
<file path=[Content_Types].xml><?xml version="1.0" encoding="utf-8"?>
<Types xmlns="http://schemas.openxmlformats.org/package/2006/content-types">
  <Default Extension="xml" ContentType="application/xml"/>
  <Default Extension="png" ContentType="image/png"/>
  <Default Extension="wdp" ContentType="image/vnd.ms-photo"/>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黑体" w:eastAsia="黑体"/>
          <w:b/>
          <w:sz w:val="36"/>
          <w:szCs w:val="36"/>
        </w:rPr>
      </w:pPr>
      <w:r>
        <w:drawing>
          <wp:inline distT="0" distB="0" distL="0" distR="0">
            <wp:extent cx="2205355"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323958" cy="602223"/>
                    </a:xfrm>
                    <a:prstGeom prst="rect">
                      <a:avLst/>
                    </a:prstGeom>
                  </pic:spPr>
                </pic:pic>
              </a:graphicData>
            </a:graphic>
          </wp:inline>
        </w:drawing>
      </w:r>
    </w:p>
    <w:p>
      <w:pPr>
        <w:jc w:val="left"/>
        <w:rPr>
          <w:rFonts w:ascii="黑体" w:eastAsia="黑体"/>
          <w:b/>
          <w:sz w:val="36"/>
          <w:szCs w:val="36"/>
        </w:rPr>
      </w:pPr>
    </w:p>
    <w:p>
      <w:pPr>
        <w:jc w:val="left"/>
        <w:rPr>
          <w:rFonts w:hint="eastAsia" w:ascii="黑体" w:eastAsia="黑体"/>
          <w:b/>
          <w:sz w:val="36"/>
          <w:szCs w:val="36"/>
        </w:rPr>
      </w:pPr>
    </w:p>
    <w:p>
      <w:pPr>
        <w:jc w:val="left"/>
        <w:rPr>
          <w:rFonts w:hint="eastAsia" w:ascii="黑体" w:eastAsia="黑体"/>
          <w:b/>
          <w:sz w:val="36"/>
          <w:szCs w:val="36"/>
        </w:rPr>
      </w:pPr>
    </w:p>
    <w:p>
      <w:pPr>
        <w:jc w:val="center"/>
        <w:rPr>
          <w:rFonts w:ascii="黑体" w:eastAsia="黑体"/>
          <w:b/>
          <w:sz w:val="48"/>
          <w:szCs w:val="48"/>
        </w:rPr>
      </w:pPr>
      <w:r>
        <w:rPr>
          <w:rFonts w:hint="eastAsia" w:ascii="黑体" w:eastAsia="黑体"/>
          <w:b/>
          <w:sz w:val="48"/>
          <w:szCs w:val="48"/>
        </w:rPr>
        <w:t>计算机网络</w:t>
      </w:r>
    </w:p>
    <w:p>
      <w:pPr>
        <w:jc w:val="center"/>
        <w:rPr>
          <w:rFonts w:ascii="黑体" w:eastAsia="黑体"/>
          <w:b/>
          <w:sz w:val="48"/>
          <w:szCs w:val="48"/>
        </w:rPr>
      </w:pPr>
      <w:r>
        <w:rPr>
          <w:rFonts w:hint="eastAsia" w:ascii="黑体" w:eastAsia="黑体"/>
          <w:b/>
          <w:sz w:val="48"/>
          <w:szCs w:val="48"/>
        </w:rPr>
        <w:t>课程实验报告</w:t>
      </w:r>
    </w:p>
    <w:p>
      <w:pPr>
        <w:jc w:val="center"/>
        <w:rPr>
          <w:rFonts w:ascii="黑体" w:eastAsia="黑体"/>
          <w:b/>
          <w:sz w:val="52"/>
          <w:szCs w:val="48"/>
        </w:rPr>
      </w:pPr>
    </w:p>
    <w:p>
      <w:pPr>
        <w:jc w:val="center"/>
        <w:rPr>
          <w:rFonts w:ascii="黑体" w:eastAsia="黑体"/>
          <w:b/>
          <w:sz w:val="48"/>
          <w:szCs w:val="48"/>
        </w:rPr>
      </w:pPr>
    </w:p>
    <w:tbl>
      <w:tblPr>
        <w:tblStyle w:val="4"/>
        <w:tblW w:w="7654" w:type="dxa"/>
        <w:tblInd w:w="4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5"/>
        <w:gridCol w:w="1985"/>
        <w:gridCol w:w="626"/>
        <w:gridCol w:w="1217"/>
        <w:gridCol w:w="708"/>
        <w:gridCol w:w="1134"/>
        <w:gridCol w:w="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1275" w:type="dxa"/>
            <w:tcBorders>
              <w:top w:val="single" w:color="auto" w:sz="12" w:space="0"/>
              <w:left w:val="single" w:color="auto" w:sz="12" w:space="0"/>
              <w:bottom w:val="single" w:color="auto" w:sz="8" w:space="0"/>
            </w:tcBorders>
          </w:tcPr>
          <w:p>
            <w:pPr>
              <w:jc w:val="center"/>
            </w:pPr>
            <w:r>
              <w:rPr>
                <w:rFonts w:hint="eastAsia"/>
              </w:rPr>
              <w:t>实验名称</w:t>
            </w:r>
          </w:p>
        </w:tc>
        <w:tc>
          <w:tcPr>
            <w:tcW w:w="6379" w:type="dxa"/>
            <w:gridSpan w:val="6"/>
            <w:tcBorders>
              <w:top w:val="single" w:color="auto" w:sz="12" w:space="0"/>
            </w:tcBorders>
          </w:tcPr>
          <w:p>
            <w:r>
              <w:rPr>
                <w:rFonts w:hint="eastAsia"/>
                <w:lang w:val="en-US" w:eastAsia="zh-CN"/>
              </w:rPr>
              <w:t>HTTP 代理服务器的设计与实现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1275" w:type="dxa"/>
            <w:tcBorders>
              <w:top w:val="single" w:color="auto" w:sz="8" w:space="0"/>
              <w:left w:val="single" w:color="auto" w:sz="12" w:space="0"/>
              <w:bottom w:val="single" w:color="auto" w:sz="8" w:space="0"/>
            </w:tcBorders>
          </w:tcPr>
          <w:p>
            <w:pPr>
              <w:jc w:val="center"/>
            </w:pPr>
            <w:r>
              <w:rPr>
                <w:rFonts w:hint="eastAsia"/>
              </w:rPr>
              <w:t>姓名</w:t>
            </w:r>
          </w:p>
        </w:tc>
        <w:tc>
          <w:tcPr>
            <w:tcW w:w="2611" w:type="dxa"/>
            <w:gridSpan w:val="2"/>
            <w:tcBorders>
              <w:top w:val="single" w:color="auto" w:sz="8" w:space="0"/>
              <w:bottom w:val="single" w:color="auto" w:sz="8" w:space="0"/>
            </w:tcBorders>
          </w:tcPr>
          <w:p>
            <w:pPr>
              <w:rPr>
                <w:rFonts w:hint="eastAsia" w:eastAsia="宋体"/>
                <w:lang w:val="en-US" w:eastAsia="zh-CN"/>
              </w:rPr>
            </w:pPr>
            <w:r>
              <w:rPr>
                <w:rFonts w:hint="eastAsia"/>
                <w:lang w:val="en-US" w:eastAsia="zh-CN"/>
              </w:rPr>
              <w:t>汤添凝</w:t>
            </w:r>
          </w:p>
        </w:tc>
        <w:tc>
          <w:tcPr>
            <w:tcW w:w="1217" w:type="dxa"/>
            <w:tcBorders>
              <w:top w:val="single" w:color="auto" w:sz="8" w:space="0"/>
              <w:bottom w:val="single" w:color="auto" w:sz="8" w:space="0"/>
              <w:right w:val="single" w:color="auto" w:sz="8" w:space="0"/>
            </w:tcBorders>
          </w:tcPr>
          <w:p>
            <w:pPr>
              <w:jc w:val="center"/>
            </w:pPr>
            <w:r>
              <w:rPr>
                <w:rFonts w:hint="eastAsia"/>
              </w:rPr>
              <w:t>院系</w:t>
            </w:r>
          </w:p>
        </w:tc>
        <w:tc>
          <w:tcPr>
            <w:tcW w:w="2551" w:type="dxa"/>
            <w:gridSpan w:val="3"/>
            <w:tcBorders>
              <w:top w:val="single" w:color="auto" w:sz="8" w:space="0"/>
              <w:left w:val="single" w:color="auto" w:sz="8" w:space="0"/>
              <w:bottom w:val="single" w:color="auto" w:sz="6" w:space="0"/>
            </w:tcBorders>
          </w:tcPr>
          <w:p>
            <w:pPr>
              <w:rPr>
                <w:rFonts w:hint="eastAsia" w:eastAsia="宋体"/>
                <w:lang w:val="en-US" w:eastAsia="zh-CN"/>
              </w:rPr>
            </w:pPr>
            <w:r>
              <w:rPr>
                <w:rFonts w:hint="eastAsia"/>
                <w:lang w:val="en-US" w:eastAsia="zh-CN"/>
              </w:rPr>
              <w:t>计算机科学有技术学院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1275" w:type="dxa"/>
            <w:tcBorders>
              <w:top w:val="single" w:color="auto" w:sz="8" w:space="0"/>
              <w:left w:val="single" w:color="auto" w:sz="12" w:space="0"/>
            </w:tcBorders>
          </w:tcPr>
          <w:p>
            <w:pPr>
              <w:jc w:val="center"/>
            </w:pPr>
            <w:r>
              <w:rPr>
                <w:rFonts w:hint="eastAsia"/>
              </w:rPr>
              <w:t>班级</w:t>
            </w:r>
          </w:p>
        </w:tc>
        <w:tc>
          <w:tcPr>
            <w:tcW w:w="2611" w:type="dxa"/>
            <w:gridSpan w:val="2"/>
            <w:tcBorders>
              <w:top w:val="single" w:color="auto" w:sz="8" w:space="0"/>
            </w:tcBorders>
          </w:tcPr>
          <w:p>
            <w:pPr>
              <w:rPr>
                <w:rFonts w:hint="default" w:eastAsia="宋体"/>
                <w:lang w:val="en-US" w:eastAsia="zh-CN"/>
              </w:rPr>
            </w:pPr>
            <w:r>
              <w:rPr>
                <w:rFonts w:hint="eastAsia"/>
                <w:lang w:val="en-US" w:eastAsia="zh-CN"/>
              </w:rPr>
              <w:t>1703201</w:t>
            </w:r>
          </w:p>
        </w:tc>
        <w:tc>
          <w:tcPr>
            <w:tcW w:w="1217" w:type="dxa"/>
            <w:tcBorders>
              <w:top w:val="single" w:color="auto" w:sz="8" w:space="0"/>
              <w:right w:val="single" w:color="auto" w:sz="8" w:space="0"/>
            </w:tcBorders>
          </w:tcPr>
          <w:p>
            <w:pPr>
              <w:jc w:val="center"/>
            </w:pPr>
            <w:r>
              <w:rPr>
                <w:rFonts w:hint="eastAsia"/>
              </w:rPr>
              <w:t>学号</w:t>
            </w:r>
          </w:p>
        </w:tc>
        <w:tc>
          <w:tcPr>
            <w:tcW w:w="2551" w:type="dxa"/>
            <w:gridSpan w:val="3"/>
            <w:tcBorders>
              <w:top w:val="single" w:color="auto" w:sz="6" w:space="0"/>
              <w:left w:val="single" w:color="auto" w:sz="8" w:space="0"/>
              <w:bottom w:val="single" w:color="auto" w:sz="6" w:space="0"/>
            </w:tcBorders>
          </w:tcPr>
          <w:p>
            <w:pPr>
              <w:rPr>
                <w:rFonts w:hint="default" w:eastAsia="宋体"/>
                <w:lang w:val="en-US" w:eastAsia="zh-CN"/>
              </w:rPr>
            </w:pPr>
            <w:r>
              <w:rPr>
                <w:rFonts w:hint="eastAsia"/>
                <w:lang w:val="en-US" w:eastAsia="zh-CN"/>
              </w:rPr>
              <w:t>1170300728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1275" w:type="dxa"/>
            <w:tcBorders>
              <w:top w:val="single" w:color="auto" w:sz="8" w:space="0"/>
              <w:left w:val="single" w:color="auto" w:sz="12" w:space="0"/>
            </w:tcBorders>
          </w:tcPr>
          <w:p>
            <w:pPr>
              <w:jc w:val="center"/>
            </w:pPr>
            <w:r>
              <w:rPr>
                <w:rFonts w:hint="eastAsia"/>
              </w:rPr>
              <w:t>任课教师</w:t>
            </w:r>
          </w:p>
        </w:tc>
        <w:tc>
          <w:tcPr>
            <w:tcW w:w="2611" w:type="dxa"/>
            <w:gridSpan w:val="2"/>
            <w:tcBorders>
              <w:top w:val="single" w:color="auto" w:sz="8" w:space="0"/>
              <w:bottom w:val="single" w:color="auto" w:sz="6" w:space="0"/>
            </w:tcBorders>
          </w:tcPr>
          <w:p>
            <w:pPr>
              <w:rPr>
                <w:rFonts w:hint="eastAsia" w:eastAsia="宋体"/>
                <w:lang w:val="en-US" w:eastAsia="zh-CN"/>
              </w:rPr>
            </w:pPr>
            <w:r>
              <w:rPr>
                <w:rFonts w:hint="eastAsia"/>
                <w:lang w:val="en-US" w:eastAsia="zh-CN"/>
              </w:rPr>
              <w:t>李全龙</w:t>
            </w:r>
          </w:p>
        </w:tc>
        <w:tc>
          <w:tcPr>
            <w:tcW w:w="1217" w:type="dxa"/>
            <w:tcBorders>
              <w:top w:val="single" w:color="auto" w:sz="8" w:space="0"/>
              <w:right w:val="single" w:color="auto" w:sz="8" w:space="0"/>
            </w:tcBorders>
          </w:tcPr>
          <w:p>
            <w:pPr>
              <w:jc w:val="center"/>
            </w:pPr>
            <w:r>
              <w:rPr>
                <w:rFonts w:hint="eastAsia"/>
              </w:rPr>
              <w:t>指导教师</w:t>
            </w:r>
          </w:p>
        </w:tc>
        <w:tc>
          <w:tcPr>
            <w:tcW w:w="2551" w:type="dxa"/>
            <w:gridSpan w:val="3"/>
            <w:tcBorders>
              <w:top w:val="single" w:color="auto" w:sz="6" w:space="0"/>
              <w:left w:val="single" w:color="auto" w:sz="8" w:space="0"/>
              <w:bottom w:val="single" w:color="auto" w:sz="6" w:space="0"/>
            </w:tcBorders>
          </w:tcPr>
          <w:p>
            <w:pPr>
              <w:rPr>
                <w:rFonts w:hint="eastAsia" w:eastAsia="宋体"/>
                <w:lang w:val="en-US" w:eastAsia="zh-CN"/>
              </w:rPr>
            </w:pPr>
            <w:r>
              <w:rPr>
                <w:rFonts w:hint="eastAsia"/>
                <w:lang w:val="en-US" w:eastAsia="zh-CN"/>
              </w:rPr>
              <w:t>李全龙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1275" w:type="dxa"/>
            <w:tcBorders>
              <w:top w:val="single" w:color="auto" w:sz="8" w:space="0"/>
              <w:left w:val="single" w:color="auto" w:sz="12" w:space="0"/>
            </w:tcBorders>
          </w:tcPr>
          <w:p>
            <w:pPr>
              <w:jc w:val="center"/>
            </w:pPr>
            <w:r>
              <w:rPr>
                <w:rFonts w:hint="eastAsia"/>
              </w:rPr>
              <w:t>实验地点</w:t>
            </w:r>
          </w:p>
        </w:tc>
        <w:tc>
          <w:tcPr>
            <w:tcW w:w="2611" w:type="dxa"/>
            <w:gridSpan w:val="2"/>
            <w:tcBorders>
              <w:top w:val="single" w:color="auto" w:sz="6" w:space="0"/>
            </w:tcBorders>
          </w:tcPr>
          <w:p>
            <w:pPr>
              <w:rPr>
                <w:rFonts w:hint="default" w:eastAsia="宋体"/>
                <w:lang w:val="en-US" w:eastAsia="zh-CN"/>
              </w:rPr>
            </w:pPr>
            <w:r>
              <w:rPr>
                <w:rFonts w:hint="eastAsia"/>
                <w:lang w:val="en-US" w:eastAsia="zh-CN"/>
              </w:rPr>
              <w:t>格物214</w:t>
            </w:r>
          </w:p>
        </w:tc>
        <w:tc>
          <w:tcPr>
            <w:tcW w:w="1217" w:type="dxa"/>
            <w:tcBorders>
              <w:top w:val="single" w:color="auto" w:sz="8" w:space="0"/>
              <w:bottom w:val="single" w:color="auto" w:sz="8" w:space="0"/>
              <w:right w:val="single" w:color="auto" w:sz="8" w:space="0"/>
            </w:tcBorders>
          </w:tcPr>
          <w:p>
            <w:pPr>
              <w:jc w:val="center"/>
            </w:pPr>
            <w:r>
              <w:rPr>
                <w:rFonts w:hint="eastAsia"/>
              </w:rPr>
              <w:t>实验时间</w:t>
            </w:r>
          </w:p>
        </w:tc>
        <w:tc>
          <w:tcPr>
            <w:tcW w:w="2551" w:type="dxa"/>
            <w:gridSpan w:val="3"/>
            <w:tcBorders>
              <w:top w:val="single" w:color="auto" w:sz="6" w:space="0"/>
              <w:left w:val="single" w:color="auto" w:sz="8" w:space="0"/>
            </w:tcBorders>
          </w:tcPr>
          <w:p>
            <w:pPr>
              <w:rPr>
                <w:rFonts w:hint="default" w:eastAsia="宋体"/>
                <w:lang w:val="en-US" w:eastAsia="zh-CN"/>
              </w:rPr>
            </w:pPr>
            <w:r>
              <w:rPr>
                <w:rFonts w:hint="eastAsia"/>
                <w:lang w:val="en-US" w:eastAsia="zh-CN"/>
              </w:rPr>
              <w:t>10/26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3" w:hRule="atLeast"/>
        </w:trPr>
        <w:tc>
          <w:tcPr>
            <w:tcW w:w="1275" w:type="dxa"/>
            <w:vMerge w:val="restart"/>
            <w:tcBorders>
              <w:top w:val="single" w:color="auto" w:sz="8" w:space="0"/>
              <w:left w:val="single" w:color="auto" w:sz="12" w:space="0"/>
            </w:tcBorders>
          </w:tcPr>
          <w:p>
            <w:pPr>
              <w:spacing w:line="480" w:lineRule="auto"/>
              <w:jc w:val="center"/>
              <w:rPr>
                <w:rFonts w:hint="eastAsia"/>
              </w:rPr>
            </w:pPr>
            <w:r>
              <w:rPr>
                <w:rFonts w:hint="eastAsia"/>
              </w:rPr>
              <w:t>实验课表现</w:t>
            </w:r>
          </w:p>
        </w:tc>
        <w:tc>
          <w:tcPr>
            <w:tcW w:w="1985" w:type="dxa"/>
            <w:tcBorders>
              <w:top w:val="single" w:color="auto" w:sz="8" w:space="0"/>
            </w:tcBorders>
          </w:tcPr>
          <w:p>
            <w:r>
              <w:rPr>
                <w:rFonts w:hint="eastAsia"/>
              </w:rPr>
              <w:t>出勤、表现得分(10)</w:t>
            </w:r>
          </w:p>
        </w:tc>
        <w:tc>
          <w:tcPr>
            <w:tcW w:w="626" w:type="dxa"/>
            <w:tcBorders>
              <w:top w:val="single" w:color="auto" w:sz="8" w:space="0"/>
            </w:tcBorders>
          </w:tcPr>
          <w:p/>
        </w:tc>
        <w:tc>
          <w:tcPr>
            <w:tcW w:w="1217" w:type="dxa"/>
            <w:vMerge w:val="restart"/>
            <w:tcBorders>
              <w:top w:val="single" w:color="auto" w:sz="8" w:space="0"/>
              <w:bottom w:val="nil"/>
              <w:right w:val="single" w:color="auto" w:sz="8" w:space="0"/>
            </w:tcBorders>
          </w:tcPr>
          <w:p>
            <w:r>
              <w:rPr>
                <w:rFonts w:hint="eastAsia"/>
              </w:rPr>
              <w:t>实验报告</w:t>
            </w:r>
          </w:p>
          <w:p>
            <w:pPr>
              <w:rPr>
                <w:rFonts w:hint="eastAsia"/>
              </w:rPr>
            </w:pPr>
            <w:r>
              <w:rPr>
                <w:rFonts w:hint="eastAsia"/>
              </w:rPr>
              <w:t>得分(40)</w:t>
            </w:r>
          </w:p>
        </w:tc>
        <w:tc>
          <w:tcPr>
            <w:tcW w:w="708" w:type="dxa"/>
            <w:vMerge w:val="restart"/>
            <w:tcBorders>
              <w:top w:val="single" w:color="auto" w:sz="6" w:space="0"/>
              <w:left w:val="single" w:color="auto" w:sz="8" w:space="0"/>
            </w:tcBorders>
          </w:tcPr>
          <w:p/>
        </w:tc>
        <w:tc>
          <w:tcPr>
            <w:tcW w:w="1134" w:type="dxa"/>
            <w:vMerge w:val="restart"/>
            <w:tcBorders>
              <w:top w:val="single" w:color="auto" w:sz="6" w:space="0"/>
              <w:left w:val="single" w:color="auto" w:sz="8" w:space="0"/>
            </w:tcBorders>
          </w:tcPr>
          <w:p>
            <w:pPr>
              <w:spacing w:line="480" w:lineRule="auto"/>
              <w:jc w:val="center"/>
            </w:pPr>
            <w:r>
              <w:rPr>
                <w:rFonts w:hint="eastAsia"/>
              </w:rPr>
              <w:t>实验总分</w:t>
            </w:r>
          </w:p>
        </w:tc>
        <w:tc>
          <w:tcPr>
            <w:tcW w:w="709" w:type="dxa"/>
            <w:vMerge w:val="restart"/>
            <w:tcBorders>
              <w:top w:val="single" w:color="auto" w:sz="6" w:space="0"/>
              <w:left w:val="single" w:color="auto" w:sz="8"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 w:hRule="atLeast"/>
        </w:trPr>
        <w:tc>
          <w:tcPr>
            <w:tcW w:w="1275" w:type="dxa"/>
            <w:vMerge w:val="continue"/>
            <w:tcBorders>
              <w:left w:val="single" w:color="auto" w:sz="12" w:space="0"/>
              <w:bottom w:val="single" w:color="auto" w:sz="6" w:space="0"/>
            </w:tcBorders>
          </w:tcPr>
          <w:p>
            <w:pPr>
              <w:jc w:val="center"/>
              <w:rPr>
                <w:rFonts w:hint="eastAsia"/>
              </w:rPr>
            </w:pPr>
          </w:p>
        </w:tc>
        <w:tc>
          <w:tcPr>
            <w:tcW w:w="1985" w:type="dxa"/>
            <w:tcBorders>
              <w:top w:val="single" w:color="auto" w:sz="8" w:space="0"/>
              <w:bottom w:val="single" w:color="auto" w:sz="6" w:space="0"/>
            </w:tcBorders>
            <w:vAlign w:val="center"/>
          </w:tcPr>
          <w:p>
            <w:r>
              <w:rPr>
                <w:rFonts w:hint="eastAsia"/>
              </w:rPr>
              <w:t>操作结果得分(50)</w:t>
            </w:r>
          </w:p>
        </w:tc>
        <w:tc>
          <w:tcPr>
            <w:tcW w:w="626" w:type="dxa"/>
            <w:tcBorders>
              <w:top w:val="single" w:color="auto" w:sz="8" w:space="0"/>
              <w:bottom w:val="single" w:color="auto" w:sz="6" w:space="0"/>
            </w:tcBorders>
          </w:tcPr>
          <w:p/>
        </w:tc>
        <w:tc>
          <w:tcPr>
            <w:tcW w:w="1217" w:type="dxa"/>
            <w:vMerge w:val="continue"/>
            <w:tcBorders>
              <w:bottom w:val="nil"/>
              <w:right w:val="single" w:color="auto" w:sz="8" w:space="0"/>
            </w:tcBorders>
          </w:tcPr>
          <w:p>
            <w:pPr>
              <w:jc w:val="center"/>
              <w:rPr>
                <w:rFonts w:hint="eastAsia"/>
              </w:rPr>
            </w:pPr>
          </w:p>
        </w:tc>
        <w:tc>
          <w:tcPr>
            <w:tcW w:w="708" w:type="dxa"/>
            <w:vMerge w:val="continue"/>
            <w:tcBorders>
              <w:left w:val="single" w:color="auto" w:sz="8" w:space="0"/>
              <w:bottom w:val="single" w:color="auto" w:sz="6" w:space="0"/>
            </w:tcBorders>
          </w:tcPr>
          <w:p/>
        </w:tc>
        <w:tc>
          <w:tcPr>
            <w:tcW w:w="1134" w:type="dxa"/>
            <w:vMerge w:val="continue"/>
            <w:tcBorders>
              <w:left w:val="single" w:color="auto" w:sz="8" w:space="0"/>
              <w:bottom w:val="single" w:color="auto" w:sz="6" w:space="0"/>
            </w:tcBorders>
          </w:tcPr>
          <w:p/>
        </w:tc>
        <w:tc>
          <w:tcPr>
            <w:tcW w:w="709" w:type="dxa"/>
            <w:vMerge w:val="continue"/>
            <w:tcBorders>
              <w:left w:val="single" w:color="auto" w:sz="8" w:space="0"/>
              <w:bottom w:val="single" w:color="auto" w:sz="6"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7654" w:type="dxa"/>
            <w:gridSpan w:val="7"/>
            <w:tcBorders>
              <w:left w:val="single" w:color="auto" w:sz="12" w:space="0"/>
              <w:bottom w:val="single" w:color="auto" w:sz="6" w:space="0"/>
            </w:tcBorders>
          </w:tcPr>
          <w:p>
            <w:pPr>
              <w:ind w:firstLine="105" w:firstLineChars="50"/>
            </w:pPr>
            <w:r>
              <w:rPr>
                <w:rFonts w:hint="eastAsia"/>
              </w:rPr>
              <w:t>教师评语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8" w:hRule="atLeast"/>
        </w:trPr>
        <w:tc>
          <w:tcPr>
            <w:tcW w:w="7654" w:type="dxa"/>
            <w:gridSpan w:val="7"/>
            <w:tcBorders>
              <w:top w:val="single" w:color="auto" w:sz="6" w:space="0"/>
              <w:left w:val="single" w:color="auto" w:sz="12" w:space="0"/>
              <w:bottom w:val="single" w:color="auto" w:sz="6" w:space="0"/>
            </w:tcBorders>
          </w:tcPr>
          <w:p/>
        </w:tc>
      </w:tr>
    </w:tbl>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28"/>
          <w:szCs w:val="28"/>
        </w:rPr>
      </w:pPr>
    </w:p>
    <w:p>
      <w:pPr>
        <w:jc w:val="center"/>
        <w:rPr>
          <w:rFonts w:hint="eastAsia" w:ascii="黑体" w:eastAsia="黑体"/>
          <w:b/>
          <w:sz w:val="28"/>
          <w:szCs w:val="28"/>
        </w:rPr>
      </w:pPr>
    </w:p>
    <w:p>
      <w:pPr>
        <w:jc w:val="center"/>
        <w:rPr>
          <w:rFonts w:ascii="黑体" w:eastAsia="黑体"/>
          <w:b/>
          <w:sz w:val="84"/>
          <w:szCs w:val="84"/>
        </w:rPr>
      </w:pPr>
      <w:r>
        <w:rPr>
          <w:rFonts w:ascii="黑体" w:eastAsia="黑体"/>
          <w:b/>
          <w:sz w:val="84"/>
          <w:szCs w:val="84"/>
        </w:rPr>
        <w:drawing>
          <wp:inline distT="0" distB="0" distL="0" distR="0">
            <wp:extent cx="3248025" cy="526415"/>
            <wp:effectExtent l="0" t="0" r="0" b="6985"/>
            <wp:docPr id="6" name="图片 6" descr="C:\Users\sunbo\AppData\Local\Microsoft\Windows\INetCache\Content.Word\logo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sunbo\AppData\Local\Microsoft\Windows\INetCache\Content.Word\logo2_03.gif"/>
                    <pic:cNvPicPr>
                      <a:picLocks noChangeAspect="1" noChangeArrowheads="1"/>
                    </pic:cNvPicPr>
                  </pic:nvPicPr>
                  <pic:blipFill>
                    <a:blip r:embed="rId6">
                      <a:biLevel thresh="75000"/>
                      <a:extLst>
                        <a:ext uri="{BEBA8EAE-BF5A-486C-A8C5-ECC9F3942E4B}">
                          <a14:imgProps xmlns:a14="http://schemas.microsoft.com/office/drawing/2010/main">
                            <a14:imgLayer r:embed="rId7">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a:xfrm>
                      <a:off x="0" y="0"/>
                      <a:ext cx="3297978" cy="535044"/>
                    </a:xfrm>
                    <a:prstGeom prst="rect">
                      <a:avLst/>
                    </a:prstGeom>
                    <a:noFill/>
                    <a:ln>
                      <a:noFill/>
                    </a:ln>
                  </pic:spPr>
                </pic:pic>
              </a:graphicData>
            </a:graphic>
          </wp:inline>
        </w:drawing>
      </w:r>
    </w:p>
    <w:tbl>
      <w:tblPr>
        <w:tblStyle w:val="4"/>
        <w:tblW w:w="84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 w:hRule="atLeast"/>
        </w:trPr>
        <w:tc>
          <w:tcPr>
            <w:tcW w:w="8496" w:type="dxa"/>
            <w:tcBorders>
              <w:top w:val="single" w:color="auto" w:sz="12" w:space="0"/>
              <w:left w:val="single" w:color="auto" w:sz="12" w:space="0"/>
              <w:right w:val="single" w:color="auto" w:sz="12" w:space="0"/>
            </w:tcBorders>
          </w:tcPr>
          <w:p>
            <w:r>
              <w:rPr>
                <w:rFonts w:hint="eastAsia"/>
              </w:rPr>
              <w:t>实验目的：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8" w:hRule="atLeast"/>
        </w:trPr>
        <w:tc>
          <w:tcPr>
            <w:tcW w:w="8496" w:type="dxa"/>
            <w:tcBorders>
              <w:top w:val="single" w:color="auto" w:sz="4" w:space="0"/>
              <w:left w:val="single" w:color="auto" w:sz="12" w:space="0"/>
              <w:bottom w:val="nil"/>
              <w:right w:val="single" w:color="auto" w:sz="12" w:space="0"/>
            </w:tcBorders>
          </w:tcPr>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熟悉并掌握 </w:t>
            </w:r>
            <w:r>
              <w:rPr>
                <w:rFonts w:hint="default" w:ascii="Times New Roman" w:hAnsi="Times New Roman" w:eastAsia="宋体" w:cs="Times New Roman"/>
                <w:color w:val="000000"/>
                <w:kern w:val="0"/>
                <w:sz w:val="24"/>
                <w:szCs w:val="24"/>
                <w:lang w:val="en-US" w:eastAsia="zh-CN" w:bidi="ar"/>
              </w:rPr>
              <w:t xml:space="preserve">Socket </w:t>
            </w:r>
            <w:r>
              <w:rPr>
                <w:rFonts w:hint="eastAsia" w:ascii="宋体" w:hAnsi="宋体" w:eastAsia="宋体" w:cs="宋体"/>
                <w:color w:val="000000"/>
                <w:kern w:val="0"/>
                <w:sz w:val="24"/>
                <w:szCs w:val="24"/>
                <w:lang w:val="en-US" w:eastAsia="zh-CN" w:bidi="ar"/>
              </w:rPr>
              <w:t xml:space="preserve">网络编程的过程与技术；深入理解 </w:t>
            </w:r>
            <w:r>
              <w:rPr>
                <w:rFonts w:hint="default" w:ascii="Times New Roman" w:hAnsi="Times New Roman" w:eastAsia="宋体" w:cs="Times New Roman"/>
                <w:color w:val="000000"/>
                <w:kern w:val="0"/>
                <w:sz w:val="24"/>
                <w:szCs w:val="24"/>
                <w:lang w:val="en-US" w:eastAsia="zh-CN" w:bidi="ar"/>
              </w:rPr>
              <w:t xml:space="preserve">HTTP </w:t>
            </w:r>
            <w:r>
              <w:rPr>
                <w:rFonts w:hint="eastAsia" w:ascii="宋体" w:hAnsi="宋体" w:eastAsia="宋体" w:cs="宋体"/>
                <w:color w:val="000000"/>
                <w:kern w:val="0"/>
                <w:sz w:val="24"/>
                <w:szCs w:val="24"/>
                <w:lang w:val="en-US" w:eastAsia="zh-CN" w:bidi="ar"/>
              </w:rPr>
              <w:t xml:space="preserve">协议，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掌握 </w:t>
            </w:r>
            <w:r>
              <w:rPr>
                <w:rFonts w:hint="default" w:ascii="Times New Roman" w:hAnsi="Times New Roman" w:eastAsia="宋体" w:cs="Times New Roman"/>
                <w:color w:val="000000"/>
                <w:kern w:val="0"/>
                <w:sz w:val="24"/>
                <w:szCs w:val="24"/>
                <w:lang w:val="en-US" w:eastAsia="zh-CN" w:bidi="ar"/>
              </w:rPr>
              <w:t xml:space="preserve">HTTP </w:t>
            </w:r>
            <w:r>
              <w:rPr>
                <w:rFonts w:hint="eastAsia" w:ascii="宋体" w:hAnsi="宋体" w:eastAsia="宋体" w:cs="宋体"/>
                <w:color w:val="000000"/>
                <w:kern w:val="0"/>
                <w:sz w:val="24"/>
                <w:szCs w:val="24"/>
                <w:lang w:val="en-US" w:eastAsia="zh-CN" w:bidi="ar"/>
              </w:rPr>
              <w:t xml:space="preserve">代理服务器的基本工作原理；掌握 </w:t>
            </w:r>
            <w:r>
              <w:rPr>
                <w:rFonts w:hint="default" w:ascii="Times New Roman" w:hAnsi="Times New Roman" w:eastAsia="宋体" w:cs="Times New Roman"/>
                <w:color w:val="000000"/>
                <w:kern w:val="0"/>
                <w:sz w:val="24"/>
                <w:szCs w:val="24"/>
                <w:lang w:val="en-US" w:eastAsia="zh-CN" w:bidi="ar"/>
              </w:rPr>
              <w:t xml:space="preserve">HTTP </w:t>
            </w:r>
            <w:r>
              <w:rPr>
                <w:rFonts w:hint="eastAsia" w:ascii="宋体" w:hAnsi="宋体" w:eastAsia="宋体" w:cs="宋体"/>
                <w:color w:val="000000"/>
                <w:kern w:val="0"/>
                <w:sz w:val="24"/>
                <w:szCs w:val="24"/>
                <w:lang w:val="en-US" w:eastAsia="zh-CN" w:bidi="ar"/>
              </w:rPr>
              <w:t xml:space="preserve">代理服务器设计与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编程实现的基本技能。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6" w:type="dxa"/>
            <w:tcBorders>
              <w:top w:val="single" w:color="auto" w:sz="12" w:space="0"/>
              <w:left w:val="single" w:color="auto" w:sz="12" w:space="0"/>
              <w:right w:val="single" w:color="auto" w:sz="12" w:space="0"/>
            </w:tcBorders>
          </w:tcPr>
          <w:p>
            <w:r>
              <w:rPr>
                <w:rFonts w:hint="eastAsia"/>
              </w:rPr>
              <w:t>实验内容：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5" w:hRule="atLeast"/>
        </w:trPr>
        <w:tc>
          <w:tcPr>
            <w:tcW w:w="8496" w:type="dxa"/>
            <w:tcBorders>
              <w:left w:val="single" w:color="auto" w:sz="12" w:space="0"/>
              <w:bottom w:val="nil"/>
              <w:right w:val="single" w:color="auto" w:sz="12" w:space="0"/>
            </w:tcBorders>
          </w:tcPr>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000000"/>
                <w:kern w:val="0"/>
                <w:sz w:val="24"/>
                <w:szCs w:val="24"/>
                <w:lang w:val="en-US" w:eastAsia="zh-CN" w:bidi="ar"/>
              </w:rPr>
              <w:t xml:space="preserve">(1) 设计并实现一个基本 </w:t>
            </w:r>
            <w:r>
              <w:rPr>
                <w:rFonts w:hint="default" w:ascii="Times New Roman" w:hAnsi="Times New Roman" w:eastAsia="宋体" w:cs="Times New Roman"/>
                <w:color w:val="000000"/>
                <w:kern w:val="0"/>
                <w:sz w:val="24"/>
                <w:szCs w:val="24"/>
                <w:lang w:val="en-US" w:eastAsia="zh-CN" w:bidi="ar"/>
              </w:rPr>
              <w:t xml:space="preserve">HTTP 代理服务器。要求在指定端口（例如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b/>
                <w:color w:val="000000"/>
                <w:kern w:val="0"/>
                <w:sz w:val="24"/>
                <w:szCs w:val="24"/>
                <w:lang w:val="en-US" w:eastAsia="zh-CN" w:bidi="ar"/>
              </w:rPr>
              <w:t>8080）</w:t>
            </w:r>
            <w:r>
              <w:rPr>
                <w:rFonts w:hint="default" w:ascii="Times New Roman" w:hAnsi="Times New Roman" w:eastAsia="宋体" w:cs="Times New Roman"/>
                <w:color w:val="000000"/>
                <w:kern w:val="0"/>
                <w:sz w:val="24"/>
                <w:szCs w:val="24"/>
                <w:lang w:val="en-US" w:eastAsia="zh-CN" w:bidi="ar"/>
              </w:rPr>
              <w:t xml:space="preserve">接收来自客户的 </w:t>
            </w:r>
            <w:r>
              <w:rPr>
                <w:rFonts w:hint="default" w:ascii="Times New Roman" w:hAnsi="Times New Roman" w:eastAsia="宋体" w:cs="Times New Roman"/>
                <w:color w:val="000000"/>
                <w:kern w:val="0"/>
                <w:sz w:val="24"/>
                <w:szCs w:val="24"/>
                <w:lang w:val="en-US" w:eastAsia="zh-CN" w:bidi="ar"/>
              </w:rPr>
              <w:t xml:space="preserve">HTTP 请求并且根据其中的 </w:t>
            </w:r>
            <w:r>
              <w:rPr>
                <w:rFonts w:hint="default" w:ascii="Times New Roman" w:hAnsi="Times New Roman" w:eastAsia="宋体" w:cs="Times New Roman"/>
                <w:color w:val="000000"/>
                <w:kern w:val="0"/>
                <w:sz w:val="24"/>
                <w:szCs w:val="24"/>
                <w:lang w:val="en-US" w:eastAsia="zh-CN" w:bidi="ar"/>
              </w:rPr>
              <w:t xml:space="preserve">URL 地址访问该地址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000000"/>
                <w:kern w:val="0"/>
                <w:sz w:val="24"/>
                <w:szCs w:val="24"/>
                <w:lang w:val="en-US" w:eastAsia="zh-CN" w:bidi="ar"/>
              </w:rPr>
              <w:t xml:space="preserve">所指向的 </w:t>
            </w:r>
            <w:r>
              <w:rPr>
                <w:rFonts w:hint="default" w:ascii="Times New Roman" w:hAnsi="Times New Roman" w:eastAsia="宋体" w:cs="Times New Roman"/>
                <w:color w:val="000000"/>
                <w:kern w:val="0"/>
                <w:sz w:val="24"/>
                <w:szCs w:val="24"/>
                <w:lang w:val="en-US" w:eastAsia="zh-CN" w:bidi="ar"/>
              </w:rPr>
              <w:t xml:space="preserve">HTTP 服务器（原服务器），接收 </w:t>
            </w:r>
            <w:r>
              <w:rPr>
                <w:rFonts w:hint="default" w:ascii="Times New Roman" w:hAnsi="Times New Roman" w:eastAsia="宋体" w:cs="Times New Roman"/>
                <w:color w:val="000000"/>
                <w:kern w:val="0"/>
                <w:sz w:val="24"/>
                <w:szCs w:val="24"/>
                <w:lang w:val="en-US" w:eastAsia="zh-CN" w:bidi="ar"/>
              </w:rPr>
              <w:t xml:space="preserve">HTTP 服务器的响应报文，并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000000"/>
                <w:kern w:val="0"/>
                <w:sz w:val="24"/>
                <w:szCs w:val="24"/>
                <w:lang w:val="en-US" w:eastAsia="zh-CN" w:bidi="ar"/>
              </w:rPr>
              <w:t xml:space="preserve">将响应报文转发给对应的客户进行浏览。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000000"/>
                <w:kern w:val="0"/>
                <w:sz w:val="24"/>
                <w:szCs w:val="24"/>
                <w:lang w:val="en-US" w:eastAsia="zh-CN" w:bidi="ar"/>
              </w:rPr>
              <w:t xml:space="preserve">(2) 设计并实现一个支持 </w:t>
            </w:r>
            <w:r>
              <w:rPr>
                <w:rFonts w:hint="default" w:ascii="Times New Roman" w:hAnsi="Times New Roman" w:eastAsia="宋体" w:cs="Times New Roman"/>
                <w:color w:val="000000"/>
                <w:kern w:val="0"/>
                <w:sz w:val="24"/>
                <w:szCs w:val="24"/>
                <w:lang w:val="en-US" w:eastAsia="zh-CN" w:bidi="ar"/>
              </w:rPr>
              <w:t xml:space="preserve">Cache 功能的 </w:t>
            </w:r>
            <w:r>
              <w:rPr>
                <w:rFonts w:hint="default" w:ascii="Times New Roman" w:hAnsi="Times New Roman" w:eastAsia="宋体" w:cs="Times New Roman"/>
                <w:color w:val="000000"/>
                <w:kern w:val="0"/>
                <w:sz w:val="24"/>
                <w:szCs w:val="24"/>
                <w:lang w:val="en-US" w:eastAsia="zh-CN" w:bidi="ar"/>
              </w:rPr>
              <w:t xml:space="preserve">HTTP 代理服务器。要求能缓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存原服务器响应的对象，并能够通过修改请求报文（添加 </w:t>
            </w:r>
            <w:r>
              <w:rPr>
                <w:rFonts w:hint="default" w:ascii="Times New Roman" w:hAnsi="Times New Roman" w:eastAsia="宋体" w:cs="Times New Roman"/>
                <w:color w:val="000000"/>
                <w:kern w:val="0"/>
                <w:sz w:val="24"/>
                <w:szCs w:val="24"/>
                <w:lang w:val="en-US" w:eastAsia="zh-CN" w:bidi="ar"/>
              </w:rPr>
              <w:t xml:space="preserve">if-modified-since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头行），向原服务器确认缓存对象是否是最新版本。</w:t>
            </w:r>
            <w:r>
              <w:rPr>
                <w:rFonts w:hint="eastAsia" w:ascii="宋体" w:hAnsi="宋体" w:eastAsia="宋体" w:cs="宋体"/>
                <w:color w:val="FF0000"/>
                <w:kern w:val="0"/>
                <w:sz w:val="24"/>
                <w:szCs w:val="24"/>
                <w:lang w:val="en-US" w:eastAsia="zh-CN" w:bidi="ar"/>
              </w:rPr>
              <w:t xml:space="preserve">（选作内容，加分项 </w:t>
            </w:r>
          </w:p>
          <w:p>
            <w:pPr>
              <w:keepNext w:val="0"/>
              <w:keepLines w:val="0"/>
              <w:widowControl/>
              <w:suppressLineNumbers w:val="0"/>
              <w:jc w:val="left"/>
            </w:pPr>
            <w:r>
              <w:rPr>
                <w:rFonts w:hint="eastAsia" w:ascii="宋体" w:hAnsi="宋体" w:eastAsia="宋体" w:cs="宋体"/>
                <w:color w:val="FF0000"/>
                <w:kern w:val="0"/>
                <w:sz w:val="24"/>
                <w:szCs w:val="24"/>
                <w:lang w:val="en-US" w:eastAsia="zh-CN" w:bidi="ar"/>
              </w:rPr>
              <w:t xml:space="preserve">目，可以当堂完成或课下完成）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 xml:space="preserve">扩展 </w:t>
            </w:r>
            <w:r>
              <w:rPr>
                <w:rFonts w:hint="default" w:ascii="Times New Roman" w:hAnsi="Times New Roman" w:eastAsia="宋体" w:cs="Times New Roman"/>
                <w:color w:val="000000"/>
                <w:kern w:val="0"/>
                <w:sz w:val="24"/>
                <w:szCs w:val="24"/>
                <w:lang w:val="en-US" w:eastAsia="zh-CN" w:bidi="ar"/>
              </w:rPr>
              <w:t xml:space="preserve">HTTP </w:t>
            </w:r>
            <w:r>
              <w:rPr>
                <w:rFonts w:hint="eastAsia" w:ascii="宋体" w:hAnsi="宋体" w:eastAsia="宋体" w:cs="宋体"/>
                <w:color w:val="000000"/>
                <w:kern w:val="0"/>
                <w:sz w:val="24"/>
                <w:szCs w:val="24"/>
                <w:lang w:val="en-US" w:eastAsia="zh-CN" w:bidi="ar"/>
              </w:rPr>
              <w:t>代理服务器，支持如下功能：</w:t>
            </w:r>
            <w:r>
              <w:rPr>
                <w:rFonts w:hint="eastAsia" w:ascii="宋体" w:hAnsi="宋体" w:eastAsia="宋体" w:cs="宋体"/>
                <w:color w:val="FF0000"/>
                <w:kern w:val="0"/>
                <w:sz w:val="24"/>
                <w:szCs w:val="24"/>
                <w:lang w:val="en-US" w:eastAsia="zh-CN" w:bidi="ar"/>
              </w:rPr>
              <w:t xml:space="preserve">（选作内容，加分项目， </w:t>
            </w:r>
          </w:p>
          <w:p>
            <w:pPr>
              <w:keepNext w:val="0"/>
              <w:keepLines w:val="0"/>
              <w:widowControl/>
              <w:suppressLineNumbers w:val="0"/>
              <w:jc w:val="left"/>
            </w:pPr>
            <w:r>
              <w:rPr>
                <w:rFonts w:hint="eastAsia" w:ascii="宋体" w:hAnsi="宋体" w:eastAsia="宋体" w:cs="宋体"/>
                <w:color w:val="FF0000"/>
                <w:kern w:val="0"/>
                <w:sz w:val="24"/>
                <w:szCs w:val="24"/>
                <w:lang w:val="en-US" w:eastAsia="zh-CN" w:bidi="ar"/>
              </w:rPr>
              <w:t xml:space="preserve">可以当堂完成或课下完成）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a) </w:t>
            </w:r>
            <w:r>
              <w:rPr>
                <w:rFonts w:hint="eastAsia" w:ascii="宋体" w:hAnsi="宋体" w:eastAsia="宋体" w:cs="宋体"/>
                <w:color w:val="000000"/>
                <w:kern w:val="0"/>
                <w:sz w:val="24"/>
                <w:szCs w:val="24"/>
                <w:lang w:val="en-US" w:eastAsia="zh-CN" w:bidi="ar"/>
              </w:rPr>
              <w:t>网站过滤：允许</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不允许访问某些网站；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b) </w:t>
            </w:r>
            <w:r>
              <w:rPr>
                <w:rFonts w:hint="eastAsia" w:ascii="宋体" w:hAnsi="宋体" w:eastAsia="宋体" w:cs="宋体"/>
                <w:color w:val="000000"/>
                <w:kern w:val="0"/>
                <w:sz w:val="24"/>
                <w:szCs w:val="24"/>
                <w:lang w:val="en-US" w:eastAsia="zh-CN" w:bidi="ar"/>
              </w:rPr>
              <w:t>用户过滤：支持</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不支持某些用户访问外部网站；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c) </w:t>
            </w:r>
            <w:r>
              <w:rPr>
                <w:rFonts w:hint="eastAsia" w:ascii="宋体" w:hAnsi="宋体" w:eastAsia="宋体" w:cs="宋体"/>
                <w:color w:val="000000"/>
                <w:kern w:val="0"/>
                <w:sz w:val="24"/>
                <w:szCs w:val="24"/>
                <w:lang w:val="en-US" w:eastAsia="zh-CN" w:bidi="ar"/>
              </w:rPr>
              <w:t xml:space="preserve">网站引导：将用户对某个网站的访问引导至一个模拟网站（钓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鱼）。</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pStyle w:val="9"/>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6" w:type="dxa"/>
            <w:tcBorders>
              <w:top w:val="single" w:color="auto" w:sz="12" w:space="0"/>
              <w:left w:val="single" w:color="auto" w:sz="12" w:space="0"/>
              <w:right w:val="single" w:color="auto" w:sz="12" w:space="0"/>
            </w:tcBorders>
          </w:tcPr>
          <w:p>
            <w:pPr>
              <w:rPr>
                <w:color w:val="FF0000"/>
                <w:u w:val="single"/>
              </w:rPr>
            </w:pPr>
            <w:r>
              <w:rPr>
                <w:rFonts w:hint="eastAsia"/>
              </w:rPr>
              <w:t>实验过程：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9" w:hRule="atLeast"/>
        </w:trPr>
        <w:tc>
          <w:tcPr>
            <w:tcW w:w="8496" w:type="dxa"/>
            <w:tcBorders>
              <w:left w:val="single" w:color="auto" w:sz="12" w:space="0"/>
              <w:bottom w:val="single" w:color="auto" w:sz="12" w:space="0"/>
              <w:right w:val="single" w:color="auto" w:sz="12" w:space="0"/>
            </w:tcBorders>
          </w:tcPr>
          <w:p>
            <w:pPr>
              <w:pStyle w:val="9"/>
              <w:numPr>
                <w:ilvl w:val="0"/>
                <w:numId w:val="1"/>
              </w:numPr>
              <w:ind w:firstLine="0" w:firstLineChars="0"/>
              <w:rPr>
                <w:rFonts w:hint="eastAsia"/>
                <w:b/>
                <w:bCs/>
                <w:sz w:val="28"/>
                <w:szCs w:val="28"/>
                <w:lang w:val="en-US" w:eastAsia="zh-CN"/>
              </w:rPr>
            </w:pPr>
            <w:r>
              <w:rPr>
                <w:rFonts w:hint="eastAsia"/>
                <w:b/>
                <w:bCs/>
                <w:sz w:val="28"/>
                <w:szCs w:val="28"/>
                <w:lang w:val="en-US" w:eastAsia="zh-CN"/>
              </w:rPr>
              <w:t>实验所需知识总结</w:t>
            </w: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本次实验要求设计并实现一个基本HTTP代理服务器。首先我们需要了解一下HTTP协议的细节才有可能完成</w:t>
            </w: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p>
          <w:p>
            <w:pPr>
              <w:pStyle w:val="9"/>
              <w:numPr>
                <w:ilvl w:val="1"/>
                <w:numId w:val="2"/>
              </w:numPr>
              <w:rPr>
                <w:rFonts w:hint="default" w:ascii="Times New Roman" w:hAnsi="Times New Roman" w:eastAsia="楷体" w:cs="Times New Roman"/>
                <w:b w:val="0"/>
                <w:bCs w:val="0"/>
                <w:sz w:val="28"/>
                <w:szCs w:val="28"/>
                <w:lang w:val="en-US" w:eastAsia="zh-CN"/>
              </w:rPr>
            </w:pPr>
            <w:r>
              <w:rPr>
                <w:rFonts w:hint="default" w:ascii="Times New Roman" w:hAnsi="Times New Roman" w:eastAsia="楷体" w:cs="Times New Roman"/>
                <w:b w:val="0"/>
                <w:bCs w:val="0"/>
                <w:sz w:val="28"/>
                <w:szCs w:val="28"/>
                <w:lang w:val="en-US" w:eastAsia="zh-CN"/>
              </w:rPr>
              <w:t>HTTP协议概述</w:t>
            </w: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首先，HTTP协议</w:t>
            </w:r>
            <w:r>
              <w:rPr>
                <w:rFonts w:hint="default" w:ascii="宋体" w:hAnsi="宋体" w:eastAsia="宋体" w:cs="宋体"/>
                <w:color w:val="000000"/>
                <w:kern w:val="0"/>
                <w:sz w:val="24"/>
                <w:szCs w:val="24"/>
                <w:lang w:val="en-US" w:eastAsia="zh-CN" w:bidi="ar"/>
              </w:rPr>
              <w:t>是应用层协议，</w:t>
            </w:r>
            <w:r>
              <w:rPr>
                <w:rFonts w:hint="eastAsia" w:ascii="宋体" w:hAnsi="宋体" w:eastAsia="宋体" w:cs="宋体"/>
                <w:color w:val="000000"/>
                <w:kern w:val="0"/>
                <w:sz w:val="24"/>
                <w:szCs w:val="24"/>
                <w:lang w:val="en-US" w:eastAsia="zh-CN" w:bidi="ar"/>
              </w:rPr>
              <w:t>全称为</w:t>
            </w:r>
            <w:r>
              <w:rPr>
                <w:rFonts w:hint="default" w:ascii="宋体" w:hAnsi="宋体" w:eastAsia="宋体" w:cs="宋体"/>
                <w:color w:val="000000"/>
                <w:kern w:val="0"/>
                <w:sz w:val="24"/>
                <w:szCs w:val="24"/>
                <w:lang w:val="en-US" w:eastAsia="zh-CN" w:bidi="ar"/>
              </w:rPr>
              <w:t>HyperText TransferProtocol</w:t>
            </w:r>
            <w:r>
              <w:rPr>
                <w:rFonts w:hint="eastAsia" w:ascii="宋体" w:hAnsi="宋体" w:eastAsia="宋体" w:cs="宋体"/>
                <w:color w:val="000000"/>
                <w:kern w:val="0"/>
                <w:sz w:val="24"/>
                <w:szCs w:val="24"/>
                <w:lang w:val="en-US" w:eastAsia="zh-CN" w:bidi="ar"/>
              </w:rPr>
              <w:t>，即超文本传输协议。</w:t>
            </w:r>
            <w:r>
              <w:rPr>
                <w:rFonts w:hint="default" w:ascii="宋体" w:hAnsi="宋体" w:eastAsia="宋体" w:cs="宋体"/>
                <w:color w:val="000000"/>
                <w:kern w:val="0"/>
                <w:sz w:val="24"/>
                <w:szCs w:val="24"/>
                <w:lang w:val="en-US" w:eastAsia="zh-CN" w:bidi="ar"/>
              </w:rPr>
              <w:t>同其他应用层协议一样，是为了实现某一类具体应用的协议，并由某一运行在用户空间的应用程序来实现其功能。HTTP是一种协议规范，这种规范记录在文档上，</w:t>
            </w:r>
            <w:r>
              <w:rPr>
                <w:rFonts w:hint="eastAsia" w:ascii="宋体" w:hAnsi="宋体" w:eastAsia="宋体" w:cs="宋体"/>
                <w:color w:val="000000"/>
                <w:kern w:val="0"/>
                <w:sz w:val="24"/>
                <w:szCs w:val="24"/>
                <w:lang w:val="en-US" w:eastAsia="zh-CN" w:bidi="ar"/>
              </w:rPr>
              <w:t>实际应用中由程序</w:t>
            </w:r>
            <w:r>
              <w:rPr>
                <w:rFonts w:hint="default" w:ascii="宋体" w:hAnsi="宋体" w:eastAsia="宋体" w:cs="宋体"/>
                <w:color w:val="000000"/>
                <w:kern w:val="0"/>
                <w:sz w:val="24"/>
                <w:szCs w:val="24"/>
                <w:lang w:val="en-US" w:eastAsia="zh-CN" w:bidi="ar"/>
              </w:rPr>
              <w:t>真正实现HTTP协议进行通信。</w:t>
            </w:r>
          </w:p>
          <w:p>
            <w:pPr>
              <w:keepNext w:val="0"/>
              <w:keepLines w:val="0"/>
              <w:widowControl/>
              <w:suppressLineNumbers w:val="0"/>
              <w:ind w:left="0" w:leftChars="0" w:firstLine="420" w:firstLineChars="175"/>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HTTP协议是基于C/S架构进行通信的</w:t>
            </w:r>
            <w:r>
              <w:rPr>
                <w:rFonts w:hint="eastAsia" w:ascii="宋体" w:hAnsi="宋体" w:eastAsia="宋体" w:cs="宋体"/>
                <w:color w:val="000000"/>
                <w:kern w:val="0"/>
                <w:sz w:val="24"/>
                <w:szCs w:val="24"/>
                <w:lang w:val="en-US" w:eastAsia="zh-CN" w:bidi="ar"/>
              </w:rPr>
              <w:t>。其中</w:t>
            </w:r>
            <w:r>
              <w:rPr>
                <w:rFonts w:hint="default" w:ascii="宋体" w:hAnsi="宋体" w:eastAsia="宋体" w:cs="宋体"/>
                <w:color w:val="000000"/>
                <w:kern w:val="0"/>
                <w:sz w:val="24"/>
                <w:szCs w:val="24"/>
                <w:lang w:val="en-US" w:eastAsia="zh-CN" w:bidi="ar"/>
              </w:rPr>
              <w:t>HTTP协议的</w:t>
            </w:r>
            <w:r>
              <w:rPr>
                <w:rFonts w:hint="eastAsia" w:ascii="宋体" w:hAnsi="宋体" w:eastAsia="宋体" w:cs="宋体"/>
                <w:color w:val="000000"/>
                <w:kern w:val="0"/>
                <w:sz w:val="24"/>
                <w:szCs w:val="24"/>
                <w:lang w:val="en-US" w:eastAsia="zh-CN" w:bidi="ar"/>
              </w:rPr>
              <w:t>客户</w:t>
            </w:r>
            <w:r>
              <w:rPr>
                <w:rFonts w:hint="default" w:ascii="宋体" w:hAnsi="宋体" w:eastAsia="宋体" w:cs="宋体"/>
                <w:color w:val="000000"/>
                <w:kern w:val="0"/>
                <w:sz w:val="24"/>
                <w:szCs w:val="24"/>
                <w:lang w:val="en-US" w:eastAsia="zh-CN" w:bidi="ar"/>
              </w:rPr>
              <w:t>端实现程序</w:t>
            </w:r>
            <w:r>
              <w:rPr>
                <w:rFonts w:hint="eastAsia" w:ascii="宋体" w:hAnsi="宋体" w:eastAsia="宋体" w:cs="宋体"/>
                <w:color w:val="000000"/>
                <w:kern w:val="0"/>
                <w:sz w:val="24"/>
                <w:szCs w:val="24"/>
                <w:lang w:val="en-US" w:eastAsia="zh-CN" w:bidi="ar"/>
              </w:rPr>
              <w:t>需要完成请求、接受、展示Web对象等功能；而服务器端则需要响应客户的请求，并发送对应的对象</w:t>
            </w:r>
            <w:r>
              <w:rPr>
                <w:rFonts w:hint="default" w:ascii="宋体" w:hAnsi="宋体" w:eastAsia="宋体" w:cs="宋体"/>
                <w:color w:val="000000"/>
                <w:kern w:val="0"/>
                <w:sz w:val="24"/>
                <w:szCs w:val="24"/>
                <w:lang w:val="en-US" w:eastAsia="zh-CN" w:bidi="ar"/>
              </w:rPr>
              <w:t>。Web服务是基于TCP的，因此为了能够随时响应客户端的请求，Web服务器需要监听80/TCP端口。</w:t>
            </w: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流程上而言，首先服务器在8</w:t>
            </w:r>
            <w:r>
              <w:rPr>
                <w:rFonts w:hint="default" w:ascii="宋体" w:hAnsi="宋体" w:eastAsia="宋体" w:cs="宋体"/>
                <w:color w:val="000000"/>
                <w:kern w:val="0"/>
                <w:sz w:val="24"/>
                <w:szCs w:val="24"/>
                <w:lang w:val="en-US" w:eastAsia="zh-CN" w:bidi="ar"/>
              </w:rPr>
              <w:t>0</w:t>
            </w:r>
            <w:r>
              <w:rPr>
                <w:rFonts w:hint="eastAsia" w:ascii="宋体" w:hAnsi="宋体" w:eastAsia="宋体" w:cs="宋体"/>
                <w:color w:val="000000"/>
                <w:kern w:val="0"/>
                <w:sz w:val="24"/>
                <w:szCs w:val="24"/>
                <w:lang w:val="en-US" w:eastAsia="zh-CN" w:bidi="ar"/>
              </w:rPr>
              <w:t>端口等待客户的请求，随后客户浏览器发起到服务器的</w:t>
            </w:r>
            <w:r>
              <w:rPr>
                <w:rFonts w:hint="default" w:ascii="宋体" w:hAnsi="宋体" w:eastAsia="宋体" w:cs="宋体"/>
                <w:color w:val="000000"/>
                <w:kern w:val="0"/>
                <w:sz w:val="24"/>
                <w:szCs w:val="24"/>
                <w:lang w:val="en-US" w:eastAsia="zh-CN" w:bidi="ar"/>
              </w:rPr>
              <w:t>TCP</w:t>
            </w:r>
            <w:r>
              <w:rPr>
                <w:rFonts w:hint="eastAsia" w:ascii="宋体" w:hAnsi="宋体" w:eastAsia="宋体" w:cs="宋体"/>
                <w:color w:val="000000"/>
                <w:kern w:val="0"/>
                <w:sz w:val="24"/>
                <w:szCs w:val="24"/>
                <w:lang w:val="en-US" w:eastAsia="zh-CN" w:bidi="ar"/>
              </w:rPr>
              <w:t>连接（同时创建套接字</w:t>
            </w:r>
            <w:r>
              <w:rPr>
                <w:rFonts w:hint="default" w:ascii="宋体" w:hAnsi="宋体" w:eastAsia="宋体" w:cs="宋体"/>
                <w:color w:val="000000"/>
                <w:kern w:val="0"/>
                <w:sz w:val="24"/>
                <w:szCs w:val="24"/>
                <w:lang w:val="en-US" w:eastAsia="zh-CN" w:bidi="ar"/>
              </w:rPr>
              <w:t>Socket</w:t>
            </w:r>
            <w:r>
              <w:rPr>
                <w:rFonts w:hint="eastAsia" w:ascii="宋体" w:hAnsi="宋体" w:eastAsia="宋体" w:cs="宋体"/>
                <w:color w:val="000000"/>
                <w:kern w:val="0"/>
                <w:sz w:val="24"/>
                <w:szCs w:val="24"/>
                <w:lang w:val="en-US" w:eastAsia="zh-CN" w:bidi="ar"/>
              </w:rPr>
              <w:t>），当服务器接受来自浏览器的</w:t>
            </w:r>
            <w:r>
              <w:rPr>
                <w:rFonts w:hint="default" w:ascii="宋体" w:hAnsi="宋体" w:eastAsia="宋体" w:cs="宋体"/>
                <w:color w:val="000000"/>
                <w:kern w:val="0"/>
                <w:sz w:val="24"/>
                <w:szCs w:val="24"/>
                <w:lang w:val="en-US" w:eastAsia="zh-CN" w:bidi="ar"/>
              </w:rPr>
              <w:t>TCP</w:t>
            </w:r>
            <w:r>
              <w:rPr>
                <w:rFonts w:hint="eastAsia" w:ascii="宋体" w:hAnsi="宋体" w:eastAsia="宋体" w:cs="宋体"/>
                <w:color w:val="000000"/>
                <w:kern w:val="0"/>
                <w:sz w:val="24"/>
                <w:szCs w:val="24"/>
                <w:lang w:val="en-US" w:eastAsia="zh-CN" w:bidi="ar"/>
              </w:rPr>
              <w:t>连接，服务器利用accept报文同意建立链接，之后浏览器（</w:t>
            </w:r>
            <w:r>
              <w:rPr>
                <w:rFonts w:hint="default" w:ascii="宋体" w:hAnsi="宋体" w:eastAsia="宋体" w:cs="宋体"/>
                <w:color w:val="000000"/>
                <w:kern w:val="0"/>
                <w:sz w:val="24"/>
                <w:szCs w:val="24"/>
                <w:lang w:val="en-US" w:eastAsia="zh-CN" w:bidi="ar"/>
              </w:rPr>
              <w:t>HTTP</w:t>
            </w:r>
            <w:r>
              <w:rPr>
                <w:rFonts w:hint="eastAsia" w:ascii="宋体" w:hAnsi="宋体" w:eastAsia="宋体" w:cs="宋体"/>
                <w:color w:val="000000"/>
                <w:kern w:val="0"/>
                <w:sz w:val="24"/>
                <w:szCs w:val="24"/>
                <w:lang w:val="en-US" w:eastAsia="zh-CN" w:bidi="ar"/>
              </w:rPr>
              <w:t>客户端）与</w:t>
            </w:r>
            <w:r>
              <w:rPr>
                <w:rFonts w:hint="default" w:ascii="宋体" w:hAnsi="宋体" w:eastAsia="宋体" w:cs="宋体"/>
                <w:color w:val="000000"/>
                <w:kern w:val="0"/>
                <w:sz w:val="24"/>
                <w:szCs w:val="24"/>
                <w:lang w:val="en-US" w:eastAsia="zh-CN" w:bidi="ar"/>
              </w:rPr>
              <w:t>Web</w:t>
            </w:r>
            <w:r>
              <w:rPr>
                <w:rFonts w:hint="eastAsia" w:ascii="宋体" w:hAnsi="宋体" w:eastAsia="宋体" w:cs="宋体"/>
                <w:color w:val="000000"/>
                <w:kern w:val="0"/>
                <w:sz w:val="24"/>
                <w:szCs w:val="24"/>
                <w:lang w:val="en-US" w:eastAsia="zh-CN" w:bidi="ar"/>
              </w:rPr>
              <w:t>服务器（</w:t>
            </w:r>
            <w:r>
              <w:rPr>
                <w:rFonts w:hint="default" w:ascii="宋体" w:hAnsi="宋体" w:eastAsia="宋体" w:cs="宋体"/>
                <w:color w:val="000000"/>
                <w:kern w:val="0"/>
                <w:sz w:val="24"/>
                <w:szCs w:val="24"/>
                <w:lang w:val="en-US" w:eastAsia="zh-CN" w:bidi="ar"/>
              </w:rPr>
              <w:t>HTTP</w:t>
            </w:r>
            <w:r>
              <w:rPr>
                <w:rFonts w:hint="eastAsia" w:ascii="宋体" w:hAnsi="宋体" w:eastAsia="宋体" w:cs="宋体"/>
                <w:color w:val="000000"/>
                <w:kern w:val="0"/>
                <w:sz w:val="24"/>
                <w:szCs w:val="24"/>
                <w:lang w:val="en-US" w:eastAsia="zh-CN" w:bidi="ar"/>
              </w:rPr>
              <w:t>服务器）交换</w:t>
            </w:r>
            <w:r>
              <w:rPr>
                <w:rFonts w:hint="default" w:ascii="宋体" w:hAnsi="宋体" w:eastAsia="宋体" w:cs="宋体"/>
                <w:color w:val="000000"/>
                <w:kern w:val="0"/>
                <w:sz w:val="24"/>
                <w:szCs w:val="24"/>
                <w:lang w:val="en-US" w:eastAsia="zh-CN" w:bidi="ar"/>
              </w:rPr>
              <w:t>HTTP</w:t>
            </w:r>
            <w:r>
              <w:rPr>
                <w:rFonts w:hint="eastAsia" w:ascii="宋体" w:hAnsi="宋体" w:eastAsia="宋体" w:cs="宋体"/>
                <w:color w:val="000000"/>
                <w:kern w:val="0"/>
                <w:sz w:val="24"/>
                <w:szCs w:val="24"/>
                <w:lang w:val="en-US" w:eastAsia="zh-CN" w:bidi="ar"/>
              </w:rPr>
              <w:t>消息，当所有需求的报文接收和发送完毕，双方确认后关闭</w:t>
            </w:r>
            <w:r>
              <w:rPr>
                <w:rFonts w:hint="default" w:ascii="宋体" w:hAnsi="宋体" w:eastAsia="宋体" w:cs="宋体"/>
                <w:color w:val="000000"/>
                <w:kern w:val="0"/>
                <w:sz w:val="24"/>
                <w:szCs w:val="24"/>
                <w:lang w:val="en-US" w:eastAsia="zh-CN" w:bidi="ar"/>
              </w:rPr>
              <w:t>TCP</w:t>
            </w:r>
            <w:r>
              <w:rPr>
                <w:rFonts w:hint="eastAsia" w:ascii="宋体" w:hAnsi="宋体" w:eastAsia="宋体" w:cs="宋体"/>
                <w:color w:val="000000"/>
                <w:kern w:val="0"/>
                <w:sz w:val="24"/>
                <w:szCs w:val="24"/>
                <w:lang w:val="en-US" w:eastAsia="zh-CN" w:bidi="ar"/>
              </w:rPr>
              <w:t>连接。</w:t>
            </w: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下面是利用socket API设计的HTTP服务中客户端和服务器程序基本调用流程图：</w:t>
            </w:r>
          </w:p>
          <w:p>
            <w:pPr>
              <w:keepNext w:val="0"/>
              <w:keepLines w:val="0"/>
              <w:widowControl/>
              <w:suppressLineNumbers w:val="0"/>
              <w:ind w:left="0" w:leftChars="0" w:firstLine="420" w:firstLineChars="175"/>
              <w:jc w:val="left"/>
              <w:rPr>
                <w:rFonts w:hint="default" w:ascii="宋体" w:hAnsi="宋体"/>
                <w:lang w:val="en-US" w:eastAsia="zh-CN"/>
              </w:rPr>
            </w:pPr>
            <w:r>
              <w:rPr>
                <w:rFonts w:hint="eastAsia" w:ascii="宋体" w:hAnsi="宋体" w:eastAsia="宋体" w:cs="宋体"/>
                <w:color w:val="000000"/>
                <w:kern w:val="0"/>
                <w:sz w:val="24"/>
                <w:szCs w:val="24"/>
                <w:lang w:val="en-US" w:eastAsia="zh-CN" w:bidi="ar"/>
              </w:rPr>
              <w:drawing>
                <wp:inline distT="0" distB="0" distL="114300" distR="114300">
                  <wp:extent cx="3815715" cy="2937510"/>
                  <wp:effectExtent l="0" t="0" r="3810"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3815715" cy="2937510"/>
                          </a:xfrm>
                          <a:prstGeom prst="rect">
                            <a:avLst/>
                          </a:prstGeom>
                          <a:noFill/>
                          <a:ln>
                            <a:noFill/>
                          </a:ln>
                        </pic:spPr>
                      </pic:pic>
                    </a:graphicData>
                  </a:graphic>
                </wp:inline>
              </w:drawing>
            </w:r>
          </w:p>
          <w:p>
            <w:pPr>
              <w:bidi w:val="0"/>
              <w:rPr>
                <w:rFonts w:hint="default"/>
                <w:lang w:val="en-US" w:eastAsia="zh-CN"/>
              </w:rPr>
            </w:pPr>
          </w:p>
          <w:p>
            <w:pPr>
              <w:pStyle w:val="9"/>
              <w:numPr>
                <w:ilvl w:val="1"/>
                <w:numId w:val="2"/>
              </w:numPr>
              <w:rPr>
                <w:rFonts w:hint="eastAsia" w:ascii="Times New Roman" w:hAnsi="Times New Roman" w:eastAsia="楷体" w:cs="Times New Roman"/>
                <w:b w:val="0"/>
                <w:bCs w:val="0"/>
                <w:sz w:val="28"/>
                <w:szCs w:val="28"/>
                <w:lang w:val="en-US" w:eastAsia="zh-CN"/>
              </w:rPr>
            </w:pPr>
            <w:r>
              <w:rPr>
                <w:rFonts w:hint="eastAsia" w:ascii="Times New Roman" w:hAnsi="Times New Roman" w:eastAsia="楷体" w:cs="Times New Roman"/>
                <w:b w:val="0"/>
                <w:bCs w:val="0"/>
                <w:sz w:val="28"/>
                <w:szCs w:val="28"/>
                <w:lang w:val="en-US" w:eastAsia="zh-CN"/>
              </w:rPr>
              <w:t>HTTP协议的数据报构成</w:t>
            </w: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大致了解了HTTP之后我们依然不能设计出我们的HTTP代理服务器，因为我们在HTTP代理服务器设计中需要大量地操作HTTP的报文数据，这需要我们对HTTP的消息报文结构有所了解。</w:t>
            </w: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这里给出HTTP请求消息的报文格式：</w:t>
            </w: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drawing>
                <wp:inline distT="0" distB="0" distL="114300" distR="114300">
                  <wp:extent cx="2606040" cy="1499870"/>
                  <wp:effectExtent l="0" t="0" r="3810" b="508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9"/>
                          <a:stretch>
                            <a:fillRect/>
                          </a:stretch>
                        </pic:blipFill>
                        <pic:spPr>
                          <a:xfrm>
                            <a:off x="0" y="0"/>
                            <a:ext cx="2606040" cy="1499870"/>
                          </a:xfrm>
                          <a:prstGeom prst="rect">
                            <a:avLst/>
                          </a:prstGeom>
                          <a:noFill/>
                          <a:ln w="9525">
                            <a:noFill/>
                          </a:ln>
                        </pic:spPr>
                      </pic:pic>
                    </a:graphicData>
                  </a:graphic>
                </wp:inline>
              </w:drawing>
            </w: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以及HTTP服务器端相应消息的报文样例：</w:t>
            </w:r>
          </w:p>
          <w:p>
            <w:pPr>
              <w:keepNext w:val="0"/>
              <w:keepLines w:val="0"/>
              <w:widowControl/>
              <w:suppressLineNumbers w:val="0"/>
              <w:ind w:left="0" w:leftChars="0" w:firstLine="420" w:firstLineChars="175"/>
              <w:jc w:val="left"/>
              <w:rPr>
                <w:rFonts w:hint="eastAsia"/>
                <w:sz w:val="21"/>
                <w:szCs w:val="21"/>
                <w:lang w:val="en-US" w:eastAsia="zh-CN"/>
              </w:rPr>
            </w:pPr>
            <w:r>
              <w:rPr>
                <w:rFonts w:hint="eastAsia" w:ascii="宋体" w:hAnsi="宋体" w:eastAsia="宋体" w:cs="宋体"/>
                <w:color w:val="000000"/>
                <w:kern w:val="0"/>
                <w:sz w:val="24"/>
                <w:szCs w:val="24"/>
                <w:lang w:val="en-US" w:eastAsia="zh-CN" w:bidi="ar"/>
              </w:rPr>
              <w:drawing>
                <wp:inline distT="0" distB="0" distL="114300" distR="114300">
                  <wp:extent cx="3609340" cy="1917065"/>
                  <wp:effectExtent l="0" t="0" r="635" b="6985"/>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10"/>
                          <a:stretch>
                            <a:fillRect/>
                          </a:stretch>
                        </pic:blipFill>
                        <pic:spPr>
                          <a:xfrm>
                            <a:off x="0" y="0"/>
                            <a:ext cx="3609340" cy="1917065"/>
                          </a:xfrm>
                          <a:prstGeom prst="rect">
                            <a:avLst/>
                          </a:prstGeom>
                          <a:noFill/>
                          <a:ln w="9525">
                            <a:noFill/>
                          </a:ln>
                        </pic:spPr>
                      </pic:pic>
                    </a:graphicData>
                  </a:graphic>
                </wp:inline>
              </w:drawing>
            </w:r>
          </w:p>
          <w:p>
            <w:pPr>
              <w:pStyle w:val="9"/>
              <w:numPr>
                <w:ilvl w:val="1"/>
                <w:numId w:val="2"/>
              </w:numPr>
              <w:rPr>
                <w:rFonts w:hint="eastAsia" w:ascii="Times New Roman" w:hAnsi="Times New Roman" w:eastAsia="楷体" w:cs="Times New Roman"/>
                <w:b w:val="0"/>
                <w:bCs w:val="0"/>
                <w:sz w:val="28"/>
                <w:szCs w:val="28"/>
                <w:lang w:val="en-US" w:eastAsia="zh-CN"/>
              </w:rPr>
            </w:pPr>
            <w:r>
              <w:rPr>
                <w:rFonts w:hint="eastAsia" w:ascii="Times New Roman" w:hAnsi="Times New Roman" w:eastAsia="楷体" w:cs="Times New Roman"/>
                <w:b w:val="0"/>
                <w:bCs w:val="0"/>
                <w:sz w:val="28"/>
                <w:szCs w:val="28"/>
                <w:lang w:val="en-US" w:eastAsia="zh-CN"/>
              </w:rPr>
              <w:t>HTTP代理服务器设计</w:t>
            </w:r>
          </w:p>
          <w:p>
            <w:pPr>
              <w:keepNext w:val="0"/>
              <w:keepLines w:val="0"/>
              <w:widowControl/>
              <w:suppressLineNumbers w:val="0"/>
              <w:ind w:left="0" w:leftChars="0" w:firstLine="420" w:firstLineChars="175"/>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接下来我们需要考虑一下HTTP代理服务器究竟如何设计实现。</w:t>
            </w: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代理服务器，俗称“翻墙软件”，允许一个网络终端（一般为客户端） 通过这个服务与另一个网络终端（一般为服务器）进行非直接的连接。如图所示，为普通 Web 应用通信方式与采用代理服务器的通信方式的对比。</w:t>
            </w: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drawing>
                <wp:inline distT="0" distB="0" distL="114300" distR="114300">
                  <wp:extent cx="5233670" cy="1771650"/>
                  <wp:effectExtent l="0" t="0" r="5080" b="0"/>
                  <wp:docPr id="5" name="图片 4" desc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ds"/>
                          <pic:cNvPicPr>
                            <a:picLocks noChangeAspect="1"/>
                          </pic:cNvPicPr>
                        </pic:nvPicPr>
                        <pic:blipFill>
                          <a:blip r:embed="rId11"/>
                          <a:stretch>
                            <a:fillRect/>
                          </a:stretch>
                        </pic:blipFill>
                        <pic:spPr>
                          <a:xfrm>
                            <a:off x="0" y="0"/>
                            <a:ext cx="5233670" cy="1771650"/>
                          </a:xfrm>
                          <a:prstGeom prst="rect">
                            <a:avLst/>
                          </a:prstGeom>
                          <a:noFill/>
                          <a:ln>
                            <a:noFill/>
                          </a:ln>
                        </pic:spPr>
                      </pic:pic>
                    </a:graphicData>
                  </a:graphic>
                </wp:inline>
              </w:drawing>
            </w: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left="0" w:leftChars="0" w:firstLine="420" w:firstLineChars="175"/>
              <w:jc w:val="left"/>
              <w:rPr>
                <w:rFonts w:hint="eastAsia"/>
                <w:sz w:val="21"/>
                <w:szCs w:val="21"/>
                <w:lang w:val="en-US" w:eastAsia="zh-CN"/>
              </w:rPr>
            </w:pPr>
            <w:r>
              <w:rPr>
                <w:rFonts w:hint="eastAsia" w:ascii="宋体" w:hAnsi="宋体" w:eastAsia="宋体" w:cs="宋体"/>
                <w:color w:val="000000"/>
                <w:kern w:val="0"/>
                <w:sz w:val="24"/>
                <w:szCs w:val="24"/>
                <w:lang w:val="en-US" w:eastAsia="zh-CN" w:bidi="ar"/>
              </w:rPr>
              <w:t>代理服务器在指定端口（例如 8080）监听浏览器的访问请求（需要在客户端浏览器进行相应的设置），接收到浏览器对远程网站的浏览请求时，代理服务器开始在代理服务器的缓存中检索 URL 对应的对象（网页、图像等对象），找到对象文件后，提取该对象文件的最新被修改时间；代理服务器程序在客户的请求报文首部插入&lt;If-Modified-Since: 对象文件的最新被修改时间&gt;，并向原 Web 服务器转发修改后的请求报文。如果代理服务器没有该对象的缓存，则会直接向原服务器转发请求报文，并将原服务器返回的响应直接转发给客户端，同时将对象缓存到代理服务器中。代理服务器程序会根据缓存的时间、大小和提取记录等对缓存进行清理。</w:t>
            </w:r>
          </w:p>
          <w:p>
            <w:pPr>
              <w:pStyle w:val="9"/>
              <w:widowControl w:val="0"/>
              <w:numPr>
                <w:numId w:val="0"/>
              </w:numPr>
              <w:autoSpaceDE w:val="0"/>
              <w:autoSpaceDN w:val="0"/>
              <w:adjustRightInd w:val="0"/>
              <w:jc w:val="both"/>
              <w:rPr>
                <w:rFonts w:hint="eastAsia"/>
                <w:sz w:val="21"/>
                <w:szCs w:val="21"/>
                <w:lang w:val="en-US" w:eastAsia="zh-CN"/>
              </w:rPr>
            </w:pPr>
          </w:p>
          <w:p>
            <w:pPr>
              <w:pStyle w:val="9"/>
              <w:numPr>
                <w:ilvl w:val="1"/>
                <w:numId w:val="2"/>
              </w:numPr>
              <w:rPr>
                <w:rFonts w:hint="default" w:ascii="Times New Roman" w:hAnsi="Times New Roman" w:eastAsia="楷体" w:cs="Times New Roman"/>
                <w:b w:val="0"/>
                <w:bCs w:val="0"/>
                <w:sz w:val="28"/>
                <w:szCs w:val="28"/>
                <w:lang w:val="en-US" w:eastAsia="zh-CN"/>
              </w:rPr>
            </w:pPr>
            <w:r>
              <w:rPr>
                <w:rFonts w:hint="eastAsia" w:ascii="Times New Roman" w:hAnsi="Times New Roman" w:eastAsia="楷体" w:cs="Times New Roman"/>
                <w:b w:val="0"/>
                <w:bCs w:val="0"/>
                <w:sz w:val="28"/>
                <w:szCs w:val="28"/>
                <w:lang w:val="en-US" w:eastAsia="zh-CN"/>
              </w:rPr>
              <w:t>Cache功能</w:t>
            </w: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Cache其实就是我们通常所说的缓存技术，但是不同情境下的缓存要求是不一样的，这里探讨一下HTTP代理服务器的缓存应该如何设计实现。</w:t>
            </w:r>
          </w:p>
          <w:p>
            <w:pPr>
              <w:keepNext w:val="0"/>
              <w:keepLines w:val="0"/>
              <w:widowControl/>
              <w:suppressLineNumbers w:val="0"/>
              <w:ind w:left="0" w:leftChars="0" w:firstLine="420" w:firstLineChars="175"/>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首先回忆一下过去所学的CPU中的缓存。缓存的工作原理是当CPU要读取一个</w:t>
            </w:r>
            <w:r>
              <w:rPr>
                <w:rFonts w:hint="default" w:ascii="宋体" w:hAnsi="宋体" w:eastAsia="宋体" w:cs="宋体"/>
                <w:color w:val="000000"/>
                <w:kern w:val="0"/>
                <w:sz w:val="24"/>
                <w:szCs w:val="24"/>
                <w:lang w:val="en-US" w:eastAsia="zh-CN" w:bidi="ar"/>
              </w:rPr>
              <w:t>数据时，首先从CPU缓存中查找，找到就立即读取并送给CPU处理；没有找到，就从速率相对较慢的内存中读取并送给CPU处理，同时把这个数据所在的数据块调入缓存中，可以使得以后对整块数据的读取都从缓存中进行，不必再调用内存。</w:t>
            </w: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这里HTTP代理服务器的缓存原理和思路是类似的。首先我们将过去的服务器相应消息保存下来，当客户请求一个数据时首先查找缓存中是否已经包括了这个请求的响应消息cache，如果没有，直接向服务器发送该请求，若有，从缓存中找到Date信息，并在请求报文中加入“If_Modified_Since”语句，询问服务器这个请求的url在date时间之后有没有被修改过，如果没有被修改过，服务器会发送“304”，这时候代理服务器直接将缓存中的响应发送给客户即可；如果被修改了，那么服务器会照常发送“200”，代理服务器转发消息，并进行缓存的更新。</w:t>
            </w: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drawing>
                <wp:inline distT="0" distB="0" distL="114300" distR="114300">
                  <wp:extent cx="2483485" cy="2547620"/>
                  <wp:effectExtent l="0" t="0" r="2540" b="5080"/>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12"/>
                          <a:stretch>
                            <a:fillRect/>
                          </a:stretch>
                        </pic:blipFill>
                        <pic:spPr>
                          <a:xfrm>
                            <a:off x="0" y="0"/>
                            <a:ext cx="2483485" cy="2547620"/>
                          </a:xfrm>
                          <a:prstGeom prst="rect">
                            <a:avLst/>
                          </a:prstGeom>
                          <a:noFill/>
                          <a:ln w="9525">
                            <a:noFill/>
                          </a:ln>
                        </pic:spPr>
                      </pic:pic>
                    </a:graphicData>
                  </a:graphic>
                </wp:inline>
              </w:drawing>
            </w:r>
          </w:p>
          <w:p>
            <w:pPr>
              <w:pStyle w:val="9"/>
              <w:numPr>
                <w:numId w:val="0"/>
              </w:numPr>
              <w:ind w:leftChars="0"/>
              <w:rPr>
                <w:rFonts w:hint="default"/>
                <w:sz w:val="21"/>
                <w:szCs w:val="21"/>
                <w:lang w:val="en-US" w:eastAsia="zh-CN"/>
              </w:rPr>
            </w:pPr>
          </w:p>
          <w:p>
            <w:pPr>
              <w:pStyle w:val="9"/>
              <w:numPr>
                <w:ilvl w:val="0"/>
                <w:numId w:val="1"/>
              </w:numPr>
              <w:ind w:firstLine="0" w:firstLineChars="0"/>
              <w:rPr>
                <w:rFonts w:hint="default"/>
                <w:sz w:val="28"/>
                <w:szCs w:val="28"/>
                <w:lang w:val="en-US" w:eastAsia="zh-CN"/>
              </w:rPr>
            </w:pPr>
            <w:r>
              <w:rPr>
                <w:rFonts w:hint="eastAsia"/>
                <w:sz w:val="28"/>
                <w:szCs w:val="28"/>
                <w:lang w:val="en-US" w:eastAsia="zh-CN"/>
              </w:rPr>
              <w:t>实验内容完成</w:t>
            </w:r>
          </w:p>
          <w:p>
            <w:pPr>
              <w:pStyle w:val="9"/>
              <w:numPr>
                <w:numId w:val="0"/>
              </w:numPr>
              <w:ind w:leftChars="0"/>
              <w:rPr>
                <w:rFonts w:hint="eastAsia" w:ascii="Times New Roman" w:hAnsi="Times New Roman" w:eastAsia="楷体" w:cs="Times New Roman"/>
                <w:b w:val="0"/>
                <w:bCs w:val="0"/>
                <w:sz w:val="28"/>
                <w:szCs w:val="28"/>
                <w:lang w:val="en-US" w:eastAsia="zh-CN"/>
              </w:rPr>
            </w:pPr>
            <w:r>
              <w:rPr>
                <w:rFonts w:hint="eastAsia" w:ascii="Times New Roman" w:hAnsi="Times New Roman" w:eastAsia="楷体" w:cs="Times New Roman"/>
                <w:b w:val="0"/>
                <w:bCs w:val="0"/>
                <w:sz w:val="28"/>
                <w:szCs w:val="28"/>
                <w:lang w:val="en-US" w:eastAsia="zh-CN"/>
              </w:rPr>
              <w:t>2.1 关键技术：基本代理的实现</w:t>
            </w: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解决方案：主要参考以下几个函数：</w:t>
            </w: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w:t>
            </w:r>
          </w:p>
          <w:p>
            <w:pPr>
              <w:numPr>
                <w:ilvl w:val="0"/>
                <w:numId w:val="0"/>
              </w:numPr>
              <w:ind w:leftChars="0"/>
              <w:rPr>
                <w:rFonts w:hint="eastAsia" w:ascii="Times New Roman" w:hAnsi="Times New Roman" w:eastAsia="楷体" w:cs="Times New Roman"/>
                <w:b w:val="0"/>
                <w:bCs w:val="0"/>
                <w:kern w:val="2"/>
                <w:sz w:val="24"/>
                <w:szCs w:val="24"/>
                <w:lang w:val="en-US" w:eastAsia="zh-CN" w:bidi="ar-SA"/>
              </w:rPr>
            </w:pPr>
            <w:r>
              <w:rPr>
                <w:rFonts w:hint="eastAsia" w:ascii="Times New Roman" w:hAnsi="Times New Roman" w:eastAsia="楷体" w:cs="Times New Roman"/>
                <w:b w:val="0"/>
                <w:bCs w:val="0"/>
                <w:kern w:val="2"/>
                <w:sz w:val="24"/>
                <w:szCs w:val="24"/>
                <w:lang w:val="en-US" w:eastAsia="zh-CN" w:bidi="ar-SA"/>
              </w:rPr>
              <w:t>2.1.1 BOOL InitSocket()</w:t>
            </w: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函数功能为创建一个新的套接字。套接字是TCP协议依靠的主要API。首先加载套接字库，使用以下几个socket函数socket(AF_INET, SOCK_STREAM, 0); </w:t>
            </w: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bind(ProxyServer, (SOCKADDR*)&amp;ProxyServerAddr, sizeof(SOCKADDR))；和</w:t>
            </w:r>
          </w:p>
          <w:p>
            <w:pPr>
              <w:keepNext w:val="0"/>
              <w:keepLines w:val="0"/>
              <w:widowControl/>
              <w:suppressLineNumbers w:val="0"/>
              <w:ind w:left="0" w:leftChars="0" w:firstLine="420" w:firstLineChars="175"/>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listen(ProxyServer, SOMAXCONN)实现了服务器流程中的socket和bind和listen，从而创建了一个绑定好的套接字，以备使用。</w:t>
            </w:r>
          </w:p>
          <w:p>
            <w:pPr>
              <w:numPr>
                <w:ilvl w:val="0"/>
                <w:numId w:val="0"/>
              </w:numPr>
              <w:ind w:leftChars="0"/>
              <w:rPr>
                <w:rFonts w:hint="eastAsia"/>
                <w:lang w:val="en-US" w:eastAsia="zh-CN"/>
              </w:rPr>
            </w:pPr>
          </w:p>
          <w:p>
            <w:pPr>
              <w:numPr>
                <w:ilvl w:val="0"/>
                <w:numId w:val="0"/>
              </w:numPr>
              <w:ind w:leftChars="0"/>
              <w:rPr>
                <w:rFonts w:hint="eastAsia" w:ascii="Times New Roman" w:hAnsi="Times New Roman" w:eastAsia="楷体" w:cs="Times New Roman"/>
                <w:b w:val="0"/>
                <w:bCs w:val="0"/>
                <w:kern w:val="2"/>
                <w:sz w:val="24"/>
                <w:szCs w:val="24"/>
                <w:lang w:val="en-US" w:eastAsia="zh-CN" w:bidi="ar-SA"/>
              </w:rPr>
            </w:pPr>
            <w:r>
              <w:rPr>
                <w:rFonts w:hint="eastAsia" w:ascii="Times New Roman" w:hAnsi="Times New Roman" w:eastAsia="楷体" w:cs="Times New Roman"/>
                <w:b w:val="0"/>
                <w:bCs w:val="0"/>
                <w:kern w:val="2"/>
                <w:sz w:val="24"/>
                <w:szCs w:val="24"/>
                <w:lang w:val="en-US" w:eastAsia="zh-CN" w:bidi="ar-SA"/>
              </w:rPr>
              <w:t>2.1.2 unsigned int __stdcall ProxyThread(LPVOID lpParameter)</w:t>
            </w: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这个函数是代码核心的线程执行函数，它实现了从客户端接收请求报文，向服务器发送请求报文，从服务器接收响应报文，向客户端送响应报文整个代理服务器单个线程需要完成的任务。</w:t>
            </w: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具体而言，线程首先通过ParseHttpHead函数对请求报文头部进行解析，得到头部信息；然后将得到信息交付给ConnectToServer函数，从而与目标服务器建立链接；连接成功后，线程将请求（修改或未修改过的）报文发送过去，并等待接收响应报文；最后，线程发送响应报文给浏览器即可。</w:t>
            </w:r>
          </w:p>
          <w:p>
            <w:pPr>
              <w:keepNext w:val="0"/>
              <w:keepLines w:val="0"/>
              <w:widowControl/>
              <w:suppressLineNumbers w:val="0"/>
              <w:ind w:left="0" w:leftChars="0" w:firstLine="420" w:firstLineChars="175"/>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同时，这一函数中还需要考虑实现代理服务器的其他关键技术，比如对网站的过滤，钓鱼网站以及缓存检查等。</w:t>
            </w: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p>
          <w:p>
            <w:pPr>
              <w:numPr>
                <w:ilvl w:val="0"/>
                <w:numId w:val="0"/>
              </w:numPr>
              <w:ind w:leftChars="0"/>
              <w:rPr>
                <w:rFonts w:hint="eastAsia" w:ascii="Times New Roman" w:hAnsi="Times New Roman" w:eastAsia="楷体" w:cs="Times New Roman"/>
                <w:b w:val="0"/>
                <w:bCs w:val="0"/>
                <w:kern w:val="2"/>
                <w:sz w:val="24"/>
                <w:szCs w:val="24"/>
                <w:lang w:val="en-US" w:eastAsia="zh-CN" w:bidi="ar-SA"/>
              </w:rPr>
            </w:pPr>
            <w:r>
              <w:rPr>
                <w:rFonts w:hint="eastAsia" w:ascii="Times New Roman" w:hAnsi="Times New Roman" w:eastAsia="楷体" w:cs="Times New Roman"/>
                <w:b w:val="0"/>
                <w:bCs w:val="0"/>
                <w:kern w:val="2"/>
                <w:sz w:val="24"/>
                <w:szCs w:val="24"/>
                <w:lang w:val="en-US" w:eastAsia="zh-CN" w:bidi="ar-SA"/>
              </w:rPr>
              <w:t>2.1.3 BOOL ParseHttpHead(char *buffer, HttpHeader * httpHeader)</w:t>
            </w: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这一函数的作用是对TCP请求报文的头部文件进行解析，尝试获取请求报文中的method, url, host和cookie等信息，以便后续利用ConnectToServer函数使代理服务器与目标服务器建立连接。</w:t>
            </w:r>
          </w:p>
          <w:p/>
          <w:p>
            <w:pPr>
              <w:numPr>
                <w:ilvl w:val="0"/>
                <w:numId w:val="0"/>
              </w:numPr>
              <w:ind w:leftChars="0"/>
              <w:rPr>
                <w:rFonts w:hint="eastAsia" w:ascii="Times New Roman" w:hAnsi="Times New Roman" w:eastAsia="楷体" w:cs="Times New Roman"/>
                <w:b w:val="0"/>
                <w:bCs w:val="0"/>
                <w:kern w:val="2"/>
                <w:sz w:val="24"/>
                <w:szCs w:val="24"/>
                <w:lang w:val="en-US" w:eastAsia="zh-CN" w:bidi="ar-SA"/>
              </w:rPr>
            </w:pPr>
            <w:r>
              <w:rPr>
                <w:rFonts w:hint="eastAsia" w:ascii="Times New Roman" w:hAnsi="Times New Roman" w:eastAsia="楷体" w:cs="Times New Roman"/>
                <w:b w:val="0"/>
                <w:bCs w:val="0"/>
                <w:kern w:val="2"/>
                <w:sz w:val="24"/>
                <w:szCs w:val="24"/>
                <w:lang w:val="en-US" w:eastAsia="zh-CN" w:bidi="ar-SA"/>
              </w:rPr>
              <w:t>2.1.4 BOOL ConnectToServer(SOCKET *serverSocket, char *host)</w:t>
            </w:r>
          </w:p>
          <w:p>
            <w:pPr>
              <w:keepNext w:val="0"/>
              <w:keepLines w:val="0"/>
              <w:widowControl/>
              <w:suppressLineNumbers w:val="0"/>
              <w:ind w:left="0" w:leftChars="0" w:firstLine="420" w:firstLineChars="175"/>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该函数的功能是根据主机，与目标服务器使用socket创建套接字，诉后connect连接至目标服务器，等待服务器的响应消息。</w:t>
            </w:r>
          </w:p>
          <w:p/>
          <w:p/>
          <w:p>
            <w:pPr>
              <w:numPr>
                <w:ilvl w:val="0"/>
                <w:numId w:val="0"/>
              </w:numPr>
              <w:ind w:leftChars="0"/>
              <w:rPr>
                <w:rFonts w:hint="eastAsia" w:ascii="Times New Roman" w:hAnsi="Times New Roman" w:eastAsia="楷体" w:cs="Times New Roman"/>
                <w:b w:val="0"/>
                <w:bCs w:val="0"/>
                <w:kern w:val="2"/>
                <w:sz w:val="28"/>
                <w:szCs w:val="28"/>
                <w:lang w:val="en-US" w:eastAsia="zh-CN" w:bidi="ar-SA"/>
              </w:rPr>
            </w:pPr>
            <w:r>
              <w:rPr>
                <w:rFonts w:hint="eastAsia" w:ascii="Times New Roman" w:hAnsi="Times New Roman" w:eastAsia="楷体" w:cs="Times New Roman"/>
                <w:b w:val="0"/>
                <w:bCs w:val="0"/>
                <w:kern w:val="2"/>
                <w:sz w:val="28"/>
                <w:szCs w:val="28"/>
                <w:lang w:val="en-US" w:eastAsia="zh-CN" w:bidi="ar-SA"/>
              </w:rPr>
              <w:t>2.2 关键技术：代理服务器设置cahce实现方式</w:t>
            </w: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解决方案：如前文所言，代理服务器在线程执行函数中完成这一任务：代理服务器第一次和客户端通信时会保留Cache；当客户端再次请求本地存在的 cache页面时，代理服务器会通过MakeDateIfNeed函数提取出相关的Date信息，并利用 If-Modified-Since将Date信息加入请求报文，再将修改过的报文发送给目标服务器，让目标服务器端进行验证。目标服务器通过这个时间戳判断客户端的页面是否是最新的，如果不是最新的，则返回“200”以及新的内容；而如果是最新的，则返回“304”告诉代理服务器其本地 cache 的页面已经是最新的了，这时候代理服务器将本地Cache直接发送给客户端即可。</w:t>
            </w:r>
          </w:p>
          <w:p>
            <w:pPr>
              <w:numPr>
                <w:ilvl w:val="0"/>
                <w:numId w:val="0"/>
              </w:numPr>
              <w:ind w:leftChars="0"/>
              <w:rPr>
                <w:rFonts w:hint="eastAsia" w:ascii="Times New Roman" w:hAnsi="Times New Roman" w:eastAsia="楷体" w:cs="Times New Roman"/>
                <w:b w:val="0"/>
                <w:bCs w:val="0"/>
                <w:kern w:val="2"/>
                <w:sz w:val="24"/>
                <w:szCs w:val="24"/>
                <w:lang w:val="en-US" w:eastAsia="zh-CN" w:bidi="ar-SA"/>
              </w:rPr>
            </w:pPr>
          </w:p>
          <w:p>
            <w:pPr>
              <w:numPr>
                <w:ilvl w:val="0"/>
                <w:numId w:val="0"/>
              </w:numPr>
              <w:ind w:leftChars="0"/>
              <w:rPr>
                <w:rFonts w:hint="eastAsia" w:ascii="Times New Roman" w:hAnsi="Times New Roman" w:eastAsia="楷体" w:cs="Times New Roman"/>
                <w:b w:val="0"/>
                <w:bCs w:val="0"/>
                <w:kern w:val="2"/>
                <w:sz w:val="28"/>
                <w:szCs w:val="28"/>
                <w:lang w:val="en-US" w:eastAsia="zh-CN" w:bidi="ar-SA"/>
              </w:rPr>
            </w:pPr>
            <w:r>
              <w:rPr>
                <w:rFonts w:hint="eastAsia" w:ascii="Times New Roman" w:hAnsi="Times New Roman" w:eastAsia="楷体" w:cs="Times New Roman"/>
                <w:b w:val="0"/>
                <w:bCs w:val="0"/>
                <w:kern w:val="2"/>
                <w:sz w:val="28"/>
                <w:szCs w:val="28"/>
                <w:lang w:val="en-US" w:eastAsia="zh-CN" w:bidi="ar-SA"/>
              </w:rPr>
              <w:t xml:space="preserve">2.3 关键技术：网站过滤 </w:t>
            </w: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解决方案：在线程执行函数中将解析出的HTTP头部中的host与过滤表进行比对，如果发现host在过滤列表中，表示访问的网站被禁止访问，此时goto error。</w:t>
            </w:r>
          </w:p>
          <w:p>
            <w:pPr>
              <w:keepNext w:val="0"/>
              <w:keepLines w:val="0"/>
              <w:widowControl/>
              <w:suppressLineNumbers w:val="0"/>
              <w:ind w:left="0" w:leftChars="0" w:firstLine="420" w:firstLineChars="175"/>
              <w:jc w:val="left"/>
            </w:pPr>
            <w:r>
              <w:rPr>
                <w:rFonts w:hint="eastAsia" w:ascii="宋体" w:hAnsi="宋体" w:eastAsia="宋体" w:cs="宋体"/>
                <w:color w:val="000000"/>
                <w:kern w:val="0"/>
                <w:sz w:val="24"/>
                <w:szCs w:val="24"/>
                <w:lang w:val="en-US" w:eastAsia="zh-CN" w:bidi="ar"/>
              </w:rPr>
              <w:drawing>
                <wp:inline distT="0" distB="0" distL="114300" distR="114300">
                  <wp:extent cx="5146040" cy="842010"/>
                  <wp:effectExtent l="0" t="0" r="6985" b="5715"/>
                  <wp:docPr id="1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IMG_256"/>
                          <pic:cNvPicPr>
                            <a:picLocks noChangeAspect="1"/>
                          </pic:cNvPicPr>
                        </pic:nvPicPr>
                        <pic:blipFill>
                          <a:blip r:embed="rId13"/>
                          <a:stretch>
                            <a:fillRect/>
                          </a:stretch>
                        </pic:blipFill>
                        <pic:spPr>
                          <a:xfrm>
                            <a:off x="0" y="0"/>
                            <a:ext cx="5146040" cy="842010"/>
                          </a:xfrm>
                          <a:prstGeom prst="rect">
                            <a:avLst/>
                          </a:prstGeom>
                          <a:noFill/>
                          <a:ln w="9525">
                            <a:noFill/>
                          </a:ln>
                        </pic:spPr>
                      </pic:pic>
                    </a:graphicData>
                  </a:graphic>
                </wp:inline>
              </w:drawing>
            </w:r>
          </w:p>
          <w:p/>
          <w:p>
            <w:pPr>
              <w:numPr>
                <w:ilvl w:val="0"/>
                <w:numId w:val="0"/>
              </w:numPr>
              <w:ind w:leftChars="0"/>
              <w:rPr>
                <w:rFonts w:hint="eastAsia" w:ascii="Times New Roman" w:hAnsi="Times New Roman" w:eastAsia="楷体" w:cs="Times New Roman"/>
                <w:b w:val="0"/>
                <w:bCs w:val="0"/>
                <w:kern w:val="2"/>
                <w:sz w:val="28"/>
                <w:szCs w:val="28"/>
                <w:lang w:val="en-US" w:eastAsia="zh-CN" w:bidi="ar-SA"/>
              </w:rPr>
            </w:pPr>
            <w:r>
              <w:rPr>
                <w:rFonts w:hint="eastAsia" w:ascii="Times New Roman" w:hAnsi="Times New Roman" w:eastAsia="楷体" w:cs="Times New Roman"/>
                <w:b w:val="0"/>
                <w:bCs w:val="0"/>
                <w:kern w:val="2"/>
                <w:sz w:val="28"/>
                <w:szCs w:val="28"/>
                <w:lang w:val="en-US" w:eastAsia="zh-CN" w:bidi="ar-SA"/>
              </w:rPr>
              <w:t xml:space="preserve">2.4 关键技术：用户过滤 </w:t>
            </w: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解决方案： 由于用户是在所有线程开始之前就需要判断的，所以主函数中，当建立起客户端和代理服务器的连接时，得到客户端的 ip地址，就需要与与被过滤用户ip比较，如果相同，则跳过建立。</w:t>
            </w:r>
          </w:p>
          <w:p>
            <w:pPr>
              <w:keepNext w:val="0"/>
              <w:keepLines w:val="0"/>
              <w:widowControl/>
              <w:suppressLineNumbers w:val="0"/>
              <w:ind w:left="0" w:leftChars="0" w:firstLine="420" w:firstLineChars="175"/>
              <w:jc w:val="left"/>
            </w:pPr>
            <w:r>
              <w:rPr>
                <w:rFonts w:hint="eastAsia" w:ascii="宋体" w:hAnsi="宋体" w:eastAsia="宋体" w:cs="宋体"/>
                <w:color w:val="000000"/>
                <w:kern w:val="0"/>
                <w:sz w:val="24"/>
                <w:szCs w:val="24"/>
                <w:lang w:val="en-US" w:eastAsia="zh-CN" w:bidi="ar"/>
              </w:rPr>
              <w:drawing>
                <wp:inline distT="0" distB="0" distL="114300" distR="114300">
                  <wp:extent cx="4716145" cy="913130"/>
                  <wp:effectExtent l="0" t="0" r="8255" b="1270"/>
                  <wp:docPr id="1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56"/>
                          <pic:cNvPicPr>
                            <a:picLocks noChangeAspect="1"/>
                          </pic:cNvPicPr>
                        </pic:nvPicPr>
                        <pic:blipFill>
                          <a:blip r:embed="rId14"/>
                          <a:stretch>
                            <a:fillRect/>
                          </a:stretch>
                        </pic:blipFill>
                        <pic:spPr>
                          <a:xfrm>
                            <a:off x="0" y="0"/>
                            <a:ext cx="4716145" cy="913130"/>
                          </a:xfrm>
                          <a:prstGeom prst="rect">
                            <a:avLst/>
                          </a:prstGeom>
                          <a:noFill/>
                          <a:ln w="9525">
                            <a:noFill/>
                          </a:ln>
                        </pic:spPr>
                      </pic:pic>
                    </a:graphicData>
                  </a:graphic>
                </wp:inline>
              </w:drawing>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numPr>
                <w:ilvl w:val="0"/>
                <w:numId w:val="0"/>
              </w:numPr>
              <w:ind w:leftChars="0"/>
              <w:rPr>
                <w:rFonts w:hint="eastAsia" w:ascii="Times New Roman" w:hAnsi="Times New Roman" w:eastAsia="楷体" w:cs="Times New Roman"/>
                <w:b w:val="0"/>
                <w:bCs w:val="0"/>
                <w:kern w:val="2"/>
                <w:sz w:val="28"/>
                <w:szCs w:val="28"/>
                <w:lang w:val="en-US" w:eastAsia="zh-CN" w:bidi="ar-SA"/>
              </w:rPr>
            </w:pPr>
            <w:r>
              <w:rPr>
                <w:rFonts w:hint="eastAsia" w:ascii="Times New Roman" w:hAnsi="Times New Roman" w:eastAsia="楷体" w:cs="Times New Roman"/>
                <w:b w:val="0"/>
                <w:bCs w:val="0"/>
                <w:kern w:val="2"/>
                <w:sz w:val="28"/>
                <w:szCs w:val="28"/>
                <w:lang w:val="en-US" w:eastAsia="zh-CN" w:bidi="ar-SA"/>
              </w:rPr>
              <w:t>2.5 关键技术：钓鱼网站</w:t>
            </w: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解决方案：类似于网站过滤，在线程执行函数中将请求报文头部中的host与被引导网站进行比较，如果相同则将报文中的所有host相关内容改为钓鱼网站的host，再将修改后的请求报文发送给目标服务器。</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00015" cy="2027555"/>
                  <wp:effectExtent l="0" t="0" r="635" b="1270"/>
                  <wp:docPr id="1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IMG_256"/>
                          <pic:cNvPicPr>
                            <a:picLocks noChangeAspect="1"/>
                          </pic:cNvPicPr>
                        </pic:nvPicPr>
                        <pic:blipFill>
                          <a:blip r:embed="rId15"/>
                          <a:srcRect r="25391"/>
                          <a:stretch>
                            <a:fillRect/>
                          </a:stretch>
                        </pic:blipFill>
                        <pic:spPr>
                          <a:xfrm>
                            <a:off x="0" y="0"/>
                            <a:ext cx="5200015" cy="2027555"/>
                          </a:xfrm>
                          <a:prstGeom prst="rect">
                            <a:avLst/>
                          </a:prstGeom>
                          <a:noFill/>
                          <a:ln w="9525">
                            <a:noFill/>
                          </a:ln>
                        </pic:spPr>
                      </pic:pic>
                    </a:graphicData>
                  </a:graphic>
                </wp:inline>
              </w:drawing>
            </w:r>
          </w:p>
          <w:p>
            <w:pPr>
              <w:pStyle w:val="9"/>
              <w:numPr>
                <w:numId w:val="0"/>
              </w:numPr>
              <w:rPr>
                <w:rFonts w:hint="default"/>
                <w:sz w:val="21"/>
                <w:szCs w:val="21"/>
                <w:lang w:val="en-US" w:eastAsia="zh-CN"/>
              </w:rPr>
            </w:pPr>
          </w:p>
          <w:p>
            <w:pPr>
              <w:pStyle w:val="9"/>
              <w:numPr>
                <w:numId w:val="0"/>
              </w:numPr>
              <w:rPr>
                <w:rFonts w:hint="default"/>
                <w:sz w:val="21"/>
                <w:szCs w:val="21"/>
                <w:lang w:val="en-US" w:eastAsia="zh-CN"/>
              </w:rPr>
            </w:pPr>
          </w:p>
          <w:p>
            <w:pPr>
              <w:pStyle w:val="9"/>
              <w:numPr>
                <w:numId w:val="0"/>
              </w:numPr>
              <w:rPr>
                <w:rFonts w:hint="default"/>
                <w:sz w:val="21"/>
                <w:szCs w:val="21"/>
                <w:lang w:val="en-US" w:eastAsia="zh-CN"/>
              </w:rPr>
            </w:pPr>
          </w:p>
          <w:p>
            <w:pPr>
              <w:pStyle w:val="9"/>
              <w:numPr>
                <w:numId w:val="0"/>
              </w:numPr>
              <w:rPr>
                <w:rFonts w:hint="default"/>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8496" w:type="dxa"/>
            <w:tcBorders>
              <w:top w:val="single" w:color="auto" w:sz="12" w:space="0"/>
              <w:left w:val="single" w:color="auto" w:sz="12" w:space="0"/>
              <w:bottom w:val="single" w:color="auto" w:sz="4" w:space="0"/>
              <w:right w:val="single" w:color="auto" w:sz="12" w:space="0"/>
            </w:tcBorders>
          </w:tcPr>
          <w:p>
            <w:r>
              <w:rPr>
                <w:rFonts w:hint="eastAsia"/>
                <w:sz w:val="24"/>
                <w:szCs w:val="32"/>
              </w:rPr>
              <w:t>实验结果：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8" w:hRule="atLeast"/>
        </w:trPr>
        <w:tc>
          <w:tcPr>
            <w:tcW w:w="8496" w:type="dxa"/>
            <w:tcBorders>
              <w:top w:val="single" w:color="auto" w:sz="12" w:space="0"/>
              <w:left w:val="single" w:color="auto" w:sz="12" w:space="0"/>
              <w:bottom w:val="single" w:color="auto" w:sz="4" w:space="0"/>
              <w:right w:val="single" w:color="auto" w:sz="12" w:space="0"/>
            </w:tcBorders>
          </w:tcPr>
          <w:p>
            <w:pPr>
              <w:keepNext w:val="0"/>
              <w:keepLines w:val="0"/>
              <w:widowControl/>
              <w:suppressLineNumbers w:val="0"/>
              <w:ind w:left="0" w:leftChars="0" w:firstLine="420" w:firstLineChars="175"/>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第一步：设置浏览器的代理服务器，这里地址设置为：127.0.0.1，端口设置为：10240。</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drawing>
                <wp:inline distT="0" distB="0" distL="114300" distR="114300">
                  <wp:extent cx="5245735" cy="3287395"/>
                  <wp:effectExtent l="0" t="0" r="2540" b="8255"/>
                  <wp:docPr id="21" name="图片 21" descr="QQ图片20191030220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Q图片20191030220914"/>
                          <pic:cNvPicPr>
                            <a:picLocks noChangeAspect="1"/>
                          </pic:cNvPicPr>
                        </pic:nvPicPr>
                        <pic:blipFill>
                          <a:blip r:embed="rId16"/>
                          <a:stretch>
                            <a:fillRect/>
                          </a:stretch>
                        </pic:blipFill>
                        <pic:spPr>
                          <a:xfrm>
                            <a:off x="0" y="0"/>
                            <a:ext cx="5245735" cy="3287395"/>
                          </a:xfrm>
                          <a:prstGeom prst="rect">
                            <a:avLst/>
                          </a:prstGeom>
                        </pic:spPr>
                      </pic:pic>
                    </a:graphicData>
                  </a:graphic>
                </wp:inline>
              </w:drawing>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left="0" w:leftChars="0" w:firstLine="420" w:firstLineChars="175"/>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第二步：启动代理服务器程序，尝试在浏览器上访问哈工大官网www.hit.edu.cn，程序部分显示如下</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drawing>
                <wp:inline distT="0" distB="0" distL="114300" distR="114300">
                  <wp:extent cx="5240655" cy="2810510"/>
                  <wp:effectExtent l="0" t="0" r="7620" b="8890"/>
                  <wp:docPr id="20" name="图片 20" descr="QQ图片2019103022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QQ图片20191030221021"/>
                          <pic:cNvPicPr>
                            <a:picLocks noChangeAspect="1"/>
                          </pic:cNvPicPr>
                        </pic:nvPicPr>
                        <pic:blipFill>
                          <a:blip r:embed="rId17"/>
                          <a:stretch>
                            <a:fillRect/>
                          </a:stretch>
                        </pic:blipFill>
                        <pic:spPr>
                          <a:xfrm>
                            <a:off x="0" y="0"/>
                            <a:ext cx="5240655" cy="2810510"/>
                          </a:xfrm>
                          <a:prstGeom prst="rect">
                            <a:avLst/>
                          </a:prstGeom>
                        </pic:spPr>
                      </pic:pic>
                    </a:graphicData>
                  </a:graphic>
                </wp:inline>
              </w:drawing>
            </w:r>
          </w:p>
          <w:p>
            <w:pPr>
              <w:keepNext w:val="0"/>
              <w:keepLines w:val="0"/>
              <w:widowControl/>
              <w:suppressLineNumbers w:val="0"/>
              <w:ind w:left="0" w:leftChars="0" w:firstLine="420" w:firstLineChars="175"/>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浏览器成功打开哈工大官网</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drawing>
                <wp:inline distT="0" distB="0" distL="114300" distR="114300">
                  <wp:extent cx="5246370" cy="3368040"/>
                  <wp:effectExtent l="0" t="0" r="1905" b="3810"/>
                  <wp:docPr id="19" name="图片 19" descr="QQ图片2019103022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QQ图片20191030221038"/>
                          <pic:cNvPicPr>
                            <a:picLocks noChangeAspect="1"/>
                          </pic:cNvPicPr>
                        </pic:nvPicPr>
                        <pic:blipFill>
                          <a:blip r:embed="rId18"/>
                          <a:stretch>
                            <a:fillRect/>
                          </a:stretch>
                        </pic:blipFill>
                        <pic:spPr>
                          <a:xfrm>
                            <a:off x="0" y="0"/>
                            <a:ext cx="5246370" cy="3368040"/>
                          </a:xfrm>
                          <a:prstGeom prst="rect">
                            <a:avLst/>
                          </a:prstGeom>
                        </pic:spPr>
                      </pic:pic>
                    </a:graphicData>
                  </a:graphic>
                </wp:inline>
              </w:drawing>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left="0" w:leftChars="0" w:firstLine="420" w:firstLineChars="175"/>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第三步：测试网页过滤，过滤列表中有www.7k7k.com，发现无法打开网页</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drawing>
                <wp:inline distT="0" distB="0" distL="114300" distR="114300">
                  <wp:extent cx="5245735" cy="3287395"/>
                  <wp:effectExtent l="0" t="0" r="2540" b="8255"/>
                  <wp:docPr id="18" name="图片 18" descr="QQ图片2019103022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QQ图片20191030221117"/>
                          <pic:cNvPicPr>
                            <a:picLocks noChangeAspect="1"/>
                          </pic:cNvPicPr>
                        </pic:nvPicPr>
                        <pic:blipFill>
                          <a:blip r:embed="rId19"/>
                          <a:stretch>
                            <a:fillRect/>
                          </a:stretch>
                        </pic:blipFill>
                        <pic:spPr>
                          <a:xfrm>
                            <a:off x="0" y="0"/>
                            <a:ext cx="5245735" cy="3287395"/>
                          </a:xfrm>
                          <a:prstGeom prst="rect">
                            <a:avLst/>
                          </a:prstGeom>
                        </pic:spPr>
                      </pic:pic>
                    </a:graphicData>
                  </a:graphic>
                </wp:inline>
              </w:drawing>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left="0" w:leftChars="0" w:firstLine="420" w:firstLineChars="175"/>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程序显示如下，关注红圈部分：</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sz w:val="24"/>
              </w:rPr>
              <mc:AlternateContent>
                <mc:Choice Requires="wps">
                  <w:drawing>
                    <wp:anchor distT="0" distB="0" distL="114300" distR="114300" simplePos="0" relativeHeight="251658240" behindDoc="0" locked="0" layoutInCell="1" allowOverlap="1">
                      <wp:simplePos x="0" y="0"/>
                      <wp:positionH relativeFrom="column">
                        <wp:posOffset>-38735</wp:posOffset>
                      </wp:positionH>
                      <wp:positionV relativeFrom="paragraph">
                        <wp:posOffset>2468880</wp:posOffset>
                      </wp:positionV>
                      <wp:extent cx="1238250" cy="205740"/>
                      <wp:effectExtent l="19050" t="19050" r="19050" b="22860"/>
                      <wp:wrapNone/>
                      <wp:docPr id="25" name="椭圆 25"/>
                      <wp:cNvGraphicFramePr/>
                      <a:graphic xmlns:a="http://schemas.openxmlformats.org/drawingml/2006/main">
                        <a:graphicData uri="http://schemas.microsoft.com/office/word/2010/wordprocessingShape">
                          <wps:wsp>
                            <wps:cNvSpPr/>
                            <wps:spPr>
                              <a:xfrm>
                                <a:off x="1082675" y="3589655"/>
                                <a:ext cx="1238250" cy="205740"/>
                              </a:xfrm>
                              <a:prstGeom prst="ellipse">
                                <a:avLst/>
                              </a:prstGeom>
                              <a:noFill/>
                              <a:ln w="38100">
                                <a:solidFill>
                                  <a:srgbClr val="FF0000"/>
                                </a:solidFill>
                              </a:ln>
                              <a:extLst>
                                <a:ext uri="{909E8E84-426E-40DD-AFC4-6F175D3DCCD1}">
                                  <a14:hiddenFill xmlns:a14="http://schemas.microsoft.com/office/drawing/2010/main">
                                    <a:solidFill>
                                      <a:schemeClr val="lt1"/>
                                    </a:solidFill>
                                  </a14:hiddenFill>
                                </a:ext>
                              </a:ex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05pt;margin-top:194.4pt;height:16.2pt;width:97.5pt;z-index:251658240;v-text-anchor:middle;mso-width-relative:page;mso-height-relative:page;" filled="f" stroked="t" coordsize="21600,21600" o:gfxdata="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">
                      <v:fill on="f" focussize="0,0"/>
                      <v:stroke weight="3pt" color="#FF0000 [3205]" miterlimit="8" joinstyle="miter"/>
                      <v:imagedata o:title=""/>
                      <o:lock v:ext="edit" aspectratio="f"/>
                    </v:shape>
                  </w:pict>
                </mc:Fallback>
              </mc:AlternateContent>
            </w:r>
            <w:r>
              <w:rPr>
                <w:rFonts w:hint="eastAsia" w:ascii="宋体" w:hAnsi="宋体" w:eastAsia="宋体" w:cs="宋体"/>
                <w:color w:val="000000"/>
                <w:kern w:val="0"/>
                <w:sz w:val="24"/>
                <w:szCs w:val="24"/>
                <w:lang w:val="en-US" w:eastAsia="zh-CN" w:bidi="ar"/>
              </w:rPr>
              <w:drawing>
                <wp:inline distT="0" distB="0" distL="114300" distR="114300">
                  <wp:extent cx="5240655" cy="2810510"/>
                  <wp:effectExtent l="0" t="0" r="7620" b="8890"/>
                  <wp:docPr id="17" name="图片 17" descr="QQ图片2019103022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Q图片20191030221131"/>
                          <pic:cNvPicPr>
                            <a:picLocks noChangeAspect="1"/>
                          </pic:cNvPicPr>
                        </pic:nvPicPr>
                        <pic:blipFill>
                          <a:blip r:embed="rId20"/>
                          <a:stretch>
                            <a:fillRect/>
                          </a:stretch>
                        </pic:blipFill>
                        <pic:spPr>
                          <a:xfrm>
                            <a:off x="0" y="0"/>
                            <a:ext cx="5240655" cy="2810510"/>
                          </a:xfrm>
                          <a:prstGeom prst="rect">
                            <a:avLst/>
                          </a:prstGeom>
                        </pic:spPr>
                      </pic:pic>
                    </a:graphicData>
                  </a:graphic>
                </wp:inline>
              </w:drawing>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left="0" w:leftChars="0" w:firstLine="420" w:firstLineChars="175"/>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第四步：测试钓鱼网站，钓鱼网站图中包含www.4399.com转到today.hit.edu.cn的钓鱼关系，尝试在浏览器中访问4399网页，发现浏览器中打开了今日哈工大的页面，</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drawing>
                <wp:inline distT="0" distB="0" distL="114300" distR="114300">
                  <wp:extent cx="5245735" cy="3287395"/>
                  <wp:effectExtent l="0" t="0" r="2540" b="8255"/>
                  <wp:docPr id="15" name="图片 15" descr="QQ图片2019103022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Q图片20191030221217"/>
                          <pic:cNvPicPr>
                            <a:picLocks noChangeAspect="1"/>
                          </pic:cNvPicPr>
                        </pic:nvPicPr>
                        <pic:blipFill>
                          <a:blip r:embed="rId21"/>
                          <a:stretch>
                            <a:fillRect/>
                          </a:stretch>
                        </pic:blipFill>
                        <pic:spPr>
                          <a:xfrm>
                            <a:off x="0" y="0"/>
                            <a:ext cx="5245735" cy="3287395"/>
                          </a:xfrm>
                          <a:prstGeom prst="rect">
                            <a:avLst/>
                          </a:prstGeom>
                        </pic:spPr>
                      </pic:pic>
                    </a:graphicData>
                  </a:graphic>
                </wp:inline>
              </w:drawing>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程序控制台中输出如下：</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sz w:val="24"/>
              </w:rPr>
              <mc:AlternateContent>
                <mc:Choice Requires="wps">
                  <w:drawing>
                    <wp:anchor distT="0" distB="0" distL="114300" distR="114300" simplePos="0" relativeHeight="251659264" behindDoc="0" locked="0" layoutInCell="1" allowOverlap="1">
                      <wp:simplePos x="0" y="0"/>
                      <wp:positionH relativeFrom="column">
                        <wp:posOffset>-146050</wp:posOffset>
                      </wp:positionH>
                      <wp:positionV relativeFrom="paragraph">
                        <wp:posOffset>853440</wp:posOffset>
                      </wp:positionV>
                      <wp:extent cx="2061845" cy="308610"/>
                      <wp:effectExtent l="19050" t="19050" r="24130" b="24765"/>
                      <wp:wrapNone/>
                      <wp:docPr id="26" name="椭圆 26"/>
                      <wp:cNvGraphicFramePr/>
                      <a:graphic xmlns:a="http://schemas.openxmlformats.org/drawingml/2006/main">
                        <a:graphicData uri="http://schemas.microsoft.com/office/word/2010/wordprocessingShape">
                          <wps:wsp>
                            <wps:cNvSpPr/>
                            <wps:spPr>
                              <a:xfrm>
                                <a:off x="0" y="0"/>
                                <a:ext cx="2061845" cy="308610"/>
                              </a:xfrm>
                              <a:prstGeom prst="ellipse">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1.5pt;margin-top:67.2pt;height:24.3pt;width:162.35pt;z-index:251659264;v-text-anchor:middle;mso-width-relative:page;mso-height-relative:page;" filled="f" stroked="t" coordsize="21600,21600" o:gfxdata="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aBn089cAAAALAQAA&#10;DwAAAAAAAAABACAAAAAiAAAAZHJzL2Rvd25yZXYueG1sUEsBAhQAFAAAAAgAh07iQHXVmy5TAgAA&#10;ggQAAA4AAAAAAAAAAQAgAAAAJgEAAGRycy9lMm9Eb2MueG1sUEsFBgAAAAAGAAYAWQEAAOsFAAAA&#10;AA==&#10;">
                      <v:fill on="f" focussize="0,0"/>
                      <v:stroke weight="3pt" color="#FF0000 [3205]" miterlimit="8" joinstyle="miter"/>
                      <v:imagedata o:title=""/>
                      <o:lock v:ext="edit" aspectratio="f"/>
                    </v:shape>
                  </w:pict>
                </mc:Fallback>
              </mc:AlternateContent>
            </w:r>
            <w:r>
              <w:rPr>
                <w:rFonts w:hint="default" w:ascii="宋体" w:hAnsi="宋体" w:eastAsia="宋体" w:cs="宋体"/>
                <w:color w:val="000000"/>
                <w:kern w:val="0"/>
                <w:sz w:val="24"/>
                <w:szCs w:val="24"/>
                <w:lang w:val="en-US" w:eastAsia="zh-CN" w:bidi="ar"/>
              </w:rPr>
              <w:drawing>
                <wp:inline distT="0" distB="0" distL="114300" distR="114300">
                  <wp:extent cx="5240655" cy="2810510"/>
                  <wp:effectExtent l="0" t="0" r="7620" b="8890"/>
                  <wp:docPr id="22" name="图片 22" descr="QQ图片20191030222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Q图片20191030222122"/>
                          <pic:cNvPicPr>
                            <a:picLocks noChangeAspect="1"/>
                          </pic:cNvPicPr>
                        </pic:nvPicPr>
                        <pic:blipFill>
                          <a:blip r:embed="rId22"/>
                          <a:stretch>
                            <a:fillRect/>
                          </a:stretch>
                        </pic:blipFill>
                        <pic:spPr>
                          <a:xfrm>
                            <a:off x="0" y="0"/>
                            <a:ext cx="5240655" cy="2810510"/>
                          </a:xfrm>
                          <a:prstGeom prst="rect">
                            <a:avLst/>
                          </a:prstGeom>
                        </pic:spPr>
                      </pic:pic>
                    </a:graphicData>
                  </a:graphic>
                </wp:inline>
              </w:drawing>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ind w:left="0" w:leftChars="0" w:firstLine="420" w:firstLineChars="175"/>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第五步：测试cache，从之前的截图中可以看到各种“接受到304”，“已缓存”等消息，同时文件列表中也存入了各个网站的cache信息</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sz w:val="24"/>
              </w:rPr>
              <mc:AlternateContent>
                <mc:Choice Requires="wps">
                  <w:drawing>
                    <wp:anchor distT="0" distB="0" distL="114300" distR="114300" simplePos="0" relativeHeight="251661312" behindDoc="0" locked="0" layoutInCell="1" allowOverlap="1">
                      <wp:simplePos x="0" y="0"/>
                      <wp:positionH relativeFrom="column">
                        <wp:posOffset>-185420</wp:posOffset>
                      </wp:positionH>
                      <wp:positionV relativeFrom="paragraph">
                        <wp:posOffset>461645</wp:posOffset>
                      </wp:positionV>
                      <wp:extent cx="1597025" cy="308610"/>
                      <wp:effectExtent l="19050" t="19050" r="22225" b="24765"/>
                      <wp:wrapNone/>
                      <wp:docPr id="27" name="椭圆 27"/>
                      <wp:cNvGraphicFramePr/>
                      <a:graphic xmlns:a="http://schemas.openxmlformats.org/drawingml/2006/main">
                        <a:graphicData uri="http://schemas.microsoft.com/office/word/2010/wordprocessingShape">
                          <wps:wsp>
                            <wps:cNvSpPr/>
                            <wps:spPr>
                              <a:xfrm>
                                <a:off x="0" y="0"/>
                                <a:ext cx="1597025" cy="308610"/>
                              </a:xfrm>
                              <a:prstGeom prst="ellipse">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4.6pt;margin-top:36.35pt;height:24.3pt;width:125.75pt;z-index:251661312;v-text-anchor:middle;mso-width-relative:page;mso-height-relative:page;" filled="f" stroked="t" coordsize="21600,21600" o:gfxdata="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sUWnE9kAAAAL&#10;AQAADwAAAAAAAAABACAAAAAiAAAAZHJzL2Rvd25yZXYueG1sUEsBAhQAFAAAAAgAh07iQKxJ4kFU&#10;AgAAggQAAA4AAAAAAAAAAQAgAAAAKAEAAGRycy9lMm9Eb2MueG1sUEsFBgAAAAAGAAYAWQEAAO4F&#10;AAAAAA==&#10;">
                      <v:fill on="f" focussize="0,0"/>
                      <v:stroke weight="3pt" color="#FF0000 [3205]" miterlimit="8" joinstyle="miter"/>
                      <v:imagedata o:title=""/>
                      <o:lock v:ext="edit" aspectratio="f"/>
                    </v:shape>
                  </w:pict>
                </mc:Fallback>
              </mc:AlternateContent>
            </w:r>
            <w:r>
              <w:rPr>
                <w:rFonts w:hint="eastAsia" w:ascii="宋体" w:hAnsi="宋体" w:eastAsia="宋体" w:cs="宋体"/>
                <w:color w:val="000000"/>
                <w:kern w:val="0"/>
                <w:sz w:val="24"/>
                <w:szCs w:val="24"/>
                <w:lang w:val="en-US" w:eastAsia="zh-CN" w:bidi="ar"/>
              </w:rPr>
              <w:drawing>
                <wp:inline distT="0" distB="0" distL="114300" distR="114300">
                  <wp:extent cx="5240655" cy="1128395"/>
                  <wp:effectExtent l="0" t="0" r="7620" b="5080"/>
                  <wp:docPr id="14" name="图片 14" descr="QQ图片2019103022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Q图片20191030221240"/>
                          <pic:cNvPicPr>
                            <a:picLocks noChangeAspect="1"/>
                          </pic:cNvPicPr>
                        </pic:nvPicPr>
                        <pic:blipFill>
                          <a:blip r:embed="rId23"/>
                          <a:srcRect t="59851"/>
                          <a:stretch>
                            <a:fillRect/>
                          </a:stretch>
                        </pic:blipFill>
                        <pic:spPr>
                          <a:xfrm>
                            <a:off x="0" y="0"/>
                            <a:ext cx="5240655" cy="1128395"/>
                          </a:xfrm>
                          <a:prstGeom prst="rect">
                            <a:avLst/>
                          </a:prstGeom>
                        </pic:spPr>
                      </pic:pic>
                    </a:graphicData>
                  </a:graphic>
                </wp:inline>
              </w:drawing>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drawing>
                <wp:inline distT="0" distB="0" distL="114300" distR="114300">
                  <wp:extent cx="4156075" cy="2086610"/>
                  <wp:effectExtent l="0" t="0" r="6350" b="8890"/>
                  <wp:docPr id="24" name="图片 24" descr="QQ图片2019103022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QQ图片20191030222536"/>
                          <pic:cNvPicPr>
                            <a:picLocks noChangeAspect="1"/>
                          </pic:cNvPicPr>
                        </pic:nvPicPr>
                        <pic:blipFill>
                          <a:blip r:embed="rId24"/>
                          <a:srcRect l="17507" t="17623"/>
                          <a:stretch>
                            <a:fillRect/>
                          </a:stretch>
                        </pic:blipFill>
                        <pic:spPr>
                          <a:xfrm>
                            <a:off x="0" y="0"/>
                            <a:ext cx="4156075" cy="2086610"/>
                          </a:xfrm>
                          <a:prstGeom prst="rect">
                            <a:avLst/>
                          </a:prstGeom>
                        </pic:spPr>
                      </pic:pic>
                    </a:graphicData>
                  </a:graphic>
                </wp:inline>
              </w:drawing>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left="0" w:leftChars="0" w:firstLine="420" w:firstLineChars="175"/>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第六步：测试用户过滤，开启过滤之后，用户发送的请求不予处理</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drawing>
                <wp:inline distT="0" distB="0" distL="114300" distR="114300">
                  <wp:extent cx="5240655" cy="2810510"/>
                  <wp:effectExtent l="0" t="0" r="7620" b="8890"/>
                  <wp:docPr id="23" name="图片 23" descr="QQ图片20191030222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QQ图片20191030222427"/>
                          <pic:cNvPicPr>
                            <a:picLocks noChangeAspect="1"/>
                          </pic:cNvPicPr>
                        </pic:nvPicPr>
                        <pic:blipFill>
                          <a:blip r:embed="rId25"/>
                          <a:stretch>
                            <a:fillRect/>
                          </a:stretch>
                        </pic:blipFill>
                        <pic:spPr>
                          <a:xfrm>
                            <a:off x="0" y="0"/>
                            <a:ext cx="5240655" cy="2810510"/>
                          </a:xfrm>
                          <a:prstGeom prst="rect">
                            <a:avLst/>
                          </a:prstGeom>
                        </pic:spPr>
                      </pic:pic>
                    </a:graphicData>
                  </a:graphic>
                </wp:inline>
              </w:drawing>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bookmarkStart w:id="0" w:name="_GoBack"/>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1" w:hRule="atLeast"/>
        </w:trPr>
        <w:tc>
          <w:tcPr>
            <w:tcW w:w="8496" w:type="dxa"/>
            <w:tcBorders>
              <w:top w:val="single" w:color="auto" w:sz="12" w:space="0"/>
              <w:left w:val="single" w:color="auto" w:sz="12" w:space="0"/>
              <w:bottom w:val="single" w:color="auto" w:sz="12" w:space="0"/>
              <w:right w:val="single" w:color="auto" w:sz="12" w:space="0"/>
            </w:tcBorders>
          </w:tcPr>
          <w:p>
            <w:pPr>
              <w:rPr>
                <w:rFonts w:hint="eastAsia"/>
                <w:szCs w:val="21"/>
              </w:rPr>
            </w:pPr>
            <w:r>
              <w:rPr>
                <w:rFonts w:hint="eastAsia"/>
              </w:rPr>
              <w:t>心得体会：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4" w:hRule="atLeast"/>
        </w:trPr>
        <w:tc>
          <w:tcPr>
            <w:tcW w:w="8496" w:type="dxa"/>
            <w:tcBorders>
              <w:top w:val="single" w:color="auto" w:sz="12" w:space="0"/>
              <w:left w:val="single" w:color="auto" w:sz="12" w:space="0"/>
              <w:bottom w:val="single" w:color="auto" w:sz="12" w:space="0"/>
              <w:right w:val="single" w:color="auto" w:sz="12" w:space="0"/>
            </w:tcBorders>
          </w:tcPr>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本次实验内容充实紧凑，且有一定难度与复杂度，但在老师、助教、同学以及个人自学的多重努力下成功完成了实验。</w:t>
            </w: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本次实验为“HTTP 代理服务器的设计与实现</w:t>
            </w: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以设计代理服务器的形式逐步教会我们HTTP协议的含义细节，协议信息构造，缓存设计实现，效果出众。在此前，我从来没有考虑过诸如“数据报文到底是什么格式的？”、“缓存是存在文件好还是存在数据结构中好？”这类问题，经过了这次实验后，我对这些HTTP协议设计细节有了更深入的了解，在逐渐完成实验任务的同时，开拓了计算思维，以至于最后的服务器调试在运行了程序后很快便意识到了问题所在。我想这大概就是身为“计算机科学有技术学院”的学生相比其他专业学生对于计算机认识更深入的地方之一了。</w:t>
            </w:r>
          </w:p>
          <w:p>
            <w:pPr>
              <w:keepNext w:val="0"/>
              <w:keepLines w:val="0"/>
              <w:widowControl/>
              <w:suppressLineNumbers w:val="0"/>
              <w:ind w:left="0" w:leftChars="0" w:firstLine="420" w:firstLineChars="175"/>
              <w:jc w:val="left"/>
              <w:rPr>
                <w:rFonts w:hint="eastAsia" w:ascii="宋体" w:hAnsi="宋体" w:eastAsia="宋体" w:cs="宋体"/>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 w:hRule="atLeast"/>
        </w:trPr>
        <w:tc>
          <w:tcPr>
            <w:tcW w:w="8496" w:type="dxa"/>
            <w:tcBorders>
              <w:top w:val="single" w:color="auto" w:sz="12" w:space="0"/>
              <w:left w:val="single" w:color="auto" w:sz="12" w:space="0"/>
              <w:bottom w:val="single" w:color="auto" w:sz="12" w:space="0"/>
              <w:right w:val="single" w:color="auto" w:sz="12" w:space="0"/>
            </w:tcBorders>
          </w:tcPr>
          <w:p>
            <w:pPr>
              <w:rPr>
                <w:rFonts w:ascii="新宋体" w:eastAsia="新宋体" w:cs="新宋体" w:hAnsiTheme="minorHAnsi"/>
                <w:color w:val="000000"/>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6" w:hRule="atLeast"/>
        </w:trPr>
        <w:tc>
          <w:tcPr>
            <w:tcW w:w="8496" w:type="dxa"/>
            <w:tcBorders>
              <w:top w:val="single" w:color="auto" w:sz="12" w:space="0"/>
              <w:left w:val="single" w:color="auto" w:sz="12" w:space="0"/>
              <w:bottom w:val="single" w:color="auto" w:sz="12" w:space="0"/>
              <w:right w:val="single" w:color="auto" w:sz="12" w:space="0"/>
            </w:tcBorders>
          </w:tcPr>
          <w:p>
            <w:pPr>
              <w:pStyle w:val="9"/>
              <w:ind w:firstLine="0" w:firstLineChars="0"/>
              <w:rPr>
                <w:rFonts w:hint="eastAsia"/>
                <w:sz w:val="21"/>
                <w:szCs w:val="21"/>
              </w:rPr>
            </w:pPr>
          </w:p>
        </w:tc>
      </w:tr>
    </w:tbl>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 w:name="新宋体">
    <w:panose1 w:val="02010609030101010101"/>
    <w:charset w:val="86"/>
    <w:family w:val="modern"/>
    <w:pitch w:val="default"/>
    <w:sig w:usb0="00000283" w:usb1="288F0000" w:usb2="00000006" w:usb3="00000000" w:csb0="00040001"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auto"/>
    <w:pitch w:val="default"/>
    <w:sig w:usb0="E0002EFF" w:usb1="C000785B" w:usb2="00000009" w:usb3="00000000" w:csb0="400001FF" w:csb1="FFFF0000"/>
  </w:font>
  <w:font w:name="TimesNewRomanPSMT">
    <w:altName w:val="Times New Roman"/>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rPr>
    </w:pPr>
    <w:r>
      <w:rPr>
        <w:rFonts w:hint="eastAsia"/>
      </w:rPr>
      <w:t>哈尔滨工业大学计算机网络课程实验报告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D003E71"/>
    <w:multiLevelType w:val="singleLevel"/>
    <w:tmpl w:val="ED003E71"/>
    <w:lvl w:ilvl="0" w:tentative="0">
      <w:start w:val="1"/>
      <w:numFmt w:val="chineseCounting"/>
      <w:suff w:val="nothing"/>
      <w:lvlText w:val="%1、"/>
      <w:lvlJc w:val="left"/>
      <w:rPr>
        <w:rFonts w:hint="eastAsia"/>
      </w:rPr>
    </w:lvl>
  </w:abstractNum>
  <w:abstractNum w:abstractNumId="1">
    <w:nsid w:val="772059A0"/>
    <w:multiLevelType w:val="multilevel"/>
    <w:tmpl w:val="772059A0"/>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7"/>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90172"/>
    <w:rsid w:val="000D7183"/>
    <w:rsid w:val="001E553E"/>
    <w:rsid w:val="002B4F89"/>
    <w:rsid w:val="00390C97"/>
    <w:rsid w:val="00397541"/>
    <w:rsid w:val="003A16C0"/>
    <w:rsid w:val="005A398D"/>
    <w:rsid w:val="0062448C"/>
    <w:rsid w:val="006D293C"/>
    <w:rsid w:val="00843BD1"/>
    <w:rsid w:val="00890C1A"/>
    <w:rsid w:val="00A60A7E"/>
    <w:rsid w:val="00A645F8"/>
    <w:rsid w:val="00B64CA2"/>
    <w:rsid w:val="00BF0DF3"/>
    <w:rsid w:val="00C0231D"/>
    <w:rsid w:val="00DC1B9C"/>
    <w:rsid w:val="00DF6871"/>
    <w:rsid w:val="00E326DD"/>
    <w:rsid w:val="00E7568E"/>
    <w:rsid w:val="00EB6317"/>
    <w:rsid w:val="00F64527"/>
    <w:rsid w:val="00F846F7"/>
    <w:rsid w:val="41785A06"/>
    <w:rsid w:val="712723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8"/>
    <w:unhideWhenUsed/>
    <w:uiPriority w:val="99"/>
    <w:pPr>
      <w:tabs>
        <w:tab w:val="center" w:pos="4153"/>
        <w:tab w:val="right" w:pos="8306"/>
      </w:tabs>
      <w:snapToGrid w:val="0"/>
      <w:jc w:val="left"/>
    </w:pPr>
    <w:rPr>
      <w:sz w:val="18"/>
      <w:szCs w:val="18"/>
    </w:rPr>
  </w:style>
  <w:style w:type="paragraph" w:styleId="3">
    <w:name w:val="header"/>
    <w:basedOn w:val="1"/>
    <w:link w:val="7"/>
    <w:unhideWhenUsed/>
    <w:uiPriority w:val="99"/>
    <w:pPr>
      <w:pBdr>
        <w:bottom w:val="single" w:color="auto" w:sz="6" w:space="1"/>
      </w:pBdr>
      <w:tabs>
        <w:tab w:val="center" w:pos="4153"/>
        <w:tab w:val="right" w:pos="8306"/>
      </w:tabs>
      <w:snapToGrid w:val="0"/>
      <w:jc w:val="center"/>
    </w:pPr>
    <w:rPr>
      <w:sz w:val="18"/>
      <w:szCs w:val="18"/>
    </w:rPr>
  </w:style>
  <w:style w:type="character" w:styleId="6">
    <w:name w:val="Hyperlink"/>
    <w:basedOn w:val="5"/>
    <w:semiHidden/>
    <w:unhideWhenUsed/>
    <w:uiPriority w:val="99"/>
    <w:rPr>
      <w:color w:val="0000FF"/>
      <w:u w:val="single"/>
    </w:rPr>
  </w:style>
  <w:style w:type="character" w:customStyle="1" w:styleId="7">
    <w:name w:val="页眉 字符"/>
    <w:basedOn w:val="5"/>
    <w:link w:val="3"/>
    <w:uiPriority w:val="99"/>
    <w:rPr>
      <w:sz w:val="18"/>
      <w:szCs w:val="18"/>
    </w:rPr>
  </w:style>
  <w:style w:type="character" w:customStyle="1" w:styleId="8">
    <w:name w:val="页脚 字符"/>
    <w:basedOn w:val="5"/>
    <w:link w:val="2"/>
    <w:uiPriority w:val="99"/>
    <w:rPr>
      <w:sz w:val="18"/>
      <w:szCs w:val="18"/>
    </w:rPr>
  </w:style>
  <w:style w:type="paragraph" w:customStyle="1" w:styleId="9">
    <w:name w:val="正文首行缩进 2 字符"/>
    <w:basedOn w:val="1"/>
    <w:qFormat/>
    <w:uiPriority w:val="0"/>
    <w:pPr>
      <w:autoSpaceDE w:val="0"/>
      <w:autoSpaceDN w:val="0"/>
      <w:adjustRightInd w:val="0"/>
      <w:ind w:firstLine="480" w:firstLineChars="200"/>
    </w:pPr>
    <w:rPr>
      <w:sz w:val="24"/>
      <w:szCs w:val="20"/>
    </w:rPr>
  </w:style>
  <w:style w:type="paragraph" w:customStyle="1" w:styleId="10">
    <w:name w:val="Default"/>
    <w:uiPriority w:val="0"/>
    <w:pPr>
      <w:widowControl w:val="0"/>
      <w:autoSpaceDE w:val="0"/>
      <w:autoSpaceDN w:val="0"/>
      <w:adjustRightInd w:val="0"/>
    </w:pPr>
    <w:rPr>
      <w:rFonts w:ascii="Times New Roman" w:hAnsi="Times New Roman" w:eastAsia="宋体" w:cs="Times New Roman"/>
      <w:color w:val="000000"/>
      <w:kern w:val="0"/>
      <w:sz w:val="24"/>
      <w:szCs w:val="24"/>
      <w:lang w:val="en-US" w:eastAsia="zh-CN" w:bidi="ar-SA"/>
    </w:rPr>
  </w:style>
  <w:style w:type="character" w:customStyle="1" w:styleId="11">
    <w:name w:val="fontstyle01"/>
    <w:uiPriority w:val="0"/>
    <w:rPr>
      <w:rFonts w:hint="eastAsia" w:ascii="宋体" w:hAnsi="宋体" w:eastAsia="宋体"/>
      <w:color w:val="000000"/>
      <w:sz w:val="22"/>
      <w:szCs w:val="22"/>
    </w:rPr>
  </w:style>
  <w:style w:type="character" w:customStyle="1" w:styleId="12">
    <w:name w:val="fontstyle21"/>
    <w:uiPriority w:val="0"/>
    <w:rPr>
      <w:rFonts w:hint="default" w:ascii="Times" w:hAnsi="Times"/>
      <w:color w:val="000000"/>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microsoft.com/office/2007/relationships/hdphoto" Target="media/image3.wdp"/><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52</Words>
  <Characters>301</Characters>
  <Lines>2</Lines>
  <Paragraphs>1</Paragraphs>
  <TotalTime>0</TotalTime>
  <ScaleCrop>false</ScaleCrop>
  <LinksUpToDate>false</LinksUpToDate>
  <CharactersWithSpaces>352</CharactersWithSpaces>
  <Application>WPS Office_11.1.0.9145_F1E327BC-269C-435d-A152-05C5408002CA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2018-10-17T02:59:00Z</dcterms:created>
  <dc:creator>孙 博文</dc:creator>
  <cp:lastModifiedBy>TT</cp:lastModifiedBy>
  <dcterms:modified xsi:type="dcterms:W3CDTF">2019-10-30T14:54:05Z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ies>
</file>