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81AF" w14:textId="2AFED01E" w:rsidR="00807089" w:rsidRDefault="00F05104" w:rsidP="00F05104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堡垒机运维员操作手册</w:t>
      </w:r>
    </w:p>
    <w:p w14:paraId="0C82E0A6" w14:textId="09C34160" w:rsidR="00F05104" w:rsidRPr="00F05104" w:rsidRDefault="00F05104" w:rsidP="00F05104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F05104">
        <w:rPr>
          <w:rFonts w:hint="eastAsia"/>
          <w:sz w:val="22"/>
          <w:szCs w:val="24"/>
        </w:rPr>
        <w:t>登录地址</w:t>
      </w:r>
    </w:p>
    <w:p w14:paraId="64EA40C2" w14:textId="24DA9E7D" w:rsidR="00F05104" w:rsidRDefault="00F05104" w:rsidP="00F05104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登陆地址：</w:t>
      </w:r>
      <w:hyperlink r:id="rId5" w:history="1">
        <w:r w:rsidRPr="00E53735">
          <w:rPr>
            <w:rStyle w:val="a4"/>
            <w:sz w:val="22"/>
            <w:szCs w:val="24"/>
          </w:rPr>
          <w:t>https://fort.jasolar.com/</w:t>
        </w:r>
      </w:hyperlink>
    </w:p>
    <w:p w14:paraId="40A16680" w14:textId="5422BA2F" w:rsidR="00F05104" w:rsidRDefault="00F05104" w:rsidP="00F05104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账户密码：根据分配的账号密码登录即可。</w:t>
      </w:r>
    </w:p>
    <w:p w14:paraId="534D7052" w14:textId="00ADAB4F" w:rsidR="00F05104" w:rsidRPr="00F05104" w:rsidRDefault="00F05104" w:rsidP="00F05104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F05104">
        <w:rPr>
          <w:sz w:val="22"/>
          <w:szCs w:val="24"/>
        </w:rPr>
        <w:t>操作方式</w:t>
      </w:r>
    </w:p>
    <w:p w14:paraId="70A18D11" w14:textId="75E36CCE" w:rsidR="00F05104" w:rsidRDefault="00F05104" w:rsidP="00F05104">
      <w:pPr>
        <w:pStyle w:val="a3"/>
        <w:ind w:left="45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、</w:t>
      </w:r>
      <w:r>
        <w:rPr>
          <w:noProof/>
        </w:rPr>
        <w:drawing>
          <wp:inline distT="0" distB="0" distL="0" distR="0" wp14:anchorId="1BFEC1A7" wp14:editId="2501F8A2">
            <wp:extent cx="5274310" cy="2106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下载单点登陆器。</w:t>
      </w:r>
    </w:p>
    <w:p w14:paraId="30D216FE" w14:textId="66025A7A" w:rsidR="00F05104" w:rsidRDefault="00F05104" w:rsidP="00F05104">
      <w:pPr>
        <w:pStyle w:val="a3"/>
        <w:ind w:left="45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、</w:t>
      </w:r>
      <w:r>
        <w:rPr>
          <w:noProof/>
        </w:rPr>
        <w:drawing>
          <wp:inline distT="0" distB="0" distL="0" distR="0" wp14:anchorId="4534D21C" wp14:editId="7F690E94">
            <wp:extent cx="5274310" cy="2769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4"/>
        </w:rPr>
        <w:t>根据自身习惯修改相应的运维工具，不改变现有的运维方式，区别在于运维入口。</w:t>
      </w:r>
    </w:p>
    <w:p w14:paraId="0355DCEE" w14:textId="772BE75F" w:rsidR="00F05104" w:rsidRDefault="00F05104" w:rsidP="00F05104">
      <w:pPr>
        <w:pStyle w:val="a3"/>
        <w:ind w:left="45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、</w:t>
      </w:r>
      <w:r>
        <w:rPr>
          <w:noProof/>
        </w:rPr>
        <w:lastRenderedPageBreak/>
        <w:drawing>
          <wp:inline distT="0" distB="0" distL="0" distR="0" wp14:anchorId="36DFAD62" wp14:editId="1D0F8346">
            <wp:extent cx="5274310" cy="2230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2AA2" w14:textId="2964BDA6" w:rsidR="00F05104" w:rsidRDefault="00F05104" w:rsidP="00F05104">
      <w:pPr>
        <w:pStyle w:val="a3"/>
        <w:ind w:left="45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、应用类型运维</w:t>
      </w:r>
    </w:p>
    <w:p w14:paraId="18CC4CAB" w14:textId="14FBA2EE" w:rsidR="00F05104" w:rsidRDefault="00F05104" w:rsidP="00F05104">
      <w:pPr>
        <w:pStyle w:val="a3"/>
        <w:ind w:left="45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24B5DCFC" wp14:editId="12BA6D31">
            <wp:extent cx="5274310" cy="2142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BCC" w14:textId="31989334" w:rsidR="00F05104" w:rsidRDefault="00F05104" w:rsidP="00F05104">
      <w:pPr>
        <w:pStyle w:val="a3"/>
        <w:ind w:left="450" w:firstLineChars="0" w:firstLine="0"/>
        <w:rPr>
          <w:sz w:val="22"/>
          <w:szCs w:val="24"/>
        </w:rPr>
      </w:pPr>
      <w:r>
        <w:rPr>
          <w:sz w:val="22"/>
          <w:szCs w:val="24"/>
        </w:rPr>
        <w:t>运维非堡垒机内定的协议运维，比如不包括协议内的数据库以及http、https登协议的运维方式。</w:t>
      </w:r>
    </w:p>
    <w:p w14:paraId="4553F6E6" w14:textId="50CA1E0D" w:rsidR="00E851EF" w:rsidRPr="00E851EF" w:rsidRDefault="00E851EF" w:rsidP="00E851E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851EF">
        <w:rPr>
          <w:rFonts w:hint="eastAsia"/>
          <w:sz w:val="22"/>
          <w:szCs w:val="24"/>
        </w:rPr>
        <w:t>使用运维客户端方式运维</w:t>
      </w:r>
    </w:p>
    <w:p w14:paraId="6BE87B2B" w14:textId="0E1E87DC" w:rsidR="00E851EF" w:rsidRDefault="00E851EF" w:rsidP="00E851EF">
      <w:pPr>
        <w:pStyle w:val="a3"/>
        <w:ind w:left="45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61D75795" wp14:editId="02888406">
            <wp:extent cx="5274310" cy="2137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1B522B" wp14:editId="3400648F">
            <wp:extent cx="5274310" cy="2785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C875" w14:textId="493F2129" w:rsidR="00E851EF" w:rsidRDefault="00E851EF" w:rsidP="00E851EF">
      <w:pPr>
        <w:pStyle w:val="a3"/>
        <w:ind w:left="45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下载完成后打开app图标，进行相应配置，需要填入虚拟地址：</w:t>
      </w:r>
      <w:r w:rsidRPr="00E851EF">
        <w:rPr>
          <w:sz w:val="22"/>
          <w:szCs w:val="24"/>
        </w:rPr>
        <w:t>172.28.47.20</w:t>
      </w:r>
      <w:r>
        <w:rPr>
          <w:rFonts w:hint="eastAsia"/>
          <w:sz w:val="22"/>
          <w:szCs w:val="24"/>
        </w:rPr>
        <w:t>端口号为：</w:t>
      </w:r>
      <w:r>
        <w:rPr>
          <w:sz w:val="22"/>
          <w:szCs w:val="24"/>
        </w:rPr>
        <w:t>443</w:t>
      </w:r>
      <w:r>
        <w:rPr>
          <w:rFonts w:hint="eastAsia"/>
          <w:sz w:val="22"/>
          <w:szCs w:val="24"/>
        </w:rPr>
        <w:t>，账户密码为运维员账号密码。</w:t>
      </w:r>
    </w:p>
    <w:p w14:paraId="15E804A7" w14:textId="03B12020" w:rsidR="00E851EF" w:rsidRDefault="00E851EF" w:rsidP="00E851EF">
      <w:pPr>
        <w:pStyle w:val="a3"/>
        <w:ind w:left="45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1AD75F48" wp14:editId="536F0161">
            <wp:extent cx="3619500" cy="476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197B" w14:textId="6A710561" w:rsidR="00573EBC" w:rsidRPr="00E851EF" w:rsidRDefault="00573EBC" w:rsidP="00E851EF">
      <w:pPr>
        <w:pStyle w:val="a3"/>
        <w:ind w:left="450" w:firstLineChars="0" w:firstLine="0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9C1CE9E" wp14:editId="3283245A">
            <wp:extent cx="5274310" cy="3321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>进行相应运维即可</w:t>
      </w:r>
    </w:p>
    <w:sectPr w:rsidR="00573EBC" w:rsidRPr="00E8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D58E8"/>
    <w:multiLevelType w:val="hybridMultilevel"/>
    <w:tmpl w:val="665E9E56"/>
    <w:lvl w:ilvl="0" w:tplc="23024722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732230AC"/>
    <w:multiLevelType w:val="hybridMultilevel"/>
    <w:tmpl w:val="BC70BE6A"/>
    <w:lvl w:ilvl="0" w:tplc="CEA6689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36"/>
    <w:rsid w:val="00573EBC"/>
    <w:rsid w:val="00807089"/>
    <w:rsid w:val="00CD7236"/>
    <w:rsid w:val="00E851EF"/>
    <w:rsid w:val="00F0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1AEE"/>
  <w15:chartTrackingRefBased/>
  <w15:docId w15:val="{3D32E13F-D2CB-4366-9960-50F9ADE4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51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5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rt.jasola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2022-03-01T02:17:00Z</dcterms:created>
  <dcterms:modified xsi:type="dcterms:W3CDTF">2022-03-01T02:47:00Z</dcterms:modified>
</cp:coreProperties>
</file>