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44"/>
        </w:rPr>
        <w:t>低代码平台插件机制</w:t>
        <w:br/>
        <w:t>全流程开发指南与风险分析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0"/>
        </w:rPr>
        <w:t>版本：v4.0    日期：2026-09-22    模块：bcd-code</w:t>
      </w:r>
    </w:p>
    <w:p>
      <w:r>
        <w:rPr>
          <w:rFonts w:ascii="微软雅黑" w:hAnsi="微软雅黑" w:eastAsia="微软雅黑"/>
          <w:b w:val="0"/>
          <w:sz w:val="20"/>
        </w:rPr>
        <w:t>整合：元数据驱动 API + 状态触发 + 审批流 + 插件/脚本/表达式三层扩展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文档结构</w:t>
      </w:r>
    </w:p>
    <w:p>
      <w:r>
        <w:rPr>
          <w:rFonts w:ascii="微软雅黑" w:hAnsi="微软雅黑" w:eastAsia="微软雅黑"/>
          <w:b w:val="0"/>
          <w:sz w:val="21"/>
        </w:rPr>
        <w:t>第一章  风险与问题全面分析</w:t>
      </w:r>
    </w:p>
    <w:p>
      <w:r>
        <w:rPr>
          <w:rFonts w:ascii="微软雅黑" w:hAnsi="微软雅黑" w:eastAsia="微软雅黑"/>
          <w:b w:val="0"/>
          <w:sz w:val="21"/>
        </w:rPr>
        <w:t>第二章  插件开发全流程</w:t>
      </w:r>
    </w:p>
    <w:p>
      <w:r>
        <w:rPr>
          <w:rFonts w:ascii="微软雅黑" w:hAnsi="微软雅黑" w:eastAsia="微软雅黑"/>
          <w:b w:val="0"/>
          <w:sz w:val="21"/>
        </w:rPr>
        <w:t>第三章  插件能调用什么、怎么调用</w:t>
      </w:r>
    </w:p>
    <w:p>
      <w:r>
        <w:rPr>
          <w:rFonts w:ascii="微软雅黑" w:hAnsi="微软雅黑" w:eastAsia="微软雅黑"/>
          <w:b w:val="0"/>
          <w:sz w:val="21"/>
        </w:rPr>
        <w:t>第四章  依赖 JAR 清单</w:t>
      </w:r>
    </w:p>
    <w:p>
      <w:r>
        <w:rPr>
          <w:rFonts w:ascii="微软雅黑" w:hAnsi="微软雅黑" w:eastAsia="微软雅黑"/>
          <w:b w:val="0"/>
          <w:sz w:val="21"/>
        </w:rPr>
        <w:t>第五章  完整示例：库存扣减插件</w:t>
      </w:r>
    </w:p>
    <w:p>
      <w:r>
        <w:rPr>
          <w:rFonts w:ascii="微软雅黑" w:hAnsi="微软雅黑" w:eastAsia="微软雅黑"/>
          <w:b w:val="0"/>
          <w:sz w:val="21"/>
        </w:rPr>
        <w:t>第六章  部署与分发流程</w:t>
      </w:r>
    </w:p>
    <w:p>
      <w:r>
        <w:rPr>
          <w:rFonts w:ascii="微软雅黑" w:hAnsi="微软雅黑" w:eastAsia="微软雅黑"/>
          <w:b w:val="0"/>
          <w:sz w:val="21"/>
        </w:rPr>
        <w:t>第七章  常见问题 FAQ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 风险与问题全面分析</w:t>
      </w:r>
    </w:p>
    <w:p>
      <w:pPr>
        <w:pStyle w:val="Heading2"/>
      </w:pPr>
      <w:r>
        <w:rPr>
          <w:rFonts w:ascii="微软雅黑" w:hAnsi="微软雅黑" w:eastAsia="微软雅黑"/>
        </w:rPr>
        <w:t>1.1 事务化风险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事务内 SQL 过多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同步动作多时，sqlList 可能包含大量 SQL，事务执行时间长，占用数据库连接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限制单次触发的同步动作数量（如最多 5 个）；监控事务执行时间，超时告警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跨数据源无法同事务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executeInTransaction 是单连接单数据源，如果主操作在 project 库、动作操作 lowcode 库，无法同事务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同一触发链的写操作必须在同一数据源；跨源操作改为异步（MQ）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读操作在事务外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query 在事务编译阶段执行，事务提交前读到的数据可能被其他事务修改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对一致性要求高的读操作，在动作里用 compileQuery 加入事务（需扩展）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脚本绕过事务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Groovy 脚本里如果直接调 api.insert() 而非 api.compileInsert()，会绕过事务直接执行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PlatformApi 在事务模式下禁用直接执行方法，只暴露 compileXxx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事务回滚不彻底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executeInTransaction 回滚 DB 操作，但脚本里如果已发 MQ 或调了外部接口，无法回滚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异步动作在事务提交后才发 MQ；外部接口调用走异步，失败不影主事务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1.2 插件机制风险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ClassLoader 内存泄漏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卸载插件时未正确关闭 ClassLoader，或插件创建的线程/监听器未清理，导致 Metaspace OOM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卸载时关闭 URLClassLoader，插件实现 destroy() 生命周期方法清理资源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依赖冲突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插件引入的第三方库版本与平台冲突（如 fastjson 版本不同），运行时 ClassNotFoundException 或 NoSuchMethodError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插件用独立 ClassLoader 隔离；插件 pom 里公共依赖用 provided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恶意插件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插件能执行任意 Java 代码，可删库、读敏感数据、发恶意请求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第一版不限制但全量审计；后续加 JAR 签名校验 + 代码白名单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热加载影响在线请求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替换 ClassLoader 时，正在执行的请求可能用到旧类，导致异常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热加载用引用切换（CopyOnWrite），新请求用新 ClassLoader，旧请求执行完再卸载旧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插件调试困难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独立 ClassLoader 里异常堆栈难追踪，日志可能不统一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插件用 SLF4J 记日志（平台已用）；开发时本地 debug 模式直接挂载 IDE 调试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多版本共存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热更新时旧版未卸载就加载新版，两个版本同时注册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卸载旧版 ClassLoader 后再加载新版；按 pluginId 唯一管理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微服务分发风险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Nacos 通知延迟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Nacos 配置变更通知有延迟（秒级），部分服务暂时用旧版插件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可接受，最终一致；紧急情况手动重启服务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MinIO 下载失败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网络问题导致 JAR 下载失败，插件加载失败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下载失败重试 3 次；失败告警；服务启动时也检查并补加载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部分服务加载失败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 个实例中 1 个下载失败，导致插件只在 2 个实例生效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lowcode_plugin 表记录各服务加载状态；管理页展示加载情况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 JAR 过大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JAR 含大量依赖导致下载慢，影响启动速度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插件用 provided scope 减小 JAR；大依赖由平台提供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target_services 配置错误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插件配错目标服务，加载到不该加载的服务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管理页校验服务名合法性；加载日志记录服务名+插件名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1.4 Groovy 脚本风险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编译缓存 Metaspace OOM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不同脚本编译的 Class 累积，Metaspace 不断增长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脚本缓存按 MD5 去重；设置缓存上限（如 500 个），LRU 淘汰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脚本能访问任意 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Groovy 脚本能调 System.exit()、反射等危险操作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第一版不限制；后续用 GroovyCodeSource + SecurityManager 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脚本语法错误运行时才暴露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脚本存元数据，编译时才发现语法错误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前端脚本编辑器加语法校验；保存前试编译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首次编译慢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Groovy 首次编译有开销（几十毫秒）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编译结果缓存，后续执行直接用缓存的 Class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1.5 审批流风险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递归触发环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审批通过改状态 → 触发新动作 → 改状态 → 再触发，形成环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ActionContext.triggerChain 记录触发链，检测重复中止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审批人离线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审批人不在，审批流卡住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支持审批委托/转签（后续）；超时自动提醒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并发审批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同一单据被多人同时审批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审批操作加乐观锁（instance version）；已审批的拒绝重复操作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插件开发全流程</w:t>
      </w:r>
    </w:p>
    <w:p>
      <w:pPr>
        <w:pStyle w:val="Heading2"/>
      </w:pPr>
      <w:r>
        <w:rPr>
          <w:rFonts w:ascii="微软雅黑" w:hAnsi="微软雅黑" w:eastAsia="微软雅黑"/>
        </w:rPr>
        <w:t>2.1 环境准备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与平台一致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3.6+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打包用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IDE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IDEA / Eclipse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开发调试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plugin-api 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平台提供，含接口定义（ActionExecutor、PlatformApi、ActionContext）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JSON 处理（provided，平台已有）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创建 Maven 项目</w:t>
      </w:r>
    </w:p>
    <w:p>
      <w:r>
        <w:rPr>
          <w:rFonts w:ascii="微软雅黑" w:hAnsi="微软雅黑" w:eastAsia="微软雅黑"/>
          <w:b w:val="0"/>
          <w:sz w:val="21"/>
        </w:rPr>
        <w:t>项目结构：</w:t>
      </w:r>
    </w:p>
    <w:p>
      <w:pPr>
        <w:ind w:left="567"/>
      </w:pPr>
      <w:r>
        <w:rPr>
          <w:rFonts w:ascii="Consolas" w:hAnsi="Consolas"/>
          <w:sz w:val="18"/>
        </w:rPr>
        <w:t>my-stock-plugin/</w:t>
        <w:br/>
        <w:t>├── pom.xml</w:t>
        <w:br/>
        <w:t>└── src/main/java/</w:t>
        <w:br/>
        <w:t xml:space="preserve">    └── com/customer/plugin/</w:t>
        <w:br/>
        <w:t xml:space="preserve">        └── StockAdjustExecutor.java</w:t>
        <w:br/>
        <w:t>└── src/main/resources/</w:t>
        <w:br/>
        <w:t xml:space="preserve">    └── META-INF/services/</w:t>
        <w:br/>
        <w:t xml:space="preserve">        └── com.api.lowcode.trigger.action.ActionExecutor</w:t>
      </w:r>
    </w:p>
    <w:p>
      <w:r>
        <w:rPr>
          <w:rFonts w:ascii="微软雅黑" w:hAnsi="微软雅黑" w:eastAsia="微软雅黑"/>
          <w:b w:val="0"/>
          <w:sz w:val="21"/>
        </w:rPr>
        <w:t>pom.xml：</w:t>
      </w:r>
    </w:p>
    <w:p>
      <w:pPr>
        <w:ind w:left="567"/>
      </w:pPr>
      <w:r>
        <w:rPr>
          <w:rFonts w:ascii="Consolas" w:hAnsi="Consolas"/>
          <w:sz w:val="18"/>
        </w:rPr>
        <w:t>&lt;project xmlns="http://maven.apache.org/POM/4.0.0"&gt;</w:t>
        <w:br/>
        <w:t xml:space="preserve">    &lt;modelVersion&gt;4.0.0&lt;/modelVersion&gt;</w:t>
        <w:br/>
        <w:t xml:space="preserve">    &lt;groupId&gt;com.customer&lt;/groupId&gt;</w:t>
        <w:br/>
        <w:t xml:space="preserve">    &lt;artifactId&gt;my-stock-plugin&lt;/artifactId&gt;</w:t>
        <w:br/>
        <w:t xml:space="preserve">    &lt;version&gt;1.0.0&lt;/version&gt;</w:t>
        <w:br/>
        <w:t xml:space="preserve">    &lt;packaging&gt;jar&lt;/packaging&gt;</w:t>
        <w:br/>
        <w:br/>
        <w:t xml:space="preserve">    &lt;properties&gt;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平台插件接口 JAR（只含接口定义，不含实现） --&gt;</w:t>
        <w:br/>
        <w:t xml:space="preserve">        &lt;dependency&gt;</w:t>
        <w:br/>
        <w:t xml:space="preserve">            &lt;groupId&gt;com.api&lt;/groupId&gt;</w:t>
        <w:br/>
        <w:t xml:space="preserve">            &lt;artifactId&gt;plugin-api&lt;/artifactId&gt;</w:t>
        <w:br/>
        <w:t xml:space="preserve">            &lt;version&gt;1.0&lt;/version&gt;</w:t>
        <w:br/>
        <w:t xml:space="preserve">            &lt;scope&gt;provided&lt;/scope&gt;</w:t>
        <w:br/>
        <w:t xml:space="preserve">        &lt;/dependency&gt;</w:t>
        <w:br/>
        <w:t xml:space="preserve">        &lt;!-- fastjson2（平台已有，provided 不打入 JAR） --&gt;</w:t>
        <w:br/>
        <w:t xml:space="preserve">        &lt;dependency&gt;</w:t>
        <w:br/>
        <w:t xml:space="preserve">            &lt;groupId&gt;com.alibaba.fastjson2&lt;/groupId&gt;</w:t>
        <w:br/>
        <w:t xml:space="preserve">            &lt;artifactId&gt;fastjson2&lt;/artifactId&gt;</w:t>
        <w:br/>
        <w:t xml:space="preserve">            &lt;version&gt;2.0.47&lt;/version&gt;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>&lt;/project&gt;</w:t>
      </w:r>
    </w:p>
    <w:p>
      <w:pPr>
        <w:pStyle w:val="Heading2"/>
      </w:pPr>
      <w:r>
        <w:rPr>
          <w:rFonts w:ascii="微软雅黑" w:hAnsi="微软雅黑" w:eastAsia="微软雅黑"/>
        </w:rPr>
        <w:t>2.3 实现 ActionExecutor 接口</w:t>
      </w:r>
    </w:p>
    <w:p>
      <w:r>
        <w:rPr>
          <w:rFonts w:ascii="微软雅黑" w:hAnsi="微软雅黑" w:eastAsia="微软雅黑"/>
          <w:b w:val="0"/>
          <w:sz w:val="21"/>
        </w:rPr>
        <w:t>核心：实现 getType() 和 execute() 两个方法。</w:t>
      </w:r>
    </w:p>
    <w:p>
      <w:pPr>
        <w:ind w:left="567"/>
      </w:pPr>
      <w:r>
        <w:rPr>
          <w:rFonts w:ascii="Consolas" w:hAnsi="Consolas"/>
          <w:sz w:val="18"/>
        </w:rPr>
        <w:t>package com.customer.plugin;</w:t>
        <w:br/>
        <w:br/>
        <w:t>import com.alibaba.fastjson2.JSONArray;</w:t>
        <w:br/>
        <w:t>import com.alibaba.fastjson2.JSONObject;</w:t>
        <w:br/>
        <w:t>import com.api.lowcode.trigger.action.ActionExecutor;</w:t>
        <w:br/>
        <w:t>import com.api.lowcode.trigger.action.ActionContext;</w:t>
        <w:br/>
        <w:t>import com.api.lowcode.trigger.action.PlatformApi;</w:t>
        <w:br/>
        <w:t>import com.server.sqlengine.model.CompiledSql;</w:t>
        <w:br/>
        <w:t>import java.util.List;</w:t>
        <w:br/>
        <w:br/>
        <w:t>public class StockAdjustExecutor implements ActionExecutor {</w:t>
        <w:br/>
        <w:br/>
        <w:t xml:space="preserve">    // 返回动作类型名，前端配置 actionType 时填这个值</w:t>
        <w:br/>
        <w:t xml:space="preserve">    @Override</w:t>
        <w:br/>
        <w:t xml:space="preserve">    public String getType() {</w:t>
        <w:br/>
        <w:t xml:space="preserve">        return "stockAdjust";</w:t>
        <w:br/>
        <w:t xml:space="preserve">    }</w:t>
        <w:br/>
        <w:br/>
        <w:t xml:space="preserve">    // 执行逻辑：config 是前端配置的参数，ctx 是触发上下文，api 是平台能力</w:t>
        <w:br/>
        <w:t xml:space="preserve">    @Override</w:t>
        <w:br/>
        <w:t xml:space="preserve">    public Object execute(JSONObject config, ActionContext ctx, PlatformApi api) throws Exception {</w:t>
        <w:br/>
        <w:t xml:space="preserve">        String warehouseId = ctx.getNewData().getString("warehouse_id");</w:t>
        <w:br/>
        <w:t xml:space="preserve">        String orderId = ctx.getNewData().getString("order_id");</w:t>
        <w:br/>
        <w:br/>
        <w:t xml:space="preserve">        // 1. 查库存（读操作，直接执行，不进事务）</w:t>
        <w:br/>
        <w:t xml:space="preserve">        JSONObject queryReq = new JSONObject();</w:t>
        <w:br/>
        <w:t xml:space="preserve">        queryReq.put("tableName", "wms_stock");</w:t>
        <w:br/>
        <w:t xml:space="preserve">        queryReq.put("columns", JSONArray.of("stock_id", "warehouse_id", "material_id", "available_qty"));</w:t>
        <w:br/>
        <w:t xml:space="preserve">        queryReq.put("conditions", buildEqConditions("warehouse_id", warehouseId));</w:t>
        <w:br/>
        <w:t xml:space="preserve">        JSONArray stocks = api.query(queryReq, ctx.getDbName());</w:t>
        <w:br/>
        <w:br/>
        <w:t xml:space="preserve">        // 2. 编译扣减库存的 SQL（写操作，编译加入事务，不直接执行）</w:t>
        <w:br/>
        <w:t xml:space="preserve">        for (int i = 0; i &lt; stocks.size(); i++) {</w:t>
        <w:br/>
        <w:t xml:space="preserve">            JSONObject stock = stocks.getJSONObject(i);</w:t>
        <w:br/>
        <w:t xml:space="preserve">            int newQty = stock.getIntValue("AVAILABLE_QTY") - 1;</w:t>
        <w:br/>
        <w:br/>
        <w:t xml:space="preserve">            JSONObject updateReq = new JSONObject();</w:t>
        <w:br/>
        <w:t xml:space="preserve">            updateReq.put("tableName", "wms_stock");</w:t>
        <w:br/>
        <w:t xml:space="preserve">            updateReq.put("data", JSONObject.of("available_qty", newQty));</w:t>
        <w:br/>
        <w:t xml:space="preserve">            updateReq.put("conditions", buildEqConditions("stock_id", stock.getString("STOCK_ID")));</w:t>
        <w:br/>
        <w:br/>
        <w:t xml:space="preserve">            // 编译模式：返回 CompiledSql，加入事务列表</w:t>
        <w:br/>
        <w:t xml:space="preserve">            CompiledSql sql = api.compileUpdate(updateReq, ctx.getDbName());</w:t>
        <w:br/>
        <w:t xml:space="preserve">            ctx.addSql(sql);  // 加入事务，不直接执行</w:t>
        <w:br/>
        <w:t xml:space="preserve">        }</w:t>
        <w:br/>
        <w:br/>
        <w:t xml:space="preserve">        // 3. 发消息通知（异步，事务提交后执行）</w:t>
        <w:br/>
        <w:t xml:space="preserve">        // 注意：这里不能直接发，要等事务提交后由平台统一发</w:t>
        <w:br/>
        <w:t xml:space="preserve">        // 异步动作在 actions_json 里单独配 execMode=async</w:t>
        <w:br/>
        <w:br/>
        <w:t xml:space="preserve">        return JSONObject.of("processed", stocks.size());</w:t>
        <w:br/>
        <w:t xml:space="preserve">    }</w:t>
        <w:br/>
        <w:br/>
        <w:t xml:space="preserve">    private JSONArray buildEqConditions(String column, Object value) {</w:t>
        <w:br/>
        <w:t xml:space="preserve">        JSONArray conditions = new JSONArray();</w:t>
        <w:br/>
        <w:t xml:space="preserve">        conditions.add(JSONObject.of("Symbol", "and"));</w:t>
        <w:br/>
        <w:t xml:space="preserve">        conditions.add(JSONObject.of("Id", column, "Symbol", "=", "Val", value, "TableAlias", "T"));</w:t>
        <w:br/>
        <w:t xml:space="preserve">        return conditions;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2.4 SPI 注册（自动发现）</w:t>
      </w:r>
    </w:p>
    <w:p>
      <w:r>
        <w:rPr>
          <w:rFonts w:ascii="微软雅黑" w:hAnsi="微软雅黑" w:eastAsia="微软雅黑"/>
          <w:b w:val="0"/>
          <w:sz w:val="21"/>
        </w:rPr>
        <w:t>在 src/main/resources/META-INF/services/ 下创建文件，文件名是接口全名，内容是实现类全名：</w:t>
      </w:r>
    </w:p>
    <w:p>
      <w:pPr>
        <w:ind w:left="567"/>
      </w:pPr>
      <w:r>
        <w:rPr>
          <w:rFonts w:ascii="Consolas" w:hAnsi="Consolas"/>
          <w:sz w:val="18"/>
        </w:rPr>
        <w:t># 文件：src/main/resources/META-INF/services/com.api.lowcode.trigger.action.ActionExecutor</w:t>
        <w:br/>
        <w:t># 内容：</w:t>
        <w:br/>
        <w:t>com.customer.plugin.StockAdjustExecutor</w:t>
      </w:r>
    </w:p>
    <w:p>
      <w:r>
        <w:rPr>
          <w:rFonts w:ascii="微软雅黑" w:hAnsi="微软雅黑" w:eastAsia="微软雅黑"/>
          <w:b w:val="0"/>
          <w:sz w:val="21"/>
        </w:rPr>
        <w:t>平台用 ServiceLoader 扫描此文件，自动发现并注册你的实现类，无需额外配置。</w:t>
      </w:r>
    </w:p>
    <w:p>
      <w:pPr>
        <w:pStyle w:val="Heading2"/>
      </w:pPr>
      <w:r>
        <w:rPr>
          <w:rFonts w:ascii="微软雅黑" w:hAnsi="微软雅黑" w:eastAsia="微软雅黑"/>
        </w:rPr>
        <w:t>2.5 打包</w:t>
      </w:r>
    </w:p>
    <w:p>
      <w:pPr>
        <w:ind w:left="567"/>
      </w:pPr>
      <w:r>
        <w:rPr>
          <w:rFonts w:ascii="Consolas" w:hAnsi="Consolas"/>
          <w:sz w:val="18"/>
        </w:rPr>
        <w:t>mvn clean package</w:t>
        <w:br/>
        <w:t># 产出：target/my-stock-plugin-1.0.0.jar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插件能调用什么、怎么调用</w:t>
      </w:r>
    </w:p>
    <w:p>
      <w:pPr>
        <w:pStyle w:val="Heading2"/>
      </w:pPr>
      <w:r>
        <w:rPr>
          <w:rFonts w:ascii="微软雅黑" w:hAnsi="微软雅黑" w:eastAsia="微软雅黑"/>
        </w:rPr>
        <w:t>3.1 PlatformApi 完整方法清单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是否进事务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api.query(req,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查询数据库，返回 JSONArray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否，直接执行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api.count(req,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COUNT 查询，返回 long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否，直接执行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api.compileInsert(req,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 INSERT，返回 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 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api.compileUpdate(req,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 UPDATE，返回 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 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api.compileDelete(req,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 DELETE，返回 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 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api.executeInTransaction(dbName, sqlList)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一次性提交所有 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平台统一调用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api.redisGet(key)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 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api.redisSet(key, value, ttl)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 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api.sendMq(topic, message)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消息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发 RocketMQ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否（异步动作用）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api.getModel(modelCode)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元数据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读模型元数据（走缓存）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api.executeApi(apiCode, body)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调元数据驱动 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怎么调用数据库</w:t>
      </w:r>
    </w:p>
    <w:p>
      <w:r>
        <w:rPr>
          <w:rFonts w:ascii="微软雅黑" w:hAnsi="微软雅黑" w:eastAsia="微软雅黑"/>
          <w:b w:val="0"/>
          <w:sz w:val="21"/>
        </w:rPr>
        <w:t>查询（读操作，直接执行）：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"wms_stock");</w:t>
        <w:br/>
        <w:t>req.put("columns", JSONArray.of("stock_id", "available_qty"));</w:t>
        <w:br/>
        <w:t>req.put("conditions", buildEqConditions("warehouse_id", "wh001"));</w:t>
        <w:br/>
        <w:t>req.put("page", 1);</w:t>
        <w:br/>
        <w:t>req.put("pageSize", 100);</w:t>
        <w:br/>
        <w:t>JSONArray result = api.query(req, "project");  // dbName=project 业务库</w:t>
      </w:r>
    </w:p>
    <w:p>
      <w:r>
        <w:rPr>
          <w:rFonts w:ascii="微软雅黑" w:hAnsi="微软雅黑" w:eastAsia="微软雅黑"/>
          <w:b w:val="0"/>
          <w:sz w:val="21"/>
        </w:rPr>
        <w:t>新增（写操作，编译加入事务）：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"wms_outbound_order");</w:t>
        <w:br/>
        <w:t>req.put("data", JSONObject.of("order_no", "OUT001", "warehouse_id", "wh001", "status", "draft"));</w:t>
        <w:br/>
        <w:t>CompiledSql sql = api.compileInsert(req, ctx.getDbName());</w:t>
        <w:br/>
        <w:t>ctx.addSql(sql);  // 加入事务，由平台统一 executeInTransaction</w:t>
      </w:r>
    </w:p>
    <w:p>
      <w:r>
        <w:rPr>
          <w:rFonts w:ascii="微软雅黑" w:hAnsi="微软雅黑" w:eastAsia="微软雅黑"/>
          <w:b w:val="0"/>
          <w:sz w:val="21"/>
        </w:rPr>
        <w:t>修改（写操作，编译加入事务）：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"wms_stock");</w:t>
        <w:br/>
        <w:t>req.put("data", JSONObject.of("available_qty", 99));</w:t>
        <w:br/>
        <w:t>req.put("conditions", buildEqConditions("stock_id", "stk001"));</w:t>
        <w:br/>
        <w:t>CompiledSql sql = api.compileUpdate(req, ctx.getDbName());</w:t>
        <w:br/>
        <w:t>ctx.addSql(sql);</w:t>
      </w:r>
    </w:p>
    <w:p>
      <w:r>
        <w:rPr>
          <w:rFonts w:ascii="微软雅黑" w:hAnsi="微软雅黑" w:eastAsia="微软雅黑"/>
          <w:b w:val="0"/>
          <w:sz w:val="21"/>
        </w:rPr>
        <w:t>删除（写操作，编译加入事务）：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"wms_temp_record");</w:t>
        <w:br/>
        <w:t>req.put("conditions", buildEqConditions("order_id", "ORD001"));</w:t>
        <w:br/>
        <w:t>CompiledSql sql = api.compileDelete(req, ctx.getDbName());</w:t>
        <w:br/>
        <w:t>ctx.addSql(sql);</w:t>
      </w:r>
    </w:p>
    <w:p>
      <w:pPr>
        <w:pStyle w:val="Heading2"/>
      </w:pPr>
      <w:r>
        <w:rPr>
          <w:rFonts w:ascii="微软雅黑" w:hAnsi="微软雅黑" w:eastAsia="微软雅黑"/>
        </w:rPr>
        <w:t>3.3 怎么调用缓存</w:t>
      </w:r>
    </w:p>
    <w:p>
      <w:pPr>
        <w:ind w:left="567"/>
      </w:pPr>
      <w:r>
        <w:rPr>
          <w:rFonts w:ascii="Consolas" w:hAnsi="Consolas"/>
          <w:sz w:val="18"/>
        </w:rPr>
        <w:t>// 读 Redis</w:t>
        <w:br/>
        <w:t>String cached = api.redisGet("stock:wh001:mat001");</w:t>
        <w:br/>
        <w:br/>
        <w:t>// 写 Redis（TTL 1 小时）</w:t>
        <w:br/>
        <w:t>api.redisSet("stock:wh001:mat001", "100", 3600);</w:t>
      </w:r>
    </w:p>
    <w:p>
      <w:pPr>
        <w:pStyle w:val="Heading2"/>
      </w:pPr>
      <w:r>
        <w:rPr>
          <w:rFonts w:ascii="微软雅黑" w:hAnsi="微软雅黑" w:eastAsia="微软雅黑"/>
        </w:rPr>
        <w:t>3.4 怎么发消息</w:t>
      </w:r>
    </w:p>
    <w:p>
      <w:pPr>
        <w:ind w:left="567"/>
      </w:pPr>
      <w:r>
        <w:rPr>
          <w:rFonts w:ascii="Consolas" w:hAnsi="Consolas"/>
          <w:sz w:val="18"/>
        </w:rPr>
        <w:t>// 发 RocketMQ（异步动作里用，事务提交后执行）</w:t>
        <w:br/>
        <w:t>api.sendMq("stock-adjusted", JSONObject.of("orderId", ctx.getBizId()));</w:t>
      </w:r>
    </w:p>
    <w:p>
      <w:pPr>
        <w:pStyle w:val="Heading2"/>
      </w:pPr>
      <w:r>
        <w:rPr>
          <w:rFonts w:ascii="微软雅黑" w:hAnsi="微软雅黑" w:eastAsia="微软雅黑"/>
        </w:rPr>
        <w:t>3.5 怎么读元数据</w:t>
      </w:r>
    </w:p>
    <w:p>
      <w:pPr>
        <w:ind w:left="567"/>
      </w:pPr>
      <w:r>
        <w:rPr>
          <w:rFonts w:ascii="Consolas" w:hAnsi="Consolas"/>
          <w:sz w:val="18"/>
        </w:rPr>
        <w:t>// 读模型元数据（走 L1CaffeineCache）</w:t>
        <w:br/>
        <w:t>JSONObject model = api.getModel("wms_inbound_order");</w:t>
        <w:br/>
        <w:t>JSONArray fields = JSON.parseArray(model.getString("fieldsJson"));</w:t>
      </w:r>
    </w:p>
    <w:p>
      <w:pPr>
        <w:pStyle w:val="Heading2"/>
      </w:pPr>
      <w:r>
        <w:rPr>
          <w:rFonts w:ascii="微软雅黑" w:hAnsi="微软雅黑" w:eastAsia="微软雅黑"/>
        </w:rPr>
        <w:t>3.6 怎么调元数据驱动 API</w:t>
      </w:r>
    </w:p>
    <w:p>
      <w:pPr>
        <w:ind w:left="567"/>
      </w:pPr>
      <w:r>
        <w:rPr>
          <w:rFonts w:ascii="Consolas" w:hAnsi="Consolas"/>
          <w:sz w:val="18"/>
        </w:rPr>
        <w:t>// 调用平台已配置的 API（如调"查仓库详情"接口）</w:t>
        <w:br/>
        <w:t>Object result = api.executeApi("warehouse_detail", JSONObject.of("warehouseId", "wh001"));</w:t>
      </w:r>
    </w:p>
    <w:p>
      <w:pPr>
        <w:pStyle w:val="Heading2"/>
      </w:pPr>
      <w:r>
        <w:rPr>
          <w:rFonts w:ascii="微软雅黑" w:hAnsi="微软雅黑" w:eastAsia="微软雅黑"/>
        </w:rPr>
        <w:t>3.7 事务模式核心规则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查数据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api.query()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读操作不需要事务保护，直接执行最快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增删改数据（同步动作）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api.compileXxx() + ctx.addSql()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编译加入事务列表，平台统一 executeInTransaction，保证原子性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发消息/调外部接口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api.sendMq()（异步动作里用）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事务提交后才发，避免事务回滚但消息已发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缓存读写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api.redisGet/Set()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缓存不进事务，独立操作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第四章  依赖 JAR 清单</w:t>
      </w:r>
    </w:p>
    <w:p>
      <w:pPr>
        <w:pStyle w:val="Heading2"/>
      </w:pPr>
      <w:r>
        <w:rPr>
          <w:rFonts w:ascii="微软雅黑" w:hAnsi="微软雅黑" w:eastAsia="微软雅黑"/>
        </w:rPr>
        <w:t>4.1 插件项目需要的 JAR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JAR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哪里获取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plugin-api-1.0.jar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平台接口定义（ActionExecutor、PlatformApi、ActionContext、CompiledSql）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平台项目 bcd-code 打包产出，或 Maven 私服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fastjson2-2.x.jar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JSONObject/JSONArray JSON 处理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Maven 中央仓库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slf4j-api.jar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日志（可选，插件记日志用）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Maven 中央仓库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关键：所有依赖用 provided scope，不打入插件 JAR，由平台运行时提供。插件 JAR 只含你的业务代码。</w:t>
      </w:r>
    </w:p>
    <w:p>
      <w:pPr>
        <w:pStyle w:val="Heading2"/>
      </w:pPr>
      <w:r>
        <w:rPr>
          <w:rFonts w:ascii="微软雅黑" w:hAnsi="微软雅黑" w:eastAsia="微软雅黑"/>
        </w:rPr>
        <w:t>4.2 平台需要新增的依赖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必要性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org.pf4j:pf4j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3.9.0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~200KB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插件框架（热加载/卸载/ClassLoader 隔离）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推荐，也可自实现简版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org.codehaus.groovy:groovy-all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2.4.21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~7MB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脚本引擎（Groovy，语法兼容 Java）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脚本扩展用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com.googlecode.aviator:aviator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5.3.3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~500KB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表达式引擎（字段计算/条件判断）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表达式扩展用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plugin-api JAR 怎么产出</w:t>
      </w:r>
    </w:p>
    <w:p>
      <w:r>
        <w:rPr>
          <w:rFonts w:ascii="微软雅黑" w:hAnsi="微软雅黑" w:eastAsia="微软雅黑"/>
          <w:b w:val="0"/>
          <w:sz w:val="21"/>
        </w:rPr>
        <w:t>平台 bcd-code 项目里，把接口定义抽到独立模块 plugin-api：</w:t>
      </w:r>
    </w:p>
    <w:p>
      <w:pPr>
        <w:ind w:left="567"/>
      </w:pPr>
      <w:r>
        <w:rPr>
          <w:rFonts w:ascii="Consolas" w:hAnsi="Consolas"/>
          <w:sz w:val="18"/>
        </w:rPr>
        <w:t>plugin-api/</w:t>
        <w:br/>
        <w:t>└── src/main/java/com/api/lowcode/trigger/action/</w:t>
        <w:br/>
        <w:t xml:space="preserve">    ├── ActionExecutor.java      -- 动作执行器接口</w:t>
        <w:br/>
        <w:t xml:space="preserve">    ├── ActionContext.java        -- 动作上下文</w:t>
        <w:br/>
        <w:t xml:space="preserve">    └── PlatformApi.java          -- 平台能力接口</w:t>
        <w:br/>
        <w:t>└── src/main/java/com/server/sqlengine/model/</w:t>
        <w:br/>
        <w:t xml:space="preserve">    └── CompiledSql.java          -- 编译后的 SQL（已在 bcd-wms-db 中）</w:t>
      </w:r>
    </w:p>
    <w:p>
      <w:r>
        <w:rPr>
          <w:rFonts w:ascii="微软雅黑" w:hAnsi="微软雅黑" w:eastAsia="微软雅黑"/>
          <w:b w:val="0"/>
          <w:sz w:val="21"/>
        </w:rPr>
        <w:t>mvn install 打成 plugin-api-1.0.jar，给插件项目依赖。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第五章  完整示例：库存扣减插件</w:t>
      </w:r>
    </w:p>
    <w:p>
      <w:pPr>
        <w:pStyle w:val="Heading2"/>
      </w:pPr>
      <w:r>
        <w:rPr>
          <w:rFonts w:ascii="微软雅黑" w:hAnsi="微软雅黑" w:eastAsia="微软雅黑"/>
        </w:rPr>
        <w:t>5.1 业务场景</w:t>
      </w:r>
    </w:p>
    <w:p>
      <w:r>
        <w:rPr>
          <w:rFonts w:ascii="微软雅黑" w:hAnsi="微软雅黑" w:eastAsia="微软雅黑"/>
          <w:b w:val="0"/>
          <w:sz w:val="21"/>
        </w:rPr>
        <w:t>入库单状态从 draft 改为 confirmed（下达）时，扣减对应仓库的可用库存，并生成一条库存变动记录。</w:t>
      </w:r>
    </w:p>
    <w:p>
      <w:pPr>
        <w:pStyle w:val="Heading2"/>
      </w:pPr>
      <w:r>
        <w:rPr>
          <w:rFonts w:ascii="微软雅黑" w:hAnsi="微软雅黑" w:eastAsia="微软雅黑"/>
        </w:rPr>
        <w:t>5.2 完整代码</w:t>
      </w:r>
    </w:p>
    <w:p>
      <w:pPr>
        <w:ind w:left="567"/>
      </w:pPr>
      <w:r>
        <w:rPr>
          <w:rFonts w:ascii="Consolas" w:hAnsi="Consolas"/>
          <w:sz w:val="18"/>
        </w:rPr>
        <w:t>package com.customer.plugin;</w:t>
        <w:br/>
        <w:br/>
        <w:t>import com.alibaba.fastjson2.JSONArray;</w:t>
        <w:br/>
        <w:t>import com.alibaba.fastjson2.JSONObject;</w:t>
        <w:br/>
        <w:t>import com.api.lowcode.trigger.action.ActionExecutor;</w:t>
        <w:br/>
        <w:t>import com.api.lowcode.trigger.action.ActionContext;</w:t>
        <w:br/>
        <w:t>import com.api.lowcode.trigger.action.PlatformApi;</w:t>
        <w:br/>
        <w:t>import com.server.sqlengine.model.CompiledSql;</w:t>
        <w:br/>
        <w:br/>
        <w:t>public class StockDeductExecutor implements ActionExecutor {</w:t>
        <w:br/>
        <w:br/>
        <w:t xml:space="preserve">    @Override</w:t>
        <w:br/>
        <w:t xml:space="preserve">    public String getType() {</w:t>
        <w:br/>
        <w:t xml:space="preserve">        return "stockDeduct";</w:t>
        <w:br/>
        <w:t xml:space="preserve">    }</w:t>
        <w:br/>
        <w:br/>
        <w:t xml:space="preserve">    @Override</w:t>
        <w:br/>
        <w:t xml:space="preserve">    public Object execute(JSONObject config, ActionContext ctx, PlatformApi api) throws Exception {</w:t>
        <w:br/>
        <w:t xml:space="preserve">        JSONObject newData = ctx.getNewData();</w:t>
        <w:br/>
        <w:t xml:space="preserve">        String warehouseId = newData.getString("warehouse_id");</w:t>
        <w:br/>
        <w:t xml:space="preserve">        String orderId = newData.getString("order_id");</w:t>
        <w:br/>
        <w:t xml:space="preserve">        String dbName = ctx.getDbName();</w:t>
        <w:br/>
        <w:br/>
        <w:t xml:space="preserve">        // === 第1步：查入库单明细（读操作，直接执行） ===</w:t>
        <w:br/>
        <w:t xml:space="preserve">        JSONObject detailReq = new JSONObject();</w:t>
        <w:br/>
        <w:t xml:space="preserve">        detailReq.put("tableName", "wms_inbound_order_detail");</w:t>
        <w:br/>
        <w:t xml:space="preserve">        detailReq.put("columns", JSONArray.of("material_id", "qty"));</w:t>
        <w:br/>
        <w:t xml:space="preserve">        detailReq.put("conditions", buildEq("order_id", orderId));</w:t>
        <w:br/>
        <w:t xml:space="preserve">        JSONArray details = api.query(detailReq, dbName);</w:t>
        <w:br/>
        <w:br/>
        <w:t xml:space="preserve">        if (details.isEmpty()) {</w:t>
        <w:br/>
        <w:t xml:space="preserve">            throw new RuntimeException("入库单无明细: " + orderId);</w:t>
        <w:br/>
        <w:t xml:space="preserve">        }</w:t>
        <w:br/>
        <w:br/>
        <w:t xml:space="preserve">        // === 第2步：逐条扣减库存（写操作，编译加入事务） ===</w:t>
        <w:br/>
        <w:t xml:space="preserve">        int processed = 0;</w:t>
        <w:br/>
        <w:t xml:space="preserve">        for (int i = 0; i &lt; details.size(); i++) {</w:t>
        <w:br/>
        <w:t xml:space="preserve">            JSONObject detail = details.getJSONObject(i);</w:t>
        <w:br/>
        <w:t xml:space="preserve">            String materialId = detail.getString("MATERIAL_ID");</w:t>
        <w:br/>
        <w:t xml:space="preserve">            int qty = detail.getIntValue("QTY");</w:t>
        <w:br/>
        <w:br/>
        <w:t xml:space="preserve">            // 查当前库存</w:t>
        <w:br/>
        <w:t xml:space="preserve">            JSONObject stockReq = new JSONObject();</w:t>
        <w:br/>
        <w:t xml:space="preserve">            stockReq.put("tableName", "wms_stock");</w:t>
        <w:br/>
        <w:t xml:space="preserve">            stockReq.put("columns", JSONArray.of("stock_id", "available_qty"));</w:t>
        <w:br/>
        <w:t xml:space="preserve">            stockReq.put("conditions", buildEq2("warehouse_id", warehouseId, "material_id", materialId));</w:t>
        <w:br/>
        <w:t xml:space="preserve">            JSONArray stocks = api.query(stockReq, dbName);</w:t>
        <w:br/>
        <w:br/>
        <w:t xml:space="preserve">            if (stocks.isEmpty()) {</w:t>
        <w:br/>
        <w:t xml:space="preserve">                throw new RuntimeException("库存记录不存在: 仓库=" + warehouseId + " 物料=" + materialId);</w:t>
        <w:br/>
        <w:t xml:space="preserve">            }</w:t>
        <w:br/>
        <w:br/>
        <w:t xml:space="preserve">            JSONObject stock = stocks.getJSONObject(0);</w:t>
        <w:br/>
        <w:t xml:space="preserve">            int currentQty = stock.getIntValue("AVAILABLE_QTY");</w:t>
        <w:br/>
        <w:t xml:space="preserve">            if (currentQty &lt; qty) {</w:t>
        <w:br/>
        <w:t xml:space="preserve">                throw new RuntimeException("库存不足: 物料=" + materialId + " 当前=" + currentQty + " 需要=" + qty);</w:t>
        <w:br/>
        <w:t xml:space="preserve">            }</w:t>
        <w:br/>
        <w:br/>
        <w:t xml:space="preserve">            // 编译扣减 SQL（加入事务）</w:t>
        <w:br/>
        <w:t xml:space="preserve">            JSONObject updateReq = new JSONObject();</w:t>
        <w:br/>
        <w:t xml:space="preserve">            updateReq.put("tableName", "wms_stock");</w:t>
        <w:br/>
        <w:t xml:space="preserve">            updateReq.put("data", JSONObject.of("available_qty", currentQty - qty));</w:t>
        <w:br/>
        <w:t xml:space="preserve">            updateReq.put("conditions", buildEq("stock_id", stock.getString("STOCK_ID")));</w:t>
        <w:br/>
        <w:t xml:space="preserve">            CompiledSql updateSql = api.compileUpdate(updateReq, dbName);</w:t>
        <w:br/>
        <w:t xml:space="preserve">            ctx.addSql(updateSql);</w:t>
        <w:br/>
        <w:br/>
        <w:t xml:space="preserve">            // 编译库存变动记录 SQL（加入事务）</w:t>
        <w:br/>
        <w:t xml:space="preserve">            JSONObject logReq = new JSONObject();</w:t>
        <w:br/>
        <w:t xml:space="preserve">            logReq.put("tableName", "wms_stock_log");</w:t>
        <w:br/>
        <w:t xml:space="preserve">            logReq.put("data", JSONObject.of(</w:t>
        <w:br/>
        <w:t xml:space="preserve">                "stock_id", stock.getString("STOCK_ID"),</w:t>
        <w:br/>
        <w:t xml:space="preserve">                "order_id", orderId,</w:t>
        <w:br/>
        <w:t xml:space="preserve">                "change_qty", -qty,</w:t>
        <w:br/>
        <w:t xml:space="preserve">                "before_qty", currentQty,</w:t>
        <w:br/>
        <w:t xml:space="preserve">                "after_qty", currentQty - qty,</w:t>
        <w:br/>
        <w:t xml:space="preserve">                "type", "inbound_deduct"</w:t>
        <w:br/>
        <w:t xml:space="preserve">            ));</w:t>
        <w:br/>
        <w:t xml:space="preserve">            CompiledSql logSql = api.compileInsert(logReq, dbName);</w:t>
        <w:br/>
        <w:t xml:space="preserve">            ctx.addSql(logSql);</w:t>
        <w:br/>
        <w:br/>
        <w:t xml:space="preserve">            processed++;</w:t>
        <w:br/>
        <w:t xml:space="preserve">        }</w:t>
        <w:br/>
        <w:br/>
        <w:t xml:space="preserve">        return JSONObject.of("success", true, "processed", processed);</w:t>
        <w:br/>
        <w:t xml:space="preserve">    }</w:t>
        <w:br/>
        <w:br/>
        <w:t xml:space="preserve">    private JSONArray buildEq(String column, Object value) {</w:t>
        <w:br/>
        <w:t xml:space="preserve">        JSONArray conditions = new JSONArray();</w:t>
        <w:br/>
        <w:t xml:space="preserve">        conditions.add(JSONObject.of("Symbol", "and"));</w:t>
        <w:br/>
        <w:t xml:space="preserve">        conditions.add(JSONObject.of("Id", column, "Symbol", "=", "Val", value, "TableAlias", "T"));</w:t>
        <w:br/>
        <w:t xml:space="preserve">        return conditions;</w:t>
        <w:br/>
        <w:t xml:space="preserve">    }</w:t>
        <w:br/>
        <w:br/>
        <w:t xml:space="preserve">    private JSONArray buildEq2(String col1, Object val1, String col2, Object val2) {</w:t>
        <w:br/>
        <w:t xml:space="preserve">        JSONArray conditions = new JSONArray();</w:t>
        <w:br/>
        <w:t xml:space="preserve">        conditions.add(JSONObject.of("Symbol", "and"));</w:t>
        <w:br/>
        <w:t xml:space="preserve">        conditions.add(JSONObject.of("Id", col1, "Symbol", "=", "Val", val1, "TableAlias", "T"));</w:t>
        <w:br/>
        <w:t xml:space="preserve">        conditions.add(JSONObject.of("Symbol", "and"));</w:t>
        <w:br/>
        <w:t xml:space="preserve">        conditions.add(JSONObject.of("Id", col2, "Symbol", "=", "Val", val2, "TableAlias", "T"));</w:t>
        <w:br/>
        <w:t xml:space="preserve">        return conditions;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5.3 SPI 注册文件</w:t>
      </w:r>
    </w:p>
    <w:p>
      <w:pPr>
        <w:ind w:left="567"/>
      </w:pPr>
      <w:r>
        <w:rPr>
          <w:rFonts w:ascii="Consolas" w:hAnsi="Consolas"/>
          <w:sz w:val="18"/>
        </w:rPr>
        <w:t># 文件：src/main/resources/META-INF/services/com.api.lowcode.trigger.action.ActionExecutor</w:t>
        <w:br/>
        <w:t>com.customer.plugin.StockDeductExecutor</w:t>
      </w:r>
    </w:p>
    <w:p>
      <w:pPr>
        <w:pStyle w:val="Heading2"/>
      </w:pPr>
      <w:r>
        <w:rPr>
          <w:rFonts w:ascii="微软雅黑" w:hAnsi="微软雅黑" w:eastAsia="微软雅黑"/>
        </w:rPr>
        <w:t>5.4 前端配置</w:t>
      </w:r>
    </w:p>
    <w:p>
      <w:r>
        <w:rPr>
          <w:rFonts w:ascii="微软雅黑" w:hAnsi="微软雅黑" w:eastAsia="微软雅黑"/>
          <w:b w:val="0"/>
          <w:sz w:val="21"/>
        </w:rPr>
        <w:t>在状态触发配置里，配置动作：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"actionType": "stockDeduct",</w:t>
        <w:br/>
        <w:t xml:space="preserve">  "name": "扣减库存",</w:t>
        <w:br/>
        <w:t xml:space="preserve">  "execMode": "sync",</w:t>
        <w:br/>
        <w:t xml:space="preserve">  "failStrategy": "rollback",</w:t>
        <w:br/>
        <w:t xml:space="preserve">  "config": {}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当入库单状态从 draft 变为 confirmed 时，平台自动调用此插件，扣减库存 + 写变动记录，全部在同一个事务里。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第六章  部署与分发流程</w:t>
      </w:r>
    </w:p>
    <w:p>
      <w:pPr>
        <w:pStyle w:val="Heading2"/>
      </w:pPr>
      <w:r>
        <w:rPr>
          <w:rFonts w:ascii="微软雅黑" w:hAnsi="微软雅黑" w:eastAsia="微软雅黑"/>
        </w:rPr>
        <w:t>6.1 全流程图</w:t>
      </w:r>
    </w:p>
    <w:p>
      <w:pPr>
        <w:ind w:left="567"/>
      </w:pPr>
      <w:r>
        <w:rPr>
          <w:rFonts w:ascii="Consolas" w:hAnsi="Consolas"/>
          <w:sz w:val="18"/>
        </w:rPr>
        <w:t>开发插件</w:t>
        <w:br/>
        <w:t xml:space="preserve">  ↓ mvn package</w:t>
        <w:br/>
        <w:t>打 JAR</w:t>
        <w:br/>
        <w:t xml:space="preserve">  ↓ 上传到平台设计器</w:t>
        <w:br/>
        <w:t>插件管理页 → POST /api/lowcode/plugin/upload</w:t>
        <w:br/>
        <w:t xml:space="preserve">  ↓</w:t>
        <w:br/>
        <w:t xml:space="preserve">  ① 存 JAR 到 MinIO</w:t>
        <w:br/>
        <w:t xml:space="preserve">  ② 更新 lowcode_plugin 表</w:t>
        <w:br/>
        <w:t xml:space="preserve">  ③ 更新 Nacos 配置 lowcode.plugins</w:t>
        <w:br/>
        <w:t xml:space="preserve">  ↓ Nacos 广播</w:t>
        <w:br/>
        <w:t>各服务监听 Nacos 变更</w:t>
        <w:br/>
        <w:t xml:space="preserve">  ↓ 按 target_services 过滤</w:t>
        <w:br/>
        <w:t xml:space="preserve">  ↓ checksum 对比（判断是否需更新）</w:t>
        <w:br/>
        <w:t xml:space="preserve">  ↓ 从 MinIO 下载 JAR</w:t>
        <w:br/>
        <w:t xml:space="preserve">  ↓ PluginManagerService 热加载</w:t>
        <w:br/>
        <w:t xml:space="preserve">  ↓</w:t>
        <w:br/>
        <w:t>插件生效，前端配置 actionType 即可使用</w:t>
      </w:r>
    </w:p>
    <w:p>
      <w:pPr>
        <w:pStyle w:val="Heading2"/>
      </w:pPr>
      <w:r>
        <w:rPr>
          <w:rFonts w:ascii="微软雅黑" w:hAnsi="微软雅黑" w:eastAsia="微软雅黑"/>
        </w:rPr>
        <w:t>6.2 上传插件</w:t>
      </w:r>
    </w:p>
    <w:p>
      <w:r>
        <w:rPr>
          <w:rFonts w:ascii="微软雅黑" w:hAnsi="微软雅黑" w:eastAsia="微软雅黑"/>
          <w:b w:val="0"/>
          <w:sz w:val="21"/>
        </w:rPr>
        <w:t>方式一：设计器插件管理页上传（推荐）</w:t>
      </w:r>
    </w:p>
    <w:p>
      <w:r>
        <w:rPr>
          <w:rFonts w:ascii="微软雅黑" w:hAnsi="微软雅黑" w:eastAsia="微软雅黑"/>
          <w:b w:val="0"/>
          <w:sz w:val="21"/>
        </w:rPr>
        <w:t>方式二：API 上传</w:t>
      </w:r>
    </w:p>
    <w:p>
      <w:pPr>
        <w:ind w:left="567"/>
      </w:pPr>
      <w:r>
        <w:rPr>
          <w:rFonts w:ascii="Consolas" w:hAnsi="Consolas"/>
          <w:sz w:val="18"/>
        </w:rPr>
        <w:t>POST /api/lowcode/plugin/upload</w:t>
        <w:br/>
        <w:t>Content-Type: multipart/form-data</w:t>
        <w:br/>
        <w:br/>
        <w:t>file: my-stock-plugin-1.0.0.jar</w:t>
        <w:br/>
        <w:t>pluginId: stock-deduct</w:t>
        <w:br/>
        <w:t>version: 1.0.0</w:t>
        <w:br/>
        <w:t>targetServices: bcd-code,bcd-wms</w:t>
      </w:r>
    </w:p>
    <w:p>
      <w:pPr>
        <w:pStyle w:val="Heading2"/>
      </w:pPr>
      <w:r>
        <w:rPr>
          <w:rFonts w:ascii="微软雅黑" w:hAnsi="微软雅黑" w:eastAsia="微软雅黑"/>
        </w:rPr>
        <w:t>6.3 管理插件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查看列表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POST /api/lowcode/plugin/list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所有已上传插件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启用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POST /api/lowcode/plugin/{pluginId}/enable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Nacos enabled=true，各服务加载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禁用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POST /api/lowcode/plugin/{pluginId}/disable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Nacos enabled=false，各服务卸载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卸载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DELETE /api/lowcode/plugin/{pluginId}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删除记录 + MinIO JAR + Nacos 配置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6.4 微服务分发机制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JAR 存 MinIO，URL 记录在 lowcode_plugin.jar_url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广播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Nacos 配置 lowcode.plugins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插件列表 JSON，变更自动通知各服务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target_services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每个服务只加载属于自己的插件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去重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checksum (MD5)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相同 checksum 不重复下载加载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拉取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MinIO 下载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各服务从 MinIO 下载 JAR 到本地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加载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PluginManagerService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URLClassLoader + ServiceLoader 热加载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卸载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ClassLoader.close()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关闭旧 ClassLoader 释放资源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第七章  常见问题 FAQ</w:t>
      </w:r>
    </w:p>
    <w:p>
      <w:r>
        <w:rPr>
          <w:rFonts w:ascii="微软雅黑" w:hAnsi="微软雅黑" w:eastAsia="微软雅黑"/>
          <w:b/>
          <w:sz w:val="21"/>
        </w:rPr>
        <w:t>Q: 插件能直接连数据库吗？</w:t>
      </w:r>
    </w:p>
    <w:p>
      <w:r>
        <w:rPr>
          <w:rFonts w:ascii="微软雅黑" w:hAnsi="微软雅黑" w:eastAsia="微软雅黑"/>
          <w:b w:val="0"/>
          <w:sz w:val="21"/>
        </w:rPr>
        <w:t>A: 不能直接连。必须通过 PlatformApi 的 query/compileInsert/compileUpdate/compileDelete 方法访问数据库。这样平台能做字段白名单校验、SQL 注入防护、事务管理。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插件能用 Spring 注解吗？</w:t>
      </w:r>
    </w:p>
    <w:p>
      <w:r>
        <w:rPr>
          <w:rFonts w:ascii="微软雅黑" w:hAnsi="微软雅黑" w:eastAsia="微软雅黑"/>
          <w:b w:val="0"/>
          <w:sz w:val="21"/>
        </w:rPr>
        <w:t>A: 不能。插件在独立 ClassLoader 里，不在 Spring 容器中。通过 PlatformApi 参数访问平台能力，不(a)不用 @Resource/@Autowired。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插件能引入第三方库吗？</w:t>
      </w:r>
    </w:p>
    <w:p>
      <w:r>
        <w:rPr>
          <w:rFonts w:ascii="微软雅黑" w:hAnsi="微软雅黑" w:eastAsia="微软雅黑"/>
          <w:b w:val="0"/>
          <w:sz w:val="21"/>
        </w:rPr>
        <w:t>A: 能。在插件 pom.xml 里声明依赖，会打入插件 JAR。但注意版本冲突风险，公共库（fastjson2、slf4j）用 provided scope 由平台提供。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插件怎么调试？</w:t>
      </w:r>
    </w:p>
    <w:p>
      <w:r>
        <w:rPr>
          <w:rFonts w:ascii="微软雅黑" w:hAnsi="微软雅黑" w:eastAsia="微软雅黑"/>
          <w:b w:val="0"/>
          <w:sz w:val="21"/>
        </w:rPr>
        <w:t>A: 开发时在 IDE 里直接 debug。把插件项目依赖平台源码（bcd-code），本地启动平台，在插件代码里打断点。生产环境用日志（SLF4J）排查。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同步动作和异步动作的区别？</w:t>
      </w:r>
    </w:p>
    <w:p>
      <w:r>
        <w:rPr>
          <w:rFonts w:ascii="微软雅黑" w:hAnsi="微软雅黑" w:eastAsia="微软雅黑"/>
          <w:b w:val="0"/>
          <w:sz w:val="21"/>
        </w:rPr>
        <w:t>A: 同步动作（execMode=sync）在事务内执行，用 compileXxx 编译 SQL 加入事务，失败可回滚。异步动作（execMode=async）在事务提交后通过 RocketMQ 执行，用于通知/外部接口调用，失败不影响主事务。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一个触发可以配多个动作吗？</w:t>
      </w:r>
    </w:p>
    <w:p>
      <w:r>
        <w:rPr>
          <w:rFonts w:ascii="微软雅黑" w:hAnsi="微软雅黑" w:eastAsia="微软雅黑"/>
          <w:b w:val="0"/>
          <w:sz w:val="21"/>
        </w:rPr>
        <w:t>A: 能。actions_json 是数组，按顺序执行。同步动作按顺序编译 SQL 加入事务，最后一次性提交。异步动作逐个发 MQ。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插件更新后需要重启服务吗？</w:t>
      </w:r>
    </w:p>
    <w:p>
      <w:r>
        <w:rPr>
          <w:rFonts w:ascii="微软雅黑" w:hAnsi="微软雅黑" w:eastAsia="微软雅黑"/>
          <w:b w:val="0"/>
          <w:sz w:val="21"/>
        </w:rPr>
        <w:t>A: 不需要。上传新版本 JAR → Nacos 广播 → 各服务自动卸载旧版 + 加载新版，热更新不重启。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插件能调另一个微服务吗？</w:t>
      </w:r>
    </w:p>
    <w:p>
      <w:r>
        <w:rPr>
          <w:rFonts w:ascii="微软雅黑" w:hAnsi="微软雅黑" w:eastAsia="微软雅黑"/>
          <w:b w:val="0"/>
          <w:sz w:val="21"/>
        </w:rPr>
        <w:t>A: 能。用 api.sendMq() 发消息让目标服务处理，或在插件里用 HTTP 客户端（如 OkHttp）直接调。但 HTTP 调用建议放异步动作，避免阻塞事务。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脚本和插件怎么选？</w:t>
      </w:r>
    </w:p>
    <w:p>
      <w:r>
        <w:rPr>
          <w:rFonts w:ascii="微软雅黑" w:hAnsi="微软雅黑" w:eastAsia="微软雅黑"/>
          <w:b w:val="0"/>
          <w:sz w:val="21"/>
        </w:rPr>
        <w:t>A: 简单逻辑（几十行以内、单文件）用 Groovy 脚本，前端编辑存元数据。复杂业务（多文件、需要完整 Java 项目、调试复杂）用插件 JAR。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事务里 SQL 太多怎么办？</w:t>
      </w:r>
    </w:p>
    <w:p>
      <w:r>
        <w:rPr>
          <w:rFonts w:ascii="微软雅黑" w:hAnsi="微软雅黑" w:eastAsia="微软雅黑"/>
          <w:b w:val="0"/>
          <w:sz w:val="21"/>
        </w:rPr>
        <w:t>A: 限制单次触发的同步动作数量（建议不超过 5 个）。如果确实需要大量写操作，考虑拆分为多个触发或用异步批量处理。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总结</w:t>
      </w:r>
    </w:p>
    <w:p>
      <w:r>
        <w:rPr>
          <w:rFonts w:ascii="微软雅黑" w:hAnsi="微软雅黑" w:eastAsia="微软雅黑"/>
          <w:b w:val="0"/>
          <w:sz w:val="21"/>
        </w:rPr>
        <w:t>插件机制是低代码平台的核心扩展能力，关键要点：</w:t>
      </w:r>
    </w:p>
    <w:p>
      <w:r>
        <w:rPr>
          <w:rFonts w:ascii="微软雅黑" w:hAnsi="微软雅黑" w:eastAsia="微软雅黑"/>
          <w:b w:val="0"/>
          <w:sz w:val="21"/>
        </w:rPr>
        <w:t>1. 插件只依赖 plugin-api JAR（接口定义），不依赖平台实现，不耦合 Spring</w:t>
      </w:r>
    </w:p>
    <w:p>
      <w:r>
        <w:rPr>
          <w:rFonts w:ascii="微软雅黑" w:hAnsi="微软雅黑" w:eastAsia="微软雅黑"/>
          <w:b w:val="0"/>
          <w:sz w:val="21"/>
        </w:rPr>
        <w:t>2. 通过 PlatformApi 访问平台能力（数据库/缓存/MQ/元数据），不直接连资源</w:t>
      </w:r>
    </w:p>
    <w:p>
      <w:r>
        <w:rPr>
          <w:rFonts w:ascii="微软雅黑" w:hAnsi="微软雅黑" w:eastAsia="微软雅黑"/>
          <w:b w:val="0"/>
          <w:sz w:val="21"/>
        </w:rPr>
        <w:t>3. 写操作用 compileXxx 编译加入事务，保证原子性；读操作直接执行</w:t>
      </w:r>
    </w:p>
    <w:p>
      <w:r>
        <w:rPr>
          <w:rFonts w:ascii="微软雅黑" w:hAnsi="微软雅黑" w:eastAsia="微软雅黑"/>
          <w:b w:val="0"/>
          <w:sz w:val="21"/>
        </w:rPr>
        <w:t>4. SPI 自动发现，打 JAR 上传即用，Nacos 广播分发到各微服务</w:t>
      </w:r>
    </w:p>
    <w:p>
      <w:r>
        <w:rPr>
          <w:rFonts w:ascii="微软雅黑" w:hAnsi="微软雅黑" w:eastAsia="微软雅黑"/>
          <w:b w:val="0"/>
          <w:sz w:val="21"/>
        </w:rPr>
        <w:t>5. 热加载不重启，ClassLoader 隔离避免依赖冲突</w:t>
      </w:r>
    </w:p>
    <w:p>
      <w:r>
        <w:rPr>
          <w:rFonts w:ascii="微软雅黑" w:hAnsi="微软雅黑" w:eastAsia="微软雅黑"/>
          <w:b w:val="0"/>
          <w:sz w:val="21"/>
        </w:rPr>
        <w:t>6. 三层扩展：表达式（简单）→ 脚本（中等）→ 插件（复杂），按需选择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