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676949624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页面组成部分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HTML:H5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CSS:css3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numPr>
          <w:ilvl w:val="0"/>
          <w:numId w:val="0"/>
        </w:numPr>
      </w:pPr>
      <w:r>
        <w:rPr>
          <w:rFonts w:hint="eastAsia"/>
          <w:color w:val="FF0000"/>
          <w:sz w:val="36"/>
          <w:szCs w:val="36"/>
          <w:lang w:val="en-US" w:eastAsia="zh-CN"/>
        </w:rPr>
        <w:t>面试题:从打开一个url到页面呈现出中间经历了什么(重点)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635750" cy="2730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编辑文件模板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040" cy="23056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3910" cy="21583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页面的渲染顺序(必须记住)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理想:先渲染HTML,在渲染css,最后JS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注意: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页面渲染是从上到下依次加载渲染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当页面从上到下一次渲染的时候遇到link和Style标签的时候,让这俩标签去请求或者加载样式,但是不会阻碍页面继续加载(异步),当页面的html加载完成形成DOM树这个时候,这个时候css树形成,DOM树和css树合并渲染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js的引入方式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行内,写在标签上,不建议写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3225" cy="838200"/>
            <wp:effectExtent l="0" t="0" r="158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点击a标签的时候什么都不干(阻止默认行为的方式),注意:a标签的:hover没有兼容性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点击div弹出字符串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7175" cy="1586865"/>
            <wp:effectExtent l="0" t="0" r="952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外链式 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42"/>
          <w:szCs w:val="42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42"/>
          <w:szCs w:val="42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42"/>
          <w:szCs w:val="42"/>
          <w:shd w:val="clear" w:fill="EFEFEF"/>
        </w:rPr>
        <w:t>src=</w:t>
      </w:r>
      <w:r>
        <w:rPr>
          <w:rFonts w:hint="default" w:ascii="Consolas" w:hAnsi="Consolas" w:eastAsia="Consolas" w:cs="Consolas"/>
          <w:b/>
          <w:color w:val="008000"/>
          <w:sz w:val="42"/>
          <w:szCs w:val="42"/>
          <w:shd w:val="clear" w:fill="EFEFEF"/>
        </w:rPr>
        <w:t>"js/1.js"</w:t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42"/>
          <w:szCs w:val="4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t>这里不要写</w:t>
      </w:r>
      <w:r>
        <w:rPr>
          <w:rFonts w:hint="default" w:ascii="Consolas" w:hAnsi="Consolas" w:eastAsia="Consolas" w:cs="Consolas"/>
          <w:i/>
          <w:color w:val="808080"/>
          <w:sz w:val="42"/>
          <w:szCs w:val="42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t>写了也没有用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42"/>
          <w:szCs w:val="42"/>
          <w:shd w:val="clear" w:fill="FFFFFF"/>
        </w:rPr>
        <w:t>//alert(2)</w:t>
      </w:r>
      <w:r>
        <w:rPr>
          <w:rFonts w:hint="default" w:ascii="Consolas" w:hAnsi="Consolas" w:eastAsia="Consolas" w:cs="Consolas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42"/>
          <w:szCs w:val="4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EFEFEF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color w:val="000000"/>
          <w:sz w:val="30"/>
          <w:szCs w:val="30"/>
          <w:shd w:val="clear" w:fill="EFEFEF"/>
          <w:lang w:val="en-US" w:eastAsia="zh-CN"/>
        </w:rPr>
      </w:pPr>
      <w:r>
        <w:rPr>
          <w:rFonts w:hint="eastAsia" w:ascii="Consolas" w:hAnsi="Consolas" w:cs="Consolas"/>
          <w:color w:val="000000"/>
          <w:sz w:val="30"/>
          <w:szCs w:val="30"/>
          <w:shd w:val="clear" w:fill="EFEFEF"/>
          <w:lang w:val="en-US" w:eastAsia="zh-CN"/>
        </w:rPr>
        <w:t>js的写入位置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EFEFEF"/>
          <w:lang w:val="en-US" w:eastAsia="zh-CN"/>
        </w:rPr>
        <w:t>页面渲染的时候遇到Script标签,加载他但是会阻碍页面的继续加载,只有这个Script加载完成后才会继续加载下面的html,如果在这个Script中使用了未加载的元素此时就会报错或者是获取不到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6477635" cy="1045210"/>
            <wp:effectExtent l="0" t="0" r="1841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6640195" cy="1151255"/>
            <wp:effectExtent l="0" t="0" r="8255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6600190" cy="77152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1465" cy="492125"/>
            <wp:effectExtent l="0" t="0" r="698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为了保险我们都是将Script标签写在body/html最后面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如果非要写在上面还有异步的效果(不会阻碍HTML加载)也是可以的,但是只能使用外链的写法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4640" cy="606425"/>
            <wp:effectExtent l="0" t="0" r="3810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给Script标签加一个async(异步)属性,注意IE下不兼容使用的是defer属性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告诉浏览器先不要加载这个js等页面加载完成后再去加载这个js文件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如果不是外链式的Script中的js文件想要实现一个异步的效果可以写在window.onload=function(){代码写在这里面}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(重点记住)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7655" cy="1176020"/>
            <wp:effectExtent l="0" t="0" r="10795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js组成部分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运行在浏览器上的时候我们可以说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BOM:浏览器对象模型 提供了一系列可以操作浏览器的API(属性/方法)  window,location,history,screen,document,,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DOM:文档对象模型 HTML标签元素节点属性,关系,提供了一些操作dom的方法和属性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ECMAScript(核心):规定了Js的语法,变量,数据类型,属性..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运行在node环境中(服务器上)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宿主环境+ECMAScript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document存在再DOM和BOM中都有,window.document==document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ES6:ECMAScript2015 配置ES6 环境 setting-&gt;language-&gt;javascript-&gt;选择ECMAScript6</w:t>
      </w:r>
    </w:p>
    <w:p>
      <w:pPr>
        <w:numPr>
          <w:ilvl w:val="0"/>
          <w:numId w:val="2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BOM:history.go(-1),history.back(),history.forward(),可以省略window</w:t>
      </w:r>
    </w:p>
    <w:p>
      <w:pPr>
        <w:numPr>
          <w:ilvl w:val="0"/>
          <w:numId w:val="2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获取当前页面地址url:    location.href也可以写成 window.location.href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self==window这俩是一个东西 window是个全局对象(老大)</w:t>
      </w:r>
      <w:r>
        <w:rPr>
          <w:rFonts w:hint="eastAsia"/>
          <w:sz w:val="21"/>
          <w:szCs w:val="21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上午的重点记住的内容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页面的渲染方式,顺序,异步问题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Js文件加载实现异步功能的方式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通过ID名获取元素,document.getElementByID(</w:t>
      </w:r>
      <w:r>
        <w:rPr>
          <w:rFonts w:hint="default"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color w:val="FF0000"/>
          <w:sz w:val="24"/>
          <w:szCs w:val="24"/>
          <w:lang w:val="en-US" w:eastAsia="zh-CN"/>
        </w:rPr>
        <w:t>id名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BOM:history.go(-1),history.back(),history.forward(),可以省略window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location.href获取页面URL.也可以写成 window.location.href</w:t>
      </w:r>
    </w:p>
    <w:p>
      <w:pPr>
        <w:numPr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C44"/>
    <w:multiLevelType w:val="singleLevel"/>
    <w:tmpl w:val="5A138C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3B1B7"/>
    <w:multiLevelType w:val="singleLevel"/>
    <w:tmpl w:val="5A13B1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3B513"/>
    <w:multiLevelType w:val="singleLevel"/>
    <w:tmpl w:val="5A13B5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238AF"/>
    <w:rsid w:val="07445B18"/>
    <w:rsid w:val="23A8212A"/>
    <w:rsid w:val="4002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2017-11-21T02:13:00Z</dcterms:created>
  <dc:creator>孟倩</dc:creator>
  <cp:lastModifiedBy>孟倩</cp:lastModifiedBy>
  <dcterms:modified xsi:type="dcterms:W3CDTF">2017-11-21T05:10:08Z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