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训练</w:t>
      </w:r>
      <w:r>
        <w:rPr>
          <w:rFonts w:hint="default"/>
          <w:b/>
          <w:bCs/>
          <w:sz w:val="30"/>
          <w:szCs w:val="30"/>
          <w:lang w:val="en-US" w:eastAsia="zh-CN"/>
        </w:rPr>
        <w:t>FixThreePolicy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第一阶段，finetune PEL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以switch = 50 total =200 all_window  target =70 收集数据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得到新的encoder 模型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model/PA-unseen-3oppo-ours-a1-l1-W5-K20-20240630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013352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/pel_encoder_iter_499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第二阶段，训练ICD</w:t>
      </w:r>
    </w:p>
    <w:p>
      <w:p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以switch = 40 total = 400 all_window  target =70 PEL </w:t>
      </w:r>
      <w:r>
        <w:rPr>
          <w:rFonts w:hint="eastAsia"/>
          <w:b/>
          <w:bCs/>
          <w:sz w:val="30"/>
          <w:szCs w:val="30"/>
          <w:vertAlign w:val="subscript"/>
          <w:lang w:val="en-US" w:eastAsia="zh-CN"/>
        </w:rPr>
        <w:t xml:space="preserve">fine tune    </w:t>
      </w: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ICD 来收集数据，并以其中超过35的数据作为collected _data 来训练原始  PEL ICD</w:t>
      </w:r>
    </w:p>
    <w:p>
      <w:p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微调后的PEL  ,ICD 模型为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model/PA-6oppo-ours-a1-l1-W5-K20-20240630032440/res_encoder_iter_1999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model/PA-6oppo-ours-a1-l1-W5-K20-20240630032440/res_decoder_iter_1999</w:t>
      </w:r>
    </w:p>
    <w:p>
      <w:p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（评估，原始基线为34.75，微调后为36.589）</w:t>
      </w:r>
    </w:p>
    <w:p>
      <w:pPr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训练  ChaseBouncePolicy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model/PA-6oppo-ours-a1-l1-W5-K20-20240703071700/res_encoder_iter_1999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model/PA-6oppo-ours-a1-l1-W5-K20-20240703071700/res_decoder_iter_1999</w:t>
      </w:r>
    </w:p>
    <w:p>
      <w:p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479到494</w:t>
      </w:r>
    </w:p>
    <w:p>
      <w:p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新的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model/PA-6oppo-ours-a1-l1-W5-K20-20240704062739/res_encoder_iter_1999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model/PA-6oppo-ours-a1-l1-W5-K20-20240704062739/res_decoder_iter_1999</w:t>
      </w:r>
    </w:p>
    <w:p>
      <w:pPr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zZDljYWU0NjdiNWUyZGFhYzliZGY0NzJiNjA1ZGMifQ=="/>
  </w:docVars>
  <w:rsids>
    <w:rsidRoot w:val="3EC12153"/>
    <w:rsid w:val="11C70156"/>
    <w:rsid w:val="259D77A2"/>
    <w:rsid w:val="36544438"/>
    <w:rsid w:val="3C616C4D"/>
    <w:rsid w:val="3EC12153"/>
    <w:rsid w:val="43505326"/>
    <w:rsid w:val="46592743"/>
    <w:rsid w:val="51C739B8"/>
    <w:rsid w:val="6197160F"/>
    <w:rsid w:val="749A05DB"/>
    <w:rsid w:val="7BC3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</Words>
  <Characters>848</Characters>
  <Lines>0</Lines>
  <Paragraphs>0</Paragraphs>
  <TotalTime>3660</TotalTime>
  <ScaleCrop>false</ScaleCrop>
  <LinksUpToDate>false</LinksUpToDate>
  <CharactersWithSpaces>848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2024-06-21T03:40:00Z</dcterms:created>
  <dc:creator>666研少</dc:creator>
  <cp:lastModifiedBy>666研少</cp:lastModifiedBy>
  <dcterms:modified xsi:type="dcterms:W3CDTF">2024-07-05T03:58:40Z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19EA10A993C048A2A85D6296082155B3_11</vt:lpwstr>
  </property>
</Properties>
</file>