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MS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GuardAttackPolicy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PEL: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model/MS-unseen-3oppo-ours-a1-l1-W5-K20-20240709060259/pel_encoder_iter_199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BASELINE: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0.75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FINETUNE: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model/MS-6oppo-ours-a1-l1-W5-K20-20240709062744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0.912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GuardEvadePolicy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Base： 0.692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PEL：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model/MS-unseen-3oppo-ours-a1-l1-W5-K20-20240709063516/pel_encoder_iter_199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Trained：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model/MS-6oppo-ours-a1-l1-W5-K20-20240709065011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0.972</w:t>
      </w:r>
      <w:r>
        <w:rPr>
          <w:rFonts w:hint="eastAsia"/>
          <w:sz w:val="30"/>
          <w:szCs w:val="30"/>
          <w:lang w:val="en-US" w:eastAsia="zh-CN"/>
        </w:rPr>
        <w:t xml:space="preserve">  0.986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('RLPolicy', 'opponent_policy_models/PPO_100000.pt', '4')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tabs>
          <w:tab w:val="left" w:pos="5980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Baseline：-0.098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-0.162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PEL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model/MS-unseen-3oppo-ours-a1-l1-W5-K20-20240710014138/pel_encoder_iter_199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model/MS-6oppo-ours-a1-l1-W5-K20-20240710015153/res_encoder_iter_1999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zZDljYWU0NjdiNWUyZGFhYzliZGY0NzJiNjA1ZGMifQ=="/>
  </w:docVars>
  <w:rsids>
    <w:rsidRoot w:val="023B5244"/>
    <w:rsid w:val="023B5244"/>
    <w:rsid w:val="1E416253"/>
    <w:rsid w:val="1E9F5249"/>
    <w:rsid w:val="1F7944AD"/>
    <w:rsid w:val="2593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</Words>
  <Characters>397</Characters>
  <Lines>0</Lines>
  <Paragraphs>0</Paragraphs>
  <TotalTime>1275</TotalTime>
  <ScaleCrop>false</ScaleCrop>
  <LinksUpToDate>false</LinksUpToDate>
  <CharactersWithSpaces>401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2024-07-09T10:17:00Z</dcterms:created>
  <dc:creator>666研少</dc:creator>
  <cp:lastModifiedBy>666研少</cp:lastModifiedBy>
  <dcterms:modified xsi:type="dcterms:W3CDTF">2024-07-10T07:57:39Z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0B05BD3A644240E4AA79C9499ACC27BB_11</vt:lpwstr>
  </property>
</Properties>
</file>