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4004E6">
      <w:pPr>
        <w:spacing w:line="460" w:lineRule="exact"/>
        <w:ind w:left="2483" w:rightChars="33" w:right="69" w:hangingChars="776" w:hanging="2483"/>
        <w:rPr>
          <w:rFonts w:ascii="宋体" w:hAnsi="宋体" w:hint="eastAsia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附件</w:t>
      </w:r>
      <w:r>
        <w:rPr>
          <w:rFonts w:ascii="宋体" w:hAnsi="宋体" w:hint="eastAsia"/>
          <w:sz w:val="32"/>
          <w:szCs w:val="32"/>
        </w:rPr>
        <w:t>5</w:t>
      </w:r>
      <w:r>
        <w:rPr>
          <w:rFonts w:ascii="宋体" w:hAnsi="宋体" w:hint="eastAsia"/>
          <w:sz w:val="32"/>
          <w:szCs w:val="32"/>
        </w:rPr>
        <w:t>：</w:t>
      </w:r>
    </w:p>
    <w:p w:rsidR="00000000" w:rsidRDefault="004004E6">
      <w:pPr>
        <w:jc w:val="center"/>
        <w:rPr>
          <w:rFonts w:hint="eastAsia"/>
          <w:b/>
          <w:sz w:val="32"/>
          <w:szCs w:val="32"/>
        </w:rPr>
      </w:pPr>
      <w:r>
        <w:rPr>
          <w:b/>
          <w:sz w:val="32"/>
          <w:szCs w:val="32"/>
        </w:rPr>
        <w:t>“</w:t>
      </w:r>
      <w:r>
        <w:rPr>
          <w:rFonts w:hint="eastAsia"/>
          <w:b/>
          <w:sz w:val="32"/>
          <w:szCs w:val="32"/>
        </w:rPr>
        <w:t>正大杯</w:t>
      </w:r>
      <w:r>
        <w:rPr>
          <w:b/>
          <w:sz w:val="32"/>
          <w:szCs w:val="32"/>
        </w:rPr>
        <w:t>”</w:t>
      </w:r>
      <w:r>
        <w:rPr>
          <w:rFonts w:hint="eastAsia"/>
          <w:b/>
          <w:sz w:val="32"/>
          <w:szCs w:val="32"/>
        </w:rPr>
        <w:t>第十一届全国大学生市场调查与分析大赛暨</w:t>
      </w:r>
    </w:p>
    <w:p w:rsidR="00000000" w:rsidRDefault="004004E6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第十届海峡两岸大学生市场调查与分析大赛大陆地区选拔赛</w:t>
      </w:r>
    </w:p>
    <w:p w:rsidR="00000000" w:rsidRDefault="004004E6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实施方案</w:t>
      </w:r>
    </w:p>
    <w:p w:rsidR="00000000" w:rsidRDefault="004004E6">
      <w:pPr>
        <w:spacing w:after="240"/>
        <w:outlineLvl w:val="0"/>
        <w:rPr>
          <w:rFonts w:ascii="宋体" w:hAnsi="宋体" w:hint="eastAsia"/>
          <w:b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一、竞赛日程</w:t>
      </w:r>
      <w:r>
        <w:rPr>
          <w:rFonts w:ascii="宋体" w:hAnsi="宋体" w:cs="宋体" w:hint="eastAsia"/>
          <w:b/>
          <w:bCs/>
          <w:kern w:val="0"/>
          <w:sz w:val="28"/>
          <w:szCs w:val="28"/>
        </w:rPr>
        <w:t xml:space="preserve"> </w:t>
      </w:r>
    </w:p>
    <w:tbl>
      <w:tblPr>
        <w:tblW w:w="9513" w:type="dxa"/>
        <w:tblInd w:w="93" w:type="dxa"/>
        <w:tblLook w:val="0000" w:firstRow="0" w:lastRow="0" w:firstColumn="0" w:lastColumn="0" w:noHBand="0" w:noVBand="0"/>
      </w:tblPr>
      <w:tblGrid>
        <w:gridCol w:w="582"/>
        <w:gridCol w:w="1080"/>
        <w:gridCol w:w="2322"/>
        <w:gridCol w:w="1134"/>
        <w:gridCol w:w="1397"/>
        <w:gridCol w:w="1864"/>
        <w:gridCol w:w="1134"/>
      </w:tblGrid>
      <w:tr w:rsidR="00000000">
        <w:trPr>
          <w:trHeight w:val="435"/>
        </w:trPr>
        <w:tc>
          <w:tcPr>
            <w:tcW w:w="58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ABF8F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ABF8F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竞赛项目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竞赛形式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竞赛方式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ABF8F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地点</w:t>
            </w:r>
          </w:p>
        </w:tc>
      </w:tr>
      <w:tr w:rsidR="00000000">
        <w:trPr>
          <w:trHeight w:val="270"/>
        </w:trPr>
        <w:tc>
          <w:tcPr>
            <w:tcW w:w="5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知</w:t>
            </w:r>
          </w:p>
        </w:tc>
        <w:tc>
          <w:tcPr>
            <w:tcW w:w="340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网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考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个人赛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在线考试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2020.11.1-11.30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各参赛学校</w:t>
            </w:r>
          </w:p>
        </w:tc>
      </w:tr>
      <w:tr w:rsidR="00000000">
        <w:trPr>
          <w:trHeight w:val="270"/>
        </w:trPr>
        <w:tc>
          <w:tcPr>
            <w:tcW w:w="582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识</w:t>
            </w:r>
          </w:p>
        </w:tc>
        <w:tc>
          <w:tcPr>
            <w:tcW w:w="3402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00000">
        <w:trPr>
          <w:trHeight w:val="510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赛</w:t>
            </w:r>
          </w:p>
        </w:tc>
        <w:tc>
          <w:tcPr>
            <w:tcW w:w="340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00000">
        <w:trPr>
          <w:trHeight w:val="285"/>
        </w:trPr>
        <w:tc>
          <w:tcPr>
            <w:tcW w:w="58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b/>
                <w:b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BD4B4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</w:tr>
      <w:tr w:rsidR="00000000">
        <w:trPr>
          <w:trHeight w:val="735"/>
        </w:trPr>
        <w:tc>
          <w:tcPr>
            <w:tcW w:w="58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实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践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br/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赛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本科组</w:t>
            </w:r>
          </w:p>
        </w:tc>
        <w:tc>
          <w:tcPr>
            <w:tcW w:w="232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省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赛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团体赛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3-5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人）</w:t>
            </w:r>
          </w:p>
        </w:tc>
        <w:tc>
          <w:tcPr>
            <w:tcW w:w="139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调研报告评审、</w:t>
            </w:r>
            <w:r>
              <w:rPr>
                <w:color w:val="000000"/>
                <w:kern w:val="0"/>
                <w:szCs w:val="21"/>
              </w:rPr>
              <w:t>PPT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陈述、答辩</w:t>
            </w:r>
          </w:p>
        </w:tc>
        <w:tc>
          <w:tcPr>
            <w:tcW w:w="186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color w:val="000000"/>
                <w:kern w:val="0"/>
                <w:szCs w:val="21"/>
              </w:rPr>
            </w:pPr>
            <w:r>
              <w:rPr>
                <w:color w:val="000000"/>
                <w:kern w:val="0"/>
                <w:szCs w:val="21"/>
              </w:rPr>
              <w:t>2021.4.30</w:t>
            </w:r>
            <w:r>
              <w:rPr>
                <w:rFonts w:ascii="宋体" w:hAnsi="宋体" w:hint="eastAsia"/>
                <w:color w:val="000000"/>
                <w:kern w:val="0"/>
                <w:szCs w:val="21"/>
              </w:rPr>
              <w:t>日前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分赛区</w:t>
            </w:r>
          </w:p>
        </w:tc>
      </w:tr>
      <w:tr w:rsidR="00000000">
        <w:trPr>
          <w:trHeight w:val="312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2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9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86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00000">
        <w:trPr>
          <w:trHeight w:val="285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39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86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BD4B4"/>
            <w:vAlign w:val="center"/>
          </w:tcPr>
          <w:p w:rsidR="00000000" w:rsidRDefault="004004E6">
            <w:pPr>
              <w:widowControl/>
              <w:jc w:val="center"/>
              <w:rPr>
                <w:color w:val="FFFFFF"/>
                <w:kern w:val="0"/>
                <w:szCs w:val="21"/>
              </w:rPr>
            </w:pPr>
            <w:r>
              <w:rPr>
                <w:color w:val="FFFFFF"/>
                <w:kern w:val="0"/>
                <w:szCs w:val="21"/>
              </w:rPr>
              <w:t xml:space="preserve">　</w:t>
            </w:r>
          </w:p>
        </w:tc>
      </w:tr>
      <w:tr w:rsidR="00000000">
        <w:trPr>
          <w:trHeight w:val="1095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23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全国赛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（第十届两岸赛大陆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地区选拔赛）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团体赛（</w:t>
            </w:r>
            <w:r>
              <w:rPr>
                <w:color w:val="000000"/>
                <w:kern w:val="0"/>
                <w:szCs w:val="21"/>
              </w:rPr>
              <w:t>3-5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人）</w:t>
            </w:r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调研报告评审、</w:t>
            </w:r>
            <w:r>
              <w:rPr>
                <w:color w:val="000000"/>
                <w:kern w:val="0"/>
                <w:szCs w:val="21"/>
              </w:rPr>
              <w:t>PPT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陈述、答辩</w:t>
            </w:r>
          </w:p>
        </w:tc>
        <w:tc>
          <w:tcPr>
            <w:tcW w:w="18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2021.5.29-5.30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河南大学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br/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（开封）</w:t>
            </w:r>
          </w:p>
        </w:tc>
      </w:tr>
      <w:tr w:rsidR="00000000">
        <w:trPr>
          <w:trHeight w:val="840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专科组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全国赛（第十届两岸赛大陆地区选拔赛）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团体赛（</w:t>
            </w:r>
            <w:r>
              <w:rPr>
                <w:color w:val="000000"/>
                <w:kern w:val="0"/>
                <w:szCs w:val="21"/>
              </w:rPr>
              <w:t>3-5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人）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调研报告评审、</w:t>
            </w:r>
            <w:r>
              <w:rPr>
                <w:color w:val="000000"/>
                <w:kern w:val="0"/>
                <w:szCs w:val="21"/>
              </w:rPr>
              <w:t>PPT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陈述、答辩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2021.4.24-4.25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云南大学（昆明）</w:t>
            </w:r>
          </w:p>
        </w:tc>
      </w:tr>
      <w:tr w:rsidR="00000000">
        <w:trPr>
          <w:trHeight w:val="855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研究生组</w:t>
            </w:r>
          </w:p>
        </w:tc>
        <w:tc>
          <w:tcPr>
            <w:tcW w:w="23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全国赛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团体赛（</w:t>
            </w:r>
            <w:r>
              <w:rPr>
                <w:color w:val="000000"/>
                <w:kern w:val="0"/>
                <w:szCs w:val="21"/>
              </w:rPr>
              <w:t>3-5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人）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调研报告评审、</w:t>
            </w:r>
            <w:r>
              <w:rPr>
                <w:color w:val="000000"/>
                <w:kern w:val="0"/>
                <w:szCs w:val="21"/>
              </w:rPr>
              <w:t>PPT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陈述、答辩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2021.4.24-4.25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  <w:tr w:rsidR="00000000">
        <w:trPr>
          <w:trHeight w:val="750"/>
        </w:trPr>
        <w:tc>
          <w:tcPr>
            <w:tcW w:w="58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</w:p>
        </w:tc>
        <w:tc>
          <w:tcPr>
            <w:tcW w:w="340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海峡两岸大学生市场调查与分析大赛总决赛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团体赛（</w:t>
            </w:r>
            <w:r>
              <w:rPr>
                <w:color w:val="000000"/>
                <w:kern w:val="0"/>
                <w:szCs w:val="21"/>
              </w:rPr>
              <w:t>3-5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人）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调研报告评审、</w:t>
            </w:r>
            <w:r>
              <w:rPr>
                <w:color w:val="000000"/>
                <w:kern w:val="0"/>
                <w:szCs w:val="21"/>
              </w:rPr>
              <w:t>PPT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陈述、答辩</w:t>
            </w:r>
          </w:p>
        </w:tc>
        <w:tc>
          <w:tcPr>
            <w:tcW w:w="18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2021.8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月下旬</w:t>
            </w: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:rsidR="00000000" w:rsidRDefault="004004E6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:rsidR="00000000" w:rsidRDefault="004004E6">
      <w:pPr>
        <w:ind w:left="850" w:hangingChars="405" w:hanging="850"/>
        <w:rPr>
          <w:rFonts w:hint="eastAsia"/>
        </w:rPr>
      </w:pPr>
    </w:p>
    <w:p w:rsidR="00000000" w:rsidRDefault="004004E6">
      <w:pPr>
        <w:ind w:left="850" w:hangingChars="405" w:hanging="850"/>
        <w:rPr>
          <w:rFonts w:hint="eastAsia"/>
        </w:rPr>
      </w:pPr>
      <w:r>
        <w:rPr>
          <w:rFonts w:hint="eastAsia"/>
        </w:rPr>
        <w:t>备注</w:t>
      </w:r>
      <w:r>
        <w:rPr>
          <w:rFonts w:hint="eastAsia"/>
        </w:rPr>
        <w:t>：</w:t>
      </w:r>
    </w:p>
    <w:p w:rsidR="00000000" w:rsidRDefault="004004E6">
      <w:pPr>
        <w:ind w:left="850" w:hangingChars="405" w:hanging="85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、专科生和本科生知识赛网考合格，自愿组成团队</w:t>
      </w:r>
      <w:r>
        <w:rPr>
          <w:rFonts w:hint="eastAsia"/>
          <w:kern w:val="0"/>
          <w:szCs w:val="21"/>
        </w:rPr>
        <w:t>（</w:t>
      </w:r>
      <w:r>
        <w:rPr>
          <w:kern w:val="0"/>
          <w:szCs w:val="21"/>
        </w:rPr>
        <w:t>3-5</w:t>
      </w:r>
      <w:r>
        <w:rPr>
          <w:rFonts w:hint="eastAsia"/>
          <w:kern w:val="0"/>
          <w:szCs w:val="21"/>
        </w:rPr>
        <w:t>人</w:t>
      </w:r>
      <w:r>
        <w:rPr>
          <w:rFonts w:hint="eastAsia"/>
          <w:kern w:val="0"/>
          <w:szCs w:val="21"/>
        </w:rPr>
        <w:t>/</w:t>
      </w:r>
      <w:r>
        <w:rPr>
          <w:rFonts w:hint="eastAsia"/>
          <w:kern w:val="0"/>
          <w:szCs w:val="21"/>
        </w:rPr>
        <w:t>队）</w:t>
      </w:r>
      <w:r>
        <w:rPr>
          <w:rFonts w:hint="eastAsia"/>
        </w:rPr>
        <w:t>参加</w:t>
      </w:r>
      <w:r>
        <w:rPr>
          <w:rFonts w:ascii="宋体" w:hAnsi="宋体" w:hint="eastAsia"/>
          <w:szCs w:val="21"/>
        </w:rPr>
        <w:t>市场调查与分析大赛实践赛</w:t>
      </w:r>
      <w:r>
        <w:rPr>
          <w:rFonts w:hint="eastAsia"/>
        </w:rPr>
        <w:t xml:space="preserve"> </w:t>
      </w:r>
    </w:p>
    <w:p w:rsidR="00000000" w:rsidRDefault="004004E6">
      <w:pPr>
        <w:ind w:leftChars="300" w:left="840" w:hangingChars="100" w:hanging="21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  <w:color w:val="FF0000"/>
        </w:rPr>
        <w:t>专科组、研究生组不设省赛</w:t>
      </w:r>
      <w:r>
        <w:rPr>
          <w:rFonts w:hint="eastAsia"/>
        </w:rPr>
        <w:t>，由各校选拔优秀团队直接参加全国总决赛</w:t>
      </w:r>
      <w:r>
        <w:rPr>
          <w:rFonts w:hint="eastAsia"/>
        </w:rPr>
        <w:t xml:space="preserve"> </w:t>
      </w:r>
    </w:p>
    <w:p w:rsidR="00000000" w:rsidRDefault="004004E6">
      <w:pPr>
        <w:ind w:leftChars="300" w:left="840" w:hangingChars="100" w:hanging="21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、参加企业命题论文赛的团队于</w:t>
      </w:r>
      <w:r>
        <w:rPr>
          <w:rFonts w:hint="eastAsia"/>
        </w:rPr>
        <w:t>2021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日前提交论文参加评审，角逐直通全国赛名额和正大优秀论文奖（</w:t>
      </w:r>
      <w:r>
        <w:rPr>
          <w:rFonts w:hint="eastAsia"/>
          <w:color w:val="FF0000"/>
        </w:rPr>
        <w:t>注：</w:t>
      </w:r>
      <w:r>
        <w:rPr>
          <w:rFonts w:hint="eastAsia"/>
        </w:rPr>
        <w:t>专科组和研究生组可选企业命题，但不参加命题论文赛）</w:t>
      </w:r>
    </w:p>
    <w:p w:rsidR="00000000" w:rsidRDefault="004004E6">
      <w:pPr>
        <w:spacing w:before="240" w:after="240"/>
        <w:outlineLvl w:val="0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二、知识赛</w:t>
      </w:r>
    </w:p>
    <w:p w:rsidR="00000000" w:rsidRDefault="004004E6">
      <w:pPr>
        <w:spacing w:before="240" w:after="240"/>
        <w:rPr>
          <w:rFonts w:ascii="宋体" w:hAnsi="宋体" w:hint="eastAsia"/>
          <w:sz w:val="24"/>
        </w:rPr>
      </w:pPr>
      <w:r>
        <w:rPr>
          <w:rFonts w:hint="eastAsia"/>
          <w:b/>
          <w:sz w:val="24"/>
        </w:rPr>
        <w:t>（一）竞赛内容及分值构成</w:t>
      </w:r>
      <w:r>
        <w:rPr>
          <w:rFonts w:ascii="宋体" w:hAnsi="宋体" w:hint="eastAsia"/>
          <w:sz w:val="24"/>
        </w:rPr>
        <w:t>（随网考通知另行下发）</w:t>
      </w:r>
    </w:p>
    <w:p w:rsidR="00000000" w:rsidRDefault="004004E6">
      <w:pPr>
        <w:spacing w:before="240" w:after="240"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（二）竞赛形式：</w:t>
      </w:r>
      <w:r>
        <w:rPr>
          <w:rFonts w:hint="eastAsia"/>
          <w:sz w:val="24"/>
        </w:rPr>
        <w:t>个人赛，在线考试，</w:t>
      </w:r>
      <w:r>
        <w:rPr>
          <w:rFonts w:hint="eastAsia"/>
          <w:sz w:val="24"/>
        </w:rPr>
        <w:t>100</w:t>
      </w:r>
      <w:r>
        <w:rPr>
          <w:rFonts w:hint="eastAsia"/>
          <w:sz w:val="24"/>
        </w:rPr>
        <w:t>分钟。</w:t>
      </w:r>
      <w:r>
        <w:rPr>
          <w:rFonts w:ascii="宋体" w:hAnsi="宋体" w:hint="eastAsia"/>
          <w:sz w:val="24"/>
        </w:rPr>
        <w:t>考生可以任选</w:t>
      </w:r>
      <w:r>
        <w:rPr>
          <w:rFonts w:ascii="宋体" w:hAnsi="宋体" w:hint="eastAsia"/>
          <w:sz w:val="24"/>
        </w:rPr>
        <w:t>100</w:t>
      </w:r>
      <w:r>
        <w:rPr>
          <w:rFonts w:ascii="宋体" w:hAnsi="宋体" w:hint="eastAsia"/>
          <w:sz w:val="24"/>
        </w:rPr>
        <w:t>分钟参加在线考试；每</w:t>
      </w:r>
      <w:r>
        <w:rPr>
          <w:rFonts w:ascii="宋体" w:hAnsi="宋体" w:hint="eastAsia"/>
          <w:sz w:val="24"/>
        </w:rPr>
        <w:lastRenderedPageBreak/>
        <w:t>人可以最多考两次。</w:t>
      </w:r>
      <w:r>
        <w:rPr>
          <w:rFonts w:hint="eastAsia"/>
          <w:sz w:val="24"/>
        </w:rPr>
        <w:t>最低通过率：参赛学校</w:t>
      </w:r>
      <w:r>
        <w:rPr>
          <w:rFonts w:hint="eastAsia"/>
          <w:b/>
          <w:color w:val="FF0000"/>
          <w:sz w:val="24"/>
        </w:rPr>
        <w:t>实</w:t>
      </w:r>
      <w:r>
        <w:rPr>
          <w:rFonts w:hint="eastAsia"/>
          <w:b/>
          <w:color w:val="FF0000"/>
          <w:sz w:val="24"/>
        </w:rPr>
        <w:t>际网考人数的</w:t>
      </w:r>
      <w:r>
        <w:rPr>
          <w:rFonts w:hint="eastAsia"/>
          <w:b/>
          <w:color w:val="FF0000"/>
          <w:sz w:val="24"/>
        </w:rPr>
        <w:t>70%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60</w:t>
      </w:r>
      <w:r>
        <w:rPr>
          <w:rFonts w:hint="eastAsia"/>
          <w:sz w:val="24"/>
        </w:rPr>
        <w:t>分及以上通过。</w:t>
      </w:r>
    </w:p>
    <w:p w:rsidR="00000000" w:rsidRDefault="004004E6">
      <w:pPr>
        <w:spacing w:line="360" w:lineRule="auto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（三）竞赛时间：</w:t>
      </w:r>
      <w:r>
        <w:rPr>
          <w:sz w:val="24"/>
        </w:rPr>
        <w:t>20</w:t>
      </w:r>
      <w:r>
        <w:rPr>
          <w:rFonts w:hint="eastAsia"/>
          <w:sz w:val="24"/>
        </w:rPr>
        <w:t>20</w:t>
      </w:r>
      <w:r>
        <w:rPr>
          <w:rFonts w:hAnsi="宋体"/>
          <w:sz w:val="24"/>
        </w:rPr>
        <w:t>年</w:t>
      </w:r>
      <w:r>
        <w:rPr>
          <w:sz w:val="24"/>
        </w:rPr>
        <w:t>11</w:t>
      </w:r>
      <w:r>
        <w:rPr>
          <w:rFonts w:hAnsi="宋体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Ansi="宋体"/>
          <w:sz w:val="24"/>
        </w:rPr>
        <w:t>日至</w:t>
      </w:r>
      <w:r>
        <w:rPr>
          <w:sz w:val="24"/>
        </w:rPr>
        <w:t>1</w:t>
      </w:r>
      <w:r>
        <w:rPr>
          <w:rFonts w:hint="eastAsia"/>
          <w:sz w:val="24"/>
        </w:rPr>
        <w:t>1</w:t>
      </w:r>
      <w:r>
        <w:rPr>
          <w:rFonts w:hAnsi="宋体"/>
          <w:sz w:val="24"/>
        </w:rPr>
        <w:t>月</w:t>
      </w:r>
      <w:r>
        <w:rPr>
          <w:rFonts w:hint="eastAsia"/>
          <w:sz w:val="24"/>
        </w:rPr>
        <w:t>30</w:t>
      </w:r>
      <w:r>
        <w:rPr>
          <w:rFonts w:ascii="宋体" w:hAnsi="宋体" w:hint="eastAsia"/>
          <w:sz w:val="24"/>
        </w:rPr>
        <w:t>日，期间每日</w:t>
      </w:r>
      <w:r>
        <w:rPr>
          <w:sz w:val="24"/>
        </w:rPr>
        <w:t>9</w:t>
      </w:r>
      <w:r>
        <w:rPr>
          <w:rFonts w:hAnsi="宋体" w:hint="eastAsia"/>
          <w:sz w:val="24"/>
        </w:rPr>
        <w:t>:</w:t>
      </w:r>
      <w:r>
        <w:rPr>
          <w:sz w:val="24"/>
        </w:rPr>
        <w:t>00-22</w:t>
      </w:r>
      <w:r>
        <w:rPr>
          <w:rFonts w:hAnsi="宋体" w:hint="eastAsia"/>
          <w:sz w:val="24"/>
        </w:rPr>
        <w:t>:</w:t>
      </w:r>
      <w:r>
        <w:rPr>
          <w:sz w:val="24"/>
        </w:rPr>
        <w:t>00</w:t>
      </w:r>
      <w:r>
        <w:rPr>
          <w:rFonts w:ascii="宋体" w:hAnsi="宋体" w:hint="eastAsia"/>
          <w:sz w:val="24"/>
        </w:rPr>
        <w:t>，第一次考试成绩在</w:t>
      </w:r>
      <w:r>
        <w:rPr>
          <w:rFonts w:ascii="宋体" w:hAnsi="宋体" w:hint="eastAsia"/>
          <w:sz w:val="24"/>
        </w:rPr>
        <w:t>60</w:t>
      </w:r>
      <w:r>
        <w:rPr>
          <w:rFonts w:ascii="宋体" w:hAnsi="宋体" w:hint="eastAsia"/>
          <w:sz w:val="24"/>
        </w:rPr>
        <w:t>分及以上，系统提示通过的学生，不用参加第二次考试。第一次考试没通过的，可以再考第二次，以本人的高分计算考试成绩。</w:t>
      </w:r>
      <w:r>
        <w:rPr>
          <w:sz w:val="24"/>
        </w:rPr>
        <w:t>20</w:t>
      </w:r>
      <w:r>
        <w:rPr>
          <w:rFonts w:hint="eastAsia"/>
          <w:sz w:val="24"/>
        </w:rPr>
        <w:t>20</w:t>
      </w:r>
      <w:r>
        <w:rPr>
          <w:rFonts w:hAnsi="宋体"/>
          <w:sz w:val="24"/>
        </w:rPr>
        <w:t>年</w:t>
      </w:r>
      <w:r>
        <w:rPr>
          <w:sz w:val="24"/>
        </w:rPr>
        <w:t>12</w:t>
      </w:r>
      <w:r>
        <w:rPr>
          <w:rFonts w:hAnsi="宋体"/>
          <w:sz w:val="24"/>
        </w:rPr>
        <w:t>月</w:t>
      </w:r>
      <w:r>
        <w:rPr>
          <w:rFonts w:hint="eastAsia"/>
          <w:sz w:val="24"/>
        </w:rPr>
        <w:t>10</w:t>
      </w:r>
      <w:r>
        <w:rPr>
          <w:rFonts w:ascii="宋体" w:hAnsi="宋体" w:hint="eastAsia"/>
          <w:sz w:val="24"/>
        </w:rPr>
        <w:t>日前将考试成绩发送到各参赛学校，由各参赛校向竞赛选手公布竞赛成绩，也可以登录大赛官网点击“查看网考通过名单”进行查询。</w:t>
      </w:r>
    </w:p>
    <w:p w:rsidR="00000000" w:rsidRDefault="004004E6">
      <w:pPr>
        <w:spacing w:before="240" w:after="2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（四）竞赛模拟题</w:t>
      </w:r>
    </w:p>
    <w:p w:rsidR="00000000" w:rsidRDefault="004004E6">
      <w:pPr>
        <w:spacing w:line="360" w:lineRule="auto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参赛选手可于</w:t>
      </w:r>
      <w:r>
        <w:rPr>
          <w:sz w:val="24"/>
        </w:rPr>
        <w:t>20</w:t>
      </w:r>
      <w:r>
        <w:rPr>
          <w:rFonts w:hint="eastAsia"/>
          <w:sz w:val="24"/>
        </w:rPr>
        <w:t>20</w:t>
      </w:r>
      <w:r>
        <w:rPr>
          <w:rFonts w:hAnsi="宋体"/>
          <w:sz w:val="24"/>
        </w:rPr>
        <w:t>年</w:t>
      </w:r>
      <w:r>
        <w:rPr>
          <w:sz w:val="24"/>
        </w:rPr>
        <w:t>1</w:t>
      </w:r>
      <w:r>
        <w:rPr>
          <w:rFonts w:hint="eastAsia"/>
          <w:sz w:val="24"/>
        </w:rPr>
        <w:t>0</w:t>
      </w:r>
      <w:r>
        <w:rPr>
          <w:rFonts w:hAnsi="宋体"/>
          <w:sz w:val="24"/>
        </w:rPr>
        <w:t>月</w:t>
      </w:r>
      <w:r>
        <w:rPr>
          <w:rFonts w:hint="eastAsia"/>
          <w:sz w:val="24"/>
        </w:rPr>
        <w:t>25</w:t>
      </w:r>
      <w:r>
        <w:rPr>
          <w:rFonts w:ascii="宋体" w:hAnsi="宋体" w:hint="eastAsia"/>
          <w:sz w:val="24"/>
        </w:rPr>
        <w:t>日后，登录中国商业统计学会官网</w:t>
      </w:r>
      <w:hyperlink r:id="rId6" w:history="1">
        <w:r>
          <w:rPr>
            <w:rStyle w:val="a5"/>
            <w:sz w:val="24"/>
            <w:u w:val="none"/>
          </w:rPr>
          <w:t>http://www.china-cssc.org</w:t>
        </w:r>
      </w:hyperlink>
      <w:r>
        <w:rPr>
          <w:rFonts w:ascii="宋体" w:hAnsi="宋体" w:hint="eastAsia"/>
          <w:sz w:val="24"/>
        </w:rPr>
        <w:t>，点击“第十一届市场调查与分析大赛”专题网页，点击“学习天地”下载模拟卷线下练习，也可在</w:t>
      </w:r>
      <w:r>
        <w:rPr>
          <w:rFonts w:hint="eastAsia"/>
          <w:sz w:val="24"/>
        </w:rPr>
        <w:t>2020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25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-10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日</w:t>
      </w:r>
      <w:r>
        <w:rPr>
          <w:rFonts w:ascii="宋体" w:hAnsi="宋体" w:hint="eastAsia"/>
          <w:sz w:val="24"/>
        </w:rPr>
        <w:t>期间，登录中国商业统计学会官网点击“网考平台”进行在线练习。</w:t>
      </w:r>
    </w:p>
    <w:p w:rsidR="00000000" w:rsidRDefault="004004E6">
      <w:pPr>
        <w:spacing w:before="240" w:after="240"/>
        <w:outlineLvl w:val="0"/>
        <w:rPr>
          <w:rFonts w:ascii="宋体" w:hAnsi="宋体" w:cs="宋体" w:hint="eastAsia"/>
          <w:b/>
          <w:bCs/>
          <w:kern w:val="0"/>
          <w:sz w:val="28"/>
          <w:szCs w:val="28"/>
        </w:rPr>
      </w:pPr>
      <w:r>
        <w:rPr>
          <w:rFonts w:ascii="宋体" w:hAnsi="宋体" w:cs="宋体" w:hint="eastAsia"/>
          <w:b/>
          <w:bCs/>
          <w:kern w:val="0"/>
          <w:sz w:val="28"/>
          <w:szCs w:val="28"/>
        </w:rPr>
        <w:t>三、实践赛</w:t>
      </w:r>
    </w:p>
    <w:p w:rsidR="00000000" w:rsidRDefault="004004E6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实践赛具体方案可在</w:t>
      </w:r>
      <w:r>
        <w:rPr>
          <w:sz w:val="24"/>
        </w:rPr>
        <w:t>20</w:t>
      </w:r>
      <w:r>
        <w:rPr>
          <w:rFonts w:hint="eastAsia"/>
          <w:sz w:val="24"/>
        </w:rPr>
        <w:t>20</w:t>
      </w:r>
      <w:r>
        <w:rPr>
          <w:sz w:val="24"/>
        </w:rPr>
        <w:t>年</w:t>
      </w:r>
      <w:r>
        <w:rPr>
          <w:sz w:val="24"/>
        </w:rPr>
        <w:t>12</w:t>
      </w:r>
      <w:r>
        <w:rPr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日后登陆大赛网站</w:t>
      </w:r>
      <w:hyperlink r:id="rId7" w:history="1">
        <w:r>
          <w:rPr>
            <w:rStyle w:val="a5"/>
            <w:sz w:val="24"/>
            <w:u w:val="none"/>
          </w:rPr>
          <w:t>http://www.china-cssc.org</w:t>
        </w:r>
      </w:hyperlink>
      <w:r>
        <w:rPr>
          <w:rFonts w:hint="eastAsia"/>
          <w:sz w:val="24"/>
        </w:rPr>
        <w:t>查询。</w:t>
      </w:r>
    </w:p>
    <w:p w:rsidR="00000000" w:rsidRDefault="004004E6">
      <w:pPr>
        <w:spacing w:line="360" w:lineRule="auto"/>
        <w:ind w:firstLineChars="200"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b/>
          <w:sz w:val="24"/>
        </w:rPr>
        <w:t>竞赛方式：</w:t>
      </w:r>
      <w:r>
        <w:rPr>
          <w:rFonts w:ascii="宋体" w:hAnsi="宋体" w:hint="eastAsia"/>
          <w:sz w:val="24"/>
        </w:rPr>
        <w:t>报告评审和现</w:t>
      </w:r>
      <w:r>
        <w:rPr>
          <w:rFonts w:ascii="宋体" w:hAnsi="宋体" w:hint="eastAsia"/>
          <w:sz w:val="24"/>
        </w:rPr>
        <w:t>场答辩相结合，其中报告成绩占</w:t>
      </w:r>
      <w:r>
        <w:rPr>
          <w:rFonts w:ascii="宋体" w:hAnsi="宋体" w:hint="eastAsia"/>
          <w:sz w:val="24"/>
        </w:rPr>
        <w:t>60%</w:t>
      </w:r>
      <w:r>
        <w:rPr>
          <w:rFonts w:ascii="宋体" w:hAnsi="宋体" w:hint="eastAsia"/>
          <w:sz w:val="24"/>
        </w:rPr>
        <w:t>，展示答辩成绩占</w:t>
      </w:r>
      <w:r>
        <w:rPr>
          <w:rFonts w:ascii="宋体" w:hAnsi="宋体" w:hint="eastAsia"/>
          <w:sz w:val="24"/>
        </w:rPr>
        <w:t>40%</w:t>
      </w:r>
      <w:r>
        <w:rPr>
          <w:rFonts w:ascii="宋体" w:hAnsi="宋体" w:hint="eastAsia"/>
          <w:sz w:val="24"/>
        </w:rPr>
        <w:t>。</w:t>
      </w:r>
    </w:p>
    <w:p w:rsidR="00000000" w:rsidRDefault="004004E6">
      <w:pPr>
        <w:spacing w:before="240" w:after="2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（一）省赛（本科组）</w:t>
      </w:r>
    </w:p>
    <w:p w:rsidR="00000000" w:rsidRDefault="004004E6">
      <w:pPr>
        <w:ind w:firstLineChars="246" w:firstLine="59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2021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</w:rPr>
        <w:t>30</w:t>
      </w:r>
      <w:r>
        <w:rPr>
          <w:rFonts w:ascii="宋体" w:hAnsi="宋体" w:hint="eastAsia"/>
          <w:sz w:val="24"/>
        </w:rPr>
        <w:t>日前完成省赛，产生省赛等级奖项，选拔全国总决赛答辩团队。</w:t>
      </w:r>
    </w:p>
    <w:p w:rsidR="00000000" w:rsidRDefault="004004E6">
      <w:pPr>
        <w:spacing w:before="240" w:after="2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（二）全国总决赛（暨第十届海峡两岸大学生市调大赛大陆地区选拔赛）</w:t>
      </w:r>
    </w:p>
    <w:p w:rsidR="00000000" w:rsidRDefault="004004E6">
      <w:pPr>
        <w:tabs>
          <w:tab w:val="left" w:pos="426"/>
        </w:tabs>
        <w:spacing w:after="240"/>
        <w:rPr>
          <w:rFonts w:hint="eastAsia"/>
          <w:sz w:val="24"/>
        </w:rPr>
      </w:pPr>
      <w:r>
        <w:rPr>
          <w:rFonts w:hint="eastAsia"/>
          <w:b/>
          <w:sz w:val="24"/>
        </w:rPr>
        <w:t xml:space="preserve">    </w:t>
      </w:r>
      <w:r>
        <w:rPr>
          <w:rFonts w:hint="eastAsia"/>
          <w:b/>
          <w:sz w:val="24"/>
        </w:rPr>
        <w:t>专科组：</w:t>
      </w: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月底前完成专科组全国总决赛，产生全国赛等级奖项，第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名团队参加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月下旬举行的第十届两岸赛。</w:t>
      </w:r>
    </w:p>
    <w:p w:rsidR="00000000" w:rsidRDefault="004004E6">
      <w:pPr>
        <w:spacing w:before="240" w:after="240" w:line="360" w:lineRule="auto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本科组：</w:t>
      </w: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月底前完成本科组全国总决赛，产生全国赛等级奖项，前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名团队参加第十届两岸赛。</w:t>
      </w:r>
    </w:p>
    <w:p w:rsidR="00000000" w:rsidRDefault="004004E6">
      <w:pPr>
        <w:spacing w:before="240" w:after="240"/>
        <w:ind w:firstLineChars="200" w:firstLine="482"/>
        <w:rPr>
          <w:rFonts w:hint="eastAsia"/>
          <w:sz w:val="24"/>
        </w:rPr>
      </w:pPr>
      <w:r>
        <w:rPr>
          <w:rFonts w:hint="eastAsia"/>
          <w:b/>
          <w:sz w:val="24"/>
        </w:rPr>
        <w:t>研究生组：</w:t>
      </w: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月底前完成研究生组全国总决赛，产生全国赛等级奖项</w:t>
      </w:r>
      <w:r>
        <w:rPr>
          <w:rFonts w:hint="eastAsia"/>
          <w:sz w:val="24"/>
        </w:rPr>
        <w:t>。</w:t>
      </w:r>
    </w:p>
    <w:p w:rsidR="00000000" w:rsidRDefault="004004E6">
      <w:pPr>
        <w:spacing w:before="240" w:after="24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（三）第十届海峡两岸大学生市场调查与分析大赛总决赛</w:t>
      </w:r>
    </w:p>
    <w:p w:rsidR="00000000" w:rsidRDefault="004004E6">
      <w:pPr>
        <w:pStyle w:val="p0"/>
        <w:snapToGrid w:val="0"/>
        <w:spacing w:line="360" w:lineRule="auto"/>
        <w:ind w:firstLineChars="196" w:firstLine="470"/>
        <w:rPr>
          <w:rFonts w:ascii="宋体" w:hAnsi="宋体" w:hint="eastAsia"/>
          <w:kern w:val="2"/>
          <w:sz w:val="24"/>
          <w:szCs w:val="24"/>
        </w:rPr>
      </w:pPr>
      <w:r>
        <w:rPr>
          <w:rFonts w:ascii="宋体" w:hAnsi="宋体" w:hint="eastAsia"/>
          <w:kern w:val="2"/>
          <w:sz w:val="24"/>
          <w:szCs w:val="24"/>
        </w:rPr>
        <w:t>2021</w:t>
      </w:r>
      <w:r>
        <w:rPr>
          <w:rFonts w:ascii="宋体" w:hAnsi="宋体" w:hint="eastAsia"/>
          <w:kern w:val="2"/>
          <w:sz w:val="24"/>
          <w:szCs w:val="24"/>
        </w:rPr>
        <w:t>年</w:t>
      </w:r>
      <w:r>
        <w:rPr>
          <w:rFonts w:ascii="宋体" w:hAnsi="宋体" w:hint="eastAsia"/>
          <w:kern w:val="2"/>
          <w:sz w:val="24"/>
          <w:szCs w:val="24"/>
        </w:rPr>
        <w:t>8</w:t>
      </w:r>
      <w:r>
        <w:rPr>
          <w:rFonts w:ascii="宋体" w:hAnsi="宋体" w:hint="eastAsia"/>
          <w:kern w:val="2"/>
          <w:sz w:val="24"/>
          <w:szCs w:val="24"/>
        </w:rPr>
        <w:t>月下旬，两岸选拔赛胜出的团队进行两岸总决赛，并参加两岸学术交流和文化参访活动。</w:t>
      </w:r>
    </w:p>
    <w:sectPr w:rsidR="00000000">
      <w:headerReference w:type="default" r:id="rId8"/>
      <w:pgSz w:w="11906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4004E6">
      <w:r>
        <w:separator/>
      </w:r>
    </w:p>
  </w:endnote>
  <w:endnote w:type="continuationSeparator" w:id="0">
    <w:p w:rsidR="00000000" w:rsidRDefault="00400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4004E6">
      <w:r>
        <w:separator/>
      </w:r>
    </w:p>
  </w:footnote>
  <w:footnote w:type="continuationSeparator" w:id="0">
    <w:p w:rsidR="00000000" w:rsidRDefault="00400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4004E6">
    <w:pPr>
      <w:pStyle w:val="af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4098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76412"/>
    <w:rsid w:val="000872B9"/>
    <w:rsid w:val="000A3757"/>
    <w:rsid w:val="000B22EB"/>
    <w:rsid w:val="000B340C"/>
    <w:rsid w:val="000C3311"/>
    <w:rsid w:val="000F5F6F"/>
    <w:rsid w:val="0011109E"/>
    <w:rsid w:val="00115072"/>
    <w:rsid w:val="00123E87"/>
    <w:rsid w:val="00152D02"/>
    <w:rsid w:val="00187F51"/>
    <w:rsid w:val="001A779D"/>
    <w:rsid w:val="001C5B9A"/>
    <w:rsid w:val="001D76AC"/>
    <w:rsid w:val="002261AF"/>
    <w:rsid w:val="002432E4"/>
    <w:rsid w:val="002461B3"/>
    <w:rsid w:val="00267821"/>
    <w:rsid w:val="00283C6C"/>
    <w:rsid w:val="002A2A15"/>
    <w:rsid w:val="002C3931"/>
    <w:rsid w:val="002D2D83"/>
    <w:rsid w:val="00364DA3"/>
    <w:rsid w:val="00392CBC"/>
    <w:rsid w:val="00397A29"/>
    <w:rsid w:val="003C1613"/>
    <w:rsid w:val="003E314E"/>
    <w:rsid w:val="004004E6"/>
    <w:rsid w:val="00404A2E"/>
    <w:rsid w:val="0040505C"/>
    <w:rsid w:val="00420B98"/>
    <w:rsid w:val="00456D1A"/>
    <w:rsid w:val="00491638"/>
    <w:rsid w:val="004A666C"/>
    <w:rsid w:val="004B28D5"/>
    <w:rsid w:val="004B61AF"/>
    <w:rsid w:val="004C68FA"/>
    <w:rsid w:val="004D01FF"/>
    <w:rsid w:val="004D3621"/>
    <w:rsid w:val="004D6210"/>
    <w:rsid w:val="004D7461"/>
    <w:rsid w:val="004E3DB6"/>
    <w:rsid w:val="00542530"/>
    <w:rsid w:val="00564394"/>
    <w:rsid w:val="005A22AC"/>
    <w:rsid w:val="005C7723"/>
    <w:rsid w:val="005D2159"/>
    <w:rsid w:val="005E00AB"/>
    <w:rsid w:val="005F1076"/>
    <w:rsid w:val="005F7D36"/>
    <w:rsid w:val="00607D43"/>
    <w:rsid w:val="006208B4"/>
    <w:rsid w:val="006220BE"/>
    <w:rsid w:val="00677156"/>
    <w:rsid w:val="006A0AB0"/>
    <w:rsid w:val="006C48FC"/>
    <w:rsid w:val="006C7EFB"/>
    <w:rsid w:val="006D2581"/>
    <w:rsid w:val="006F498C"/>
    <w:rsid w:val="00745071"/>
    <w:rsid w:val="007A50BE"/>
    <w:rsid w:val="007D20C4"/>
    <w:rsid w:val="007E57BA"/>
    <w:rsid w:val="007F2B44"/>
    <w:rsid w:val="008131AB"/>
    <w:rsid w:val="00827F1F"/>
    <w:rsid w:val="00840020"/>
    <w:rsid w:val="00861608"/>
    <w:rsid w:val="008621C8"/>
    <w:rsid w:val="00876A76"/>
    <w:rsid w:val="0089107E"/>
    <w:rsid w:val="008B30E1"/>
    <w:rsid w:val="008F492A"/>
    <w:rsid w:val="00957138"/>
    <w:rsid w:val="009E17A4"/>
    <w:rsid w:val="009F78F2"/>
    <w:rsid w:val="00A03BE0"/>
    <w:rsid w:val="00A071D4"/>
    <w:rsid w:val="00A13CE8"/>
    <w:rsid w:val="00A2738D"/>
    <w:rsid w:val="00A30457"/>
    <w:rsid w:val="00A36CBF"/>
    <w:rsid w:val="00A45512"/>
    <w:rsid w:val="00A52B50"/>
    <w:rsid w:val="00A5439C"/>
    <w:rsid w:val="00A54F37"/>
    <w:rsid w:val="00A80955"/>
    <w:rsid w:val="00A9497C"/>
    <w:rsid w:val="00AA6081"/>
    <w:rsid w:val="00AB675A"/>
    <w:rsid w:val="00AB7F9E"/>
    <w:rsid w:val="00AC6B4D"/>
    <w:rsid w:val="00AD24C3"/>
    <w:rsid w:val="00AE347E"/>
    <w:rsid w:val="00AF72BF"/>
    <w:rsid w:val="00B1456E"/>
    <w:rsid w:val="00B45964"/>
    <w:rsid w:val="00BA5457"/>
    <w:rsid w:val="00BD0559"/>
    <w:rsid w:val="00C04964"/>
    <w:rsid w:val="00C47280"/>
    <w:rsid w:val="00CB2445"/>
    <w:rsid w:val="00CC4F6D"/>
    <w:rsid w:val="00CE1064"/>
    <w:rsid w:val="00D67E94"/>
    <w:rsid w:val="00D72226"/>
    <w:rsid w:val="00DC6610"/>
    <w:rsid w:val="00DF1B6A"/>
    <w:rsid w:val="00DF48CD"/>
    <w:rsid w:val="00E71B6A"/>
    <w:rsid w:val="00E81CCF"/>
    <w:rsid w:val="00E9279F"/>
    <w:rsid w:val="00EA25C6"/>
    <w:rsid w:val="00EC6EA3"/>
    <w:rsid w:val="00ED5672"/>
    <w:rsid w:val="00F00D26"/>
    <w:rsid w:val="00F311FD"/>
    <w:rsid w:val="00F6149F"/>
    <w:rsid w:val="00F67D8F"/>
    <w:rsid w:val="00F77B53"/>
    <w:rsid w:val="00FE2302"/>
    <w:rsid w:val="07BC6C45"/>
    <w:rsid w:val="220E5FDD"/>
    <w:rsid w:val="2AE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2D9ADF4-09F0-4ACB-87E2-A0E409AB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rPr>
      <w:kern w:val="2"/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styleId="a5">
    <w:name w:val="Hyperlink"/>
    <w:rPr>
      <w:color w:val="0000FF"/>
      <w:u w:val="single"/>
    </w:rPr>
  </w:style>
  <w:style w:type="character" w:customStyle="1" w:styleId="a6">
    <w:name w:val="批注文字 字符"/>
    <w:link w:val="a7"/>
    <w:rPr>
      <w:kern w:val="2"/>
      <w:sz w:val="21"/>
      <w:szCs w:val="24"/>
    </w:rPr>
  </w:style>
  <w:style w:type="character" w:styleId="a8">
    <w:name w:val="FollowedHyperlink"/>
    <w:rPr>
      <w:color w:val="800080"/>
      <w:u w:val="single"/>
    </w:rPr>
  </w:style>
  <w:style w:type="character" w:customStyle="1" w:styleId="a9">
    <w:name w:val="文档结构图 字符"/>
    <w:link w:val="aa"/>
    <w:uiPriority w:val="99"/>
    <w:semiHidden/>
    <w:rPr>
      <w:rFonts w:ascii="宋体"/>
      <w:kern w:val="2"/>
      <w:sz w:val="18"/>
      <w:szCs w:val="18"/>
    </w:rPr>
  </w:style>
  <w:style w:type="character" w:styleId="ab">
    <w:name w:val="annotation reference"/>
    <w:rPr>
      <w:sz w:val="21"/>
      <w:szCs w:val="21"/>
    </w:rPr>
  </w:style>
  <w:style w:type="character" w:customStyle="1" w:styleId="ac">
    <w:name w:val="批注主题 字符"/>
    <w:link w:val="ad"/>
    <w:rPr>
      <w:b/>
      <w:bCs/>
      <w:kern w:val="2"/>
      <w:sz w:val="21"/>
      <w:szCs w:val="24"/>
    </w:rPr>
  </w:style>
  <w:style w:type="paragraph" w:styleId="aa">
    <w:name w:val="Document Map"/>
    <w:basedOn w:val="a"/>
    <w:link w:val="a9"/>
    <w:uiPriority w:val="99"/>
    <w:unhideWhenUsed/>
    <w:rPr>
      <w:rFonts w:ascii="宋体"/>
      <w:sz w:val="18"/>
      <w:szCs w:val="18"/>
    </w:rPr>
  </w:style>
  <w:style w:type="paragraph" w:styleId="ad">
    <w:name w:val="annotation subject"/>
    <w:basedOn w:val="a7"/>
    <w:next w:val="a7"/>
    <w:link w:val="ac"/>
    <w:rPr>
      <w:b/>
      <w:bCs/>
    </w:rPr>
  </w:style>
  <w:style w:type="paragraph" w:customStyle="1" w:styleId="ae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Balloon Text"/>
    <w:basedOn w:val="a"/>
    <w:link w:val="a3"/>
    <w:rPr>
      <w:sz w:val="18"/>
      <w:szCs w:val="18"/>
    </w:rPr>
  </w:style>
  <w:style w:type="paragraph" w:styleId="a7">
    <w:name w:val="annotation text"/>
    <w:basedOn w:val="a"/>
    <w:link w:val="a6"/>
    <w:pPr>
      <w:jc w:val="left"/>
    </w:pPr>
  </w:style>
  <w:style w:type="paragraph" w:customStyle="1" w:styleId="p0">
    <w:name w:val="p0"/>
    <w:basedOn w:val="a"/>
    <w:pPr>
      <w:widowControl/>
    </w:pPr>
    <w:rPr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www.china-cssc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hina-cssc.or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1370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Company>www.xunchi.com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首届全国网上零售技能大赛实施若干问题</dc:title>
  <dc:subject/>
  <dc:creator>Hasee User</dc:creator>
  <cp:keywords/>
  <cp:lastModifiedBy>sky star</cp:lastModifiedBy>
  <cp:revision>2</cp:revision>
  <cp:lastPrinted>2015-10-28T02:30:00Z</cp:lastPrinted>
  <dcterms:created xsi:type="dcterms:W3CDTF">2021-06-17T11:38:00Z</dcterms:created>
  <dcterms:modified xsi:type="dcterms:W3CDTF">2021-06-17T11:38:00Z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