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0C2" w:rsidRPr="006B7153" w:rsidRDefault="008970C2" w:rsidP="008970C2">
      <w:pPr>
        <w:widowControl/>
        <w:spacing w:before="225" w:after="300" w:line="855" w:lineRule="atLeast"/>
        <w:jc w:val="center"/>
        <w:outlineLvl w:val="0"/>
        <w:rPr>
          <w:rFonts w:ascii="微软雅黑" w:eastAsia="微软雅黑" w:hAnsi="微软雅黑" w:cs="宋体"/>
          <w:b/>
          <w:bCs/>
          <w:color w:val="333333"/>
          <w:kern w:val="36"/>
          <w:sz w:val="52"/>
          <w:szCs w:val="57"/>
        </w:rPr>
      </w:pPr>
      <w:r w:rsidRPr="006B7153">
        <w:rPr>
          <w:rFonts w:ascii="微软雅黑" w:eastAsia="微软雅黑" w:hAnsi="微软雅黑" w:cs="宋体"/>
          <w:b/>
          <w:bCs/>
          <w:color w:val="333333"/>
          <w:kern w:val="36"/>
          <w:sz w:val="52"/>
          <w:szCs w:val="57"/>
        </w:rPr>
        <w:t>关于征集2020年度国家社科基金</w:t>
      </w:r>
      <w:r w:rsidR="006B7153">
        <w:rPr>
          <w:rFonts w:ascii="微软雅黑" w:eastAsia="微软雅黑" w:hAnsi="微软雅黑" w:cs="宋体"/>
          <w:b/>
          <w:bCs/>
          <w:color w:val="333333"/>
          <w:kern w:val="36"/>
          <w:sz w:val="52"/>
          <w:szCs w:val="57"/>
        </w:rPr>
        <w:br/>
      </w:r>
      <w:bookmarkStart w:id="0" w:name="_GoBack"/>
      <w:bookmarkEnd w:id="0"/>
      <w:r w:rsidRPr="006B7153">
        <w:rPr>
          <w:rFonts w:ascii="微软雅黑" w:eastAsia="微软雅黑" w:hAnsi="微软雅黑" w:cs="宋体"/>
          <w:b/>
          <w:bCs/>
          <w:color w:val="333333"/>
          <w:kern w:val="36"/>
          <w:sz w:val="52"/>
          <w:szCs w:val="57"/>
        </w:rPr>
        <w:t>中华学术外译项目选题的通知</w:t>
      </w:r>
    </w:p>
    <w:p w:rsidR="008970C2" w:rsidRPr="008970C2" w:rsidRDefault="008970C2" w:rsidP="008970C2">
      <w:pPr>
        <w:widowControl/>
        <w:spacing w:before="375" w:after="375" w:line="540" w:lineRule="atLeast"/>
        <w:ind w:firstLine="480"/>
        <w:jc w:val="left"/>
        <w:rPr>
          <w:rFonts w:ascii="微软雅黑" w:eastAsia="微软雅黑" w:hAnsi="微软雅黑" w:cs="宋体"/>
          <w:color w:val="333333"/>
          <w:kern w:val="0"/>
          <w:sz w:val="27"/>
          <w:szCs w:val="27"/>
        </w:rPr>
      </w:pPr>
      <w:r w:rsidRPr="008970C2">
        <w:rPr>
          <w:rFonts w:ascii="微软雅黑" w:eastAsia="微软雅黑" w:hAnsi="微软雅黑" w:cs="宋体"/>
          <w:color w:val="333333"/>
          <w:kern w:val="0"/>
          <w:sz w:val="27"/>
          <w:szCs w:val="27"/>
        </w:rPr>
        <w:t>为进一步做好国家社科基金中华学术外</w:t>
      </w:r>
      <w:proofErr w:type="gramStart"/>
      <w:r w:rsidRPr="008970C2">
        <w:rPr>
          <w:rFonts w:ascii="微软雅黑" w:eastAsia="微软雅黑" w:hAnsi="微软雅黑" w:cs="宋体"/>
          <w:color w:val="333333"/>
          <w:kern w:val="0"/>
          <w:sz w:val="27"/>
          <w:szCs w:val="27"/>
        </w:rPr>
        <w:t>译项目</w:t>
      </w:r>
      <w:proofErr w:type="gramEnd"/>
      <w:r w:rsidRPr="008970C2">
        <w:rPr>
          <w:rFonts w:ascii="微软雅黑" w:eastAsia="微软雅黑" w:hAnsi="微软雅黑" w:cs="宋体"/>
          <w:color w:val="333333"/>
          <w:kern w:val="0"/>
          <w:sz w:val="27"/>
          <w:szCs w:val="27"/>
        </w:rPr>
        <w:t>工作，现向国内各出版机构和广大专家学者征集2020年度中华学术外</w:t>
      </w:r>
      <w:proofErr w:type="gramStart"/>
      <w:r w:rsidRPr="008970C2">
        <w:rPr>
          <w:rFonts w:ascii="微软雅黑" w:eastAsia="微软雅黑" w:hAnsi="微软雅黑" w:cs="宋体"/>
          <w:color w:val="333333"/>
          <w:kern w:val="0"/>
          <w:sz w:val="27"/>
          <w:szCs w:val="27"/>
        </w:rPr>
        <w:t>译项目</w:t>
      </w:r>
      <w:proofErr w:type="gramEnd"/>
      <w:r w:rsidRPr="008970C2">
        <w:rPr>
          <w:rFonts w:ascii="微软雅黑" w:eastAsia="微软雅黑" w:hAnsi="微软雅黑" w:cs="宋体"/>
          <w:color w:val="333333"/>
          <w:kern w:val="0"/>
          <w:sz w:val="27"/>
          <w:szCs w:val="27"/>
        </w:rPr>
        <w:t>选题。有关事项通知如下：</w:t>
      </w:r>
    </w:p>
    <w:p w:rsidR="008970C2" w:rsidRPr="008970C2" w:rsidRDefault="008970C2" w:rsidP="008970C2">
      <w:pPr>
        <w:widowControl/>
        <w:spacing w:before="375" w:after="375" w:line="540" w:lineRule="atLeast"/>
        <w:ind w:firstLine="480"/>
        <w:jc w:val="left"/>
        <w:rPr>
          <w:rFonts w:ascii="微软雅黑" w:eastAsia="微软雅黑" w:hAnsi="微软雅黑" w:cs="宋体"/>
          <w:color w:val="333333"/>
          <w:kern w:val="0"/>
          <w:sz w:val="27"/>
          <w:szCs w:val="27"/>
        </w:rPr>
      </w:pPr>
      <w:r w:rsidRPr="008970C2">
        <w:rPr>
          <w:rFonts w:ascii="微软雅黑" w:eastAsia="微软雅黑" w:hAnsi="微软雅黑" w:cs="宋体"/>
          <w:color w:val="333333"/>
          <w:kern w:val="0"/>
          <w:sz w:val="27"/>
          <w:szCs w:val="27"/>
        </w:rPr>
        <w:t>1.项目宗旨。中华学术外</w:t>
      </w:r>
      <w:proofErr w:type="gramStart"/>
      <w:r w:rsidRPr="008970C2">
        <w:rPr>
          <w:rFonts w:ascii="微软雅黑" w:eastAsia="微软雅黑" w:hAnsi="微软雅黑" w:cs="宋体"/>
          <w:color w:val="333333"/>
          <w:kern w:val="0"/>
          <w:sz w:val="27"/>
          <w:szCs w:val="27"/>
        </w:rPr>
        <w:t>译项目</w:t>
      </w:r>
      <w:proofErr w:type="gramEnd"/>
      <w:r w:rsidRPr="008970C2">
        <w:rPr>
          <w:rFonts w:ascii="微软雅黑" w:eastAsia="微软雅黑" w:hAnsi="微软雅黑" w:cs="宋体"/>
          <w:color w:val="333333"/>
          <w:kern w:val="0"/>
          <w:sz w:val="27"/>
          <w:szCs w:val="27"/>
        </w:rPr>
        <w:t>主要资助代表中国学术水准、体现中华文化精髓、反映中国学术前沿的学术精品，以外文形式在国外权威出版机构出版并进入国外主流发行传播渠道，旨在发挥国家社科基金的示范引导作用，深化中外学术交流和对话，进一步扩大中国学术的国际影响力，提升国际学术话语权，让世界了解“哲学社会科学中的中国”。</w:t>
      </w:r>
    </w:p>
    <w:p w:rsidR="008970C2" w:rsidRPr="008970C2" w:rsidRDefault="008970C2" w:rsidP="008970C2">
      <w:pPr>
        <w:widowControl/>
        <w:spacing w:before="375" w:after="375" w:line="540" w:lineRule="atLeast"/>
        <w:ind w:firstLine="480"/>
        <w:jc w:val="left"/>
        <w:rPr>
          <w:rFonts w:ascii="微软雅黑" w:eastAsia="微软雅黑" w:hAnsi="微软雅黑" w:cs="宋体"/>
          <w:color w:val="333333"/>
          <w:kern w:val="0"/>
          <w:sz w:val="27"/>
          <w:szCs w:val="27"/>
        </w:rPr>
      </w:pPr>
      <w:r w:rsidRPr="008970C2">
        <w:rPr>
          <w:rFonts w:ascii="微软雅黑" w:eastAsia="微软雅黑" w:hAnsi="微软雅黑" w:cs="宋体"/>
          <w:color w:val="333333"/>
          <w:kern w:val="0"/>
          <w:sz w:val="27"/>
          <w:szCs w:val="27"/>
        </w:rPr>
        <w:t>2.基本要求。中华学术外</w:t>
      </w:r>
      <w:proofErr w:type="gramStart"/>
      <w:r w:rsidRPr="008970C2">
        <w:rPr>
          <w:rFonts w:ascii="微软雅黑" w:eastAsia="微软雅黑" w:hAnsi="微软雅黑" w:cs="宋体"/>
          <w:color w:val="333333"/>
          <w:kern w:val="0"/>
          <w:sz w:val="27"/>
          <w:szCs w:val="27"/>
        </w:rPr>
        <w:t>译项目</w:t>
      </w:r>
      <w:proofErr w:type="gramEnd"/>
      <w:r w:rsidRPr="008970C2">
        <w:rPr>
          <w:rFonts w:ascii="微软雅黑" w:eastAsia="微软雅黑" w:hAnsi="微软雅黑" w:cs="宋体"/>
          <w:color w:val="333333"/>
          <w:kern w:val="0"/>
          <w:sz w:val="27"/>
          <w:szCs w:val="27"/>
        </w:rPr>
        <w:t>选题要坚持正确导向，代表中国哲学社会科学研究水准，重点资助我国当代哲学社会科学优秀成果、近现代以来的名家经典以及国家社科基金项目优秀成果的翻译出版,以英文、法文、俄文、阿拉伯文、西班牙文等文版为主，涵盖26个学科。推荐选题请注明所属学科，内容为多学科研究的，选择为主的学科。选题应避免与已立项的国家社科基金中华学术外译项目、“经典中国国际出版工程”“中国图书对外推广计划”和“中国文化著作对外翻译出版工程”资助项目及已对外译介的学术成果重复。</w:t>
      </w:r>
    </w:p>
    <w:p w:rsidR="008970C2" w:rsidRPr="008970C2" w:rsidRDefault="008970C2" w:rsidP="008970C2">
      <w:pPr>
        <w:widowControl/>
        <w:spacing w:before="375" w:after="375" w:line="540" w:lineRule="atLeast"/>
        <w:ind w:firstLine="480"/>
        <w:jc w:val="left"/>
        <w:rPr>
          <w:rFonts w:ascii="微软雅黑" w:eastAsia="微软雅黑" w:hAnsi="微软雅黑" w:cs="宋体"/>
          <w:color w:val="333333"/>
          <w:kern w:val="0"/>
          <w:sz w:val="27"/>
          <w:szCs w:val="27"/>
        </w:rPr>
      </w:pPr>
      <w:r w:rsidRPr="008970C2">
        <w:rPr>
          <w:rFonts w:ascii="微软雅黑" w:eastAsia="微软雅黑" w:hAnsi="微软雅黑" w:cs="宋体"/>
          <w:color w:val="333333"/>
          <w:kern w:val="0"/>
          <w:sz w:val="27"/>
          <w:szCs w:val="27"/>
        </w:rPr>
        <w:lastRenderedPageBreak/>
        <w:t>3.选题内容。推荐选题应侧重研究当代中国马克思主义特别是习近平新时代中国特色社会主义思想，研究阐释中国道路、中国模式、中国经验，有助于国际社会全面客观认识当代中国的优秀成果；研究当代中国经济、政治、文化、法律、社会等现实问题并能体现哲学社会科学发展前沿的优秀成果；研究中华优秀传统文化，具有对外传播价值的优秀成果；研究世界共同关注问题特别是有助于推进全球抗击新冠疫情协调合作的优秀成果。</w:t>
      </w:r>
    </w:p>
    <w:p w:rsidR="008970C2" w:rsidRPr="008970C2" w:rsidRDefault="008970C2" w:rsidP="008970C2">
      <w:pPr>
        <w:widowControl/>
        <w:spacing w:before="375" w:after="375" w:line="540" w:lineRule="atLeast"/>
        <w:ind w:firstLine="480"/>
        <w:jc w:val="left"/>
        <w:rPr>
          <w:rFonts w:ascii="微软雅黑" w:eastAsia="微软雅黑" w:hAnsi="微软雅黑" w:cs="宋体"/>
          <w:color w:val="333333"/>
          <w:kern w:val="0"/>
          <w:sz w:val="27"/>
          <w:szCs w:val="27"/>
        </w:rPr>
      </w:pPr>
      <w:r w:rsidRPr="008970C2">
        <w:rPr>
          <w:rFonts w:ascii="微软雅黑" w:eastAsia="微软雅黑" w:hAnsi="微软雅黑" w:cs="宋体"/>
          <w:color w:val="333333"/>
          <w:kern w:val="0"/>
          <w:sz w:val="27"/>
          <w:szCs w:val="27"/>
        </w:rPr>
        <w:t>国家社科基金科研创新服务管理平台主页“中华学术外译选题征集系统”为本次选题征集的唯一网络平台，选题推荐办法及流程管理以该系统为准。有关选题征集系统及技术问题请咨询技术人员,电话:400-800-1636。</w:t>
      </w:r>
    </w:p>
    <w:p w:rsidR="008970C2" w:rsidRPr="008970C2" w:rsidRDefault="008970C2" w:rsidP="008970C2">
      <w:pPr>
        <w:widowControl/>
        <w:spacing w:before="375" w:after="375" w:line="540" w:lineRule="atLeast"/>
        <w:ind w:firstLine="240"/>
        <w:jc w:val="right"/>
        <w:rPr>
          <w:rFonts w:ascii="微软雅黑" w:eastAsia="微软雅黑" w:hAnsi="微软雅黑" w:cs="宋体"/>
          <w:color w:val="333333"/>
          <w:kern w:val="0"/>
          <w:sz w:val="27"/>
          <w:szCs w:val="27"/>
        </w:rPr>
      </w:pPr>
      <w:r w:rsidRPr="008970C2">
        <w:rPr>
          <w:rFonts w:ascii="微软雅黑" w:eastAsia="微软雅黑" w:hAnsi="微软雅黑" w:cs="宋体"/>
          <w:color w:val="333333"/>
          <w:kern w:val="0"/>
          <w:sz w:val="27"/>
          <w:szCs w:val="27"/>
        </w:rPr>
        <w:t>全国哲学社会科学工作办公室</w:t>
      </w:r>
    </w:p>
    <w:p w:rsidR="008970C2" w:rsidRPr="008970C2" w:rsidRDefault="008970C2" w:rsidP="008970C2">
      <w:pPr>
        <w:widowControl/>
        <w:spacing w:before="375" w:after="375" w:line="540" w:lineRule="atLeast"/>
        <w:ind w:firstLine="240"/>
        <w:jc w:val="right"/>
        <w:rPr>
          <w:rFonts w:ascii="微软雅黑" w:eastAsia="微软雅黑" w:hAnsi="微软雅黑" w:cs="宋体"/>
          <w:color w:val="333333"/>
          <w:kern w:val="0"/>
          <w:sz w:val="27"/>
          <w:szCs w:val="27"/>
        </w:rPr>
      </w:pPr>
      <w:r w:rsidRPr="008970C2">
        <w:rPr>
          <w:rFonts w:ascii="微软雅黑" w:eastAsia="微软雅黑" w:hAnsi="微软雅黑" w:cs="宋体"/>
          <w:color w:val="333333"/>
          <w:kern w:val="0"/>
          <w:sz w:val="27"/>
          <w:szCs w:val="27"/>
        </w:rPr>
        <w:t>2020年6月1日</w:t>
      </w:r>
    </w:p>
    <w:p w:rsidR="006C55E2" w:rsidRDefault="006C55E2"/>
    <w:sectPr w:rsidR="006C55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44"/>
    <w:rsid w:val="006B7153"/>
    <w:rsid w:val="006C55E2"/>
    <w:rsid w:val="008970C2"/>
    <w:rsid w:val="00D15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3A958-C3D4-4439-8EA4-BDC50082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970C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70C2"/>
    <w:rPr>
      <w:rFonts w:ascii="宋体" w:eastAsia="宋体" w:hAnsi="宋体" w:cs="宋体"/>
      <w:b/>
      <w:bCs/>
      <w:kern w:val="36"/>
      <w:sz w:val="48"/>
      <w:szCs w:val="48"/>
    </w:rPr>
  </w:style>
  <w:style w:type="paragraph" w:customStyle="1" w:styleId="author">
    <w:name w:val="author"/>
    <w:basedOn w:val="a"/>
    <w:rsid w:val="008970C2"/>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8970C2"/>
    <w:rPr>
      <w:i/>
      <w:iCs/>
    </w:rPr>
  </w:style>
  <w:style w:type="character" w:styleId="a4">
    <w:name w:val="Hyperlink"/>
    <w:basedOn w:val="a0"/>
    <w:uiPriority w:val="99"/>
    <w:semiHidden/>
    <w:unhideWhenUsed/>
    <w:rsid w:val="008970C2"/>
    <w:rPr>
      <w:color w:val="0000FF"/>
      <w:u w:val="single"/>
    </w:rPr>
  </w:style>
  <w:style w:type="paragraph" w:styleId="a5">
    <w:name w:val="Normal (Web)"/>
    <w:basedOn w:val="a"/>
    <w:uiPriority w:val="99"/>
    <w:semiHidden/>
    <w:unhideWhenUsed/>
    <w:rsid w:val="008970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148988">
      <w:bodyDiv w:val="1"/>
      <w:marLeft w:val="0"/>
      <w:marRight w:val="0"/>
      <w:marTop w:val="0"/>
      <w:marBottom w:val="0"/>
      <w:divBdr>
        <w:top w:val="none" w:sz="0" w:space="0" w:color="auto"/>
        <w:left w:val="none" w:sz="0" w:space="0" w:color="auto"/>
        <w:bottom w:val="none" w:sz="0" w:space="0" w:color="auto"/>
        <w:right w:val="none" w:sz="0" w:space="0" w:color="auto"/>
      </w:divBdr>
      <w:divsChild>
        <w:div w:id="329675672">
          <w:marLeft w:val="0"/>
          <w:marRight w:val="0"/>
          <w:marTop w:val="0"/>
          <w:marBottom w:val="0"/>
          <w:divBdr>
            <w:top w:val="none" w:sz="0" w:space="0" w:color="auto"/>
            <w:left w:val="none" w:sz="0" w:space="0" w:color="auto"/>
            <w:bottom w:val="single" w:sz="6" w:space="11" w:color="D3D3D3"/>
            <w:right w:val="none" w:sz="0" w:space="0" w:color="auto"/>
          </w:divBdr>
        </w:div>
        <w:div w:id="84667742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5</cp:revision>
  <dcterms:created xsi:type="dcterms:W3CDTF">2020-06-04T02:07:00Z</dcterms:created>
  <dcterms:modified xsi:type="dcterms:W3CDTF">2020-06-04T02:10:00Z</dcterms:modified>
</cp:coreProperties>
</file>