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9FD" w:rsidRPr="001D19FD" w:rsidRDefault="001D19FD" w:rsidP="001D19FD">
      <w:pPr>
        <w:widowControl/>
        <w:spacing w:line="360" w:lineRule="auto"/>
        <w:jc w:val="center"/>
        <w:outlineLvl w:val="0"/>
        <w:rPr>
          <w:rFonts w:ascii="&amp;quot" w:eastAsia="宋体" w:hAnsi="&amp;quot" w:cs="宋体"/>
          <w:b/>
          <w:bCs/>
          <w:color w:val="4B4B4B"/>
          <w:kern w:val="36"/>
          <w:sz w:val="30"/>
          <w:szCs w:val="30"/>
        </w:rPr>
      </w:pPr>
      <w:r w:rsidRPr="001D19FD">
        <w:rPr>
          <w:rFonts w:ascii="&amp;quot" w:eastAsia="宋体" w:hAnsi="&amp;quot" w:cs="宋体"/>
          <w:b/>
          <w:bCs/>
          <w:color w:val="4B4B4B"/>
          <w:kern w:val="36"/>
          <w:sz w:val="30"/>
          <w:szCs w:val="30"/>
        </w:rPr>
        <w:t>教育部社科司关于</w:t>
      </w:r>
      <w:r w:rsidRPr="001D19FD">
        <w:rPr>
          <w:rFonts w:ascii="&amp;quot" w:eastAsia="宋体" w:hAnsi="&amp;quot" w:cs="宋体"/>
          <w:b/>
          <w:bCs/>
          <w:color w:val="4B4B4B"/>
          <w:kern w:val="36"/>
          <w:sz w:val="30"/>
          <w:szCs w:val="30"/>
        </w:rPr>
        <w:t>2021</w:t>
      </w:r>
      <w:r w:rsidRPr="001D19FD">
        <w:rPr>
          <w:rFonts w:ascii="&amp;quot" w:eastAsia="宋体" w:hAnsi="&amp;quot" w:cs="宋体"/>
          <w:b/>
          <w:bCs/>
          <w:color w:val="4B4B4B"/>
          <w:kern w:val="36"/>
          <w:sz w:val="30"/>
          <w:szCs w:val="30"/>
        </w:rPr>
        <w:t>年度教育部人文社会科学研究一般项目申报工作的通知</w:t>
      </w:r>
    </w:p>
    <w:p w:rsidR="001D19FD" w:rsidRPr="001D19FD" w:rsidRDefault="001D19FD" w:rsidP="001D19FD">
      <w:pPr>
        <w:widowControl/>
        <w:spacing w:line="360" w:lineRule="auto"/>
        <w:jc w:val="righ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教社科司函〔</w:t>
      </w:r>
      <w:r w:rsidRPr="001D19FD">
        <w:rPr>
          <w:rFonts w:ascii="&amp;quot" w:eastAsia="宋体" w:hAnsi="&amp;quot" w:cs="宋体"/>
          <w:color w:val="4B4B4B"/>
          <w:kern w:val="0"/>
          <w:sz w:val="24"/>
          <w:szCs w:val="24"/>
        </w:rPr>
        <w:t>2021</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6</w:t>
      </w:r>
      <w:r w:rsidRPr="001D19FD">
        <w:rPr>
          <w:rFonts w:ascii="&amp;quot" w:eastAsia="宋体" w:hAnsi="&amp;quot" w:cs="宋体"/>
          <w:color w:val="4B4B4B"/>
          <w:kern w:val="0"/>
          <w:sz w:val="24"/>
          <w:szCs w:val="24"/>
        </w:rPr>
        <w:t>号</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各省、自治区、直辖市教育厅（教委），新疆生产建设兵团教育局，有关部门（单位）教育司（局），部属各高等学校、部省合建各高等学校：</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根据《教育部人文社会科学研究项目管理办法》（教社科〔</w:t>
      </w:r>
      <w:r w:rsidRPr="001D19FD">
        <w:rPr>
          <w:rFonts w:ascii="&amp;quot" w:eastAsia="宋体" w:hAnsi="&amp;quot" w:cs="宋体"/>
          <w:color w:val="4B4B4B"/>
          <w:kern w:val="0"/>
          <w:sz w:val="24"/>
          <w:szCs w:val="24"/>
        </w:rPr>
        <w:t>2006</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2</w:t>
      </w:r>
      <w:r w:rsidRPr="001D19FD">
        <w:rPr>
          <w:rFonts w:ascii="&amp;quot" w:eastAsia="宋体" w:hAnsi="&amp;quot" w:cs="宋体"/>
          <w:color w:val="4B4B4B"/>
          <w:kern w:val="0"/>
          <w:sz w:val="24"/>
          <w:szCs w:val="24"/>
        </w:rPr>
        <w:t>号），为做好</w:t>
      </w:r>
      <w:r w:rsidRPr="001D19FD">
        <w:rPr>
          <w:rFonts w:ascii="&amp;quot" w:eastAsia="宋体" w:hAnsi="&amp;quot" w:cs="宋体"/>
          <w:color w:val="4B4B4B"/>
          <w:kern w:val="0"/>
          <w:sz w:val="24"/>
          <w:szCs w:val="24"/>
        </w:rPr>
        <w:t>2021</w:t>
      </w:r>
      <w:r w:rsidRPr="001D19FD">
        <w:rPr>
          <w:rFonts w:ascii="&amp;quot" w:eastAsia="宋体" w:hAnsi="&amp;quot" w:cs="宋体"/>
          <w:color w:val="4B4B4B"/>
          <w:kern w:val="0"/>
          <w:sz w:val="24"/>
          <w:szCs w:val="24"/>
        </w:rPr>
        <w:t>年度教育部人文社会科学研究一般项目（以下简称一般项目）申报工作，现将有关事项通知如下：</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b/>
          <w:bCs/>
          <w:color w:val="4B4B4B"/>
          <w:kern w:val="0"/>
          <w:sz w:val="24"/>
          <w:szCs w:val="24"/>
          <w:bdr w:val="none" w:sz="0" w:space="0" w:color="auto" w:frame="1"/>
        </w:rPr>
        <w:t>一、指导思想</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高举中国特色社会主义伟大旗帜，坚持以马克思列宁主义、毛泽东思想、邓小平理论、</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三个代表</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重要思想、科学发展观、习近平新时代中国特色社会主义思想为指导，全面贯彻落实党的十九大和十九届二中、三中、四中、五中全会精神，深入贯彻落实习近平总书记关于教育的重要论述、关于哲学社会科学工作的重要论述，增强</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四个意识</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、坚定</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四个自信</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、做到</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两个维护</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以研究回答新发展阶段重大理论与现实问题为主攻方向，立足中国、借鉴国外，挖掘历史、把握当代，关怀人类、面向未来，坚持基础研究和应用研究并重，更好引领推动高校加快中国特色哲学社会科学学科体系学术体系话语体系建设、全面繁荣哲学社会科学事业，为党和国家事业发展服务，以优异成绩庆祝中国共产党成立</w:t>
      </w:r>
      <w:r w:rsidRPr="001D19FD">
        <w:rPr>
          <w:rFonts w:ascii="&amp;quot" w:eastAsia="宋体" w:hAnsi="&amp;quot" w:cs="宋体"/>
          <w:color w:val="4B4B4B"/>
          <w:kern w:val="0"/>
          <w:sz w:val="24"/>
          <w:szCs w:val="24"/>
        </w:rPr>
        <w:t>100</w:t>
      </w:r>
      <w:r w:rsidRPr="001D19FD">
        <w:rPr>
          <w:rFonts w:ascii="&amp;quot" w:eastAsia="宋体" w:hAnsi="&amp;quot" w:cs="宋体"/>
          <w:color w:val="4B4B4B"/>
          <w:kern w:val="0"/>
          <w:sz w:val="24"/>
          <w:szCs w:val="24"/>
        </w:rPr>
        <w:t>周年。</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b/>
          <w:bCs/>
          <w:color w:val="4B4B4B"/>
          <w:kern w:val="0"/>
          <w:sz w:val="24"/>
          <w:szCs w:val="24"/>
          <w:bdr w:val="none" w:sz="0" w:space="0" w:color="auto" w:frame="1"/>
        </w:rPr>
        <w:t>二、申报内容</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本次项目申报不设申报指南（专项任务项目除外），申请人根据自身的研究基础和学术特长，认真凝练、自行拟定研究课题。申报课题要立足</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两个一百年</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历史交汇点，体现鲜明的时代特征、问题导向和创新意识。研究课题名称应表述规范、准确、简洁。</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习近平新时代中国特色社会主义思想研究要注重从原创性学理化学科化上深化研究阐释，特别是加强党的十九大以来习近平总书记在领导推进新时代治国理政实践中提出的具有原创性、时代性、指导性重大思想观点的研究阐释。基础研究要密切跟踪国内外学术研究前沿和学科建设需要，体现具有原创性、开拓性的学术创新价值，深入阐发中国奇迹背后的道理学理哲理，着力推进中</w:t>
      </w:r>
      <w:r w:rsidRPr="001D19FD">
        <w:rPr>
          <w:rFonts w:ascii="&amp;quot" w:eastAsia="宋体" w:hAnsi="&amp;quot" w:cs="宋体"/>
          <w:color w:val="4B4B4B"/>
          <w:kern w:val="0"/>
          <w:sz w:val="24"/>
          <w:szCs w:val="24"/>
        </w:rPr>
        <w:lastRenderedPageBreak/>
        <w:t>国特色哲学社会科学学科体系学术体系话语体系建设。应用研究要立足党和国家事业发展需求，围绕推进党中央重大决策部署特别是党的十九届五中全会作出的关系全局、事关长远重大战略和重大举措，聚焦全局性、战略性和前瞻性的重大理论与现实问题，体现具有针对性、实效性的决策参考价值。</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1.</w:t>
      </w:r>
      <w:r w:rsidRPr="001D19FD">
        <w:rPr>
          <w:rFonts w:ascii="&amp;quot" w:eastAsia="宋体" w:hAnsi="&amp;quot" w:cs="宋体"/>
          <w:color w:val="4B4B4B"/>
          <w:kern w:val="0"/>
          <w:sz w:val="24"/>
          <w:szCs w:val="24"/>
        </w:rPr>
        <w:t>项目类别及资助额度</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一般项目的研究期限为</w:t>
      </w:r>
      <w:r w:rsidRPr="001D19FD">
        <w:rPr>
          <w:rFonts w:ascii="&amp;quot" w:eastAsia="宋体" w:hAnsi="&amp;quot" w:cs="宋体"/>
          <w:color w:val="4B4B4B"/>
          <w:kern w:val="0"/>
          <w:sz w:val="24"/>
          <w:szCs w:val="24"/>
        </w:rPr>
        <w:t>3</w:t>
      </w:r>
      <w:r w:rsidRPr="001D19FD">
        <w:rPr>
          <w:rFonts w:ascii="&amp;quot" w:eastAsia="宋体" w:hAnsi="&amp;quot" w:cs="宋体"/>
          <w:color w:val="4B4B4B"/>
          <w:kern w:val="0"/>
          <w:sz w:val="24"/>
          <w:szCs w:val="24"/>
        </w:rPr>
        <w:t>年，具体类别分为：（</w:t>
      </w:r>
      <w:r w:rsidRPr="001D19FD">
        <w:rPr>
          <w:rFonts w:ascii="&amp;quot" w:eastAsia="宋体" w:hAnsi="&amp;quot" w:cs="宋体"/>
          <w:color w:val="4B4B4B"/>
          <w:kern w:val="0"/>
          <w:sz w:val="24"/>
          <w:szCs w:val="24"/>
        </w:rPr>
        <w:t>1</w:t>
      </w:r>
      <w:r w:rsidRPr="001D19FD">
        <w:rPr>
          <w:rFonts w:ascii="&amp;quot" w:eastAsia="宋体" w:hAnsi="&amp;quot" w:cs="宋体"/>
          <w:color w:val="4B4B4B"/>
          <w:kern w:val="0"/>
          <w:sz w:val="24"/>
          <w:szCs w:val="24"/>
        </w:rPr>
        <w:t>）规划基金项目，资助经费不超过</w:t>
      </w:r>
      <w:r w:rsidRPr="001D19FD">
        <w:rPr>
          <w:rFonts w:ascii="&amp;quot" w:eastAsia="宋体" w:hAnsi="&amp;quot" w:cs="宋体"/>
          <w:color w:val="4B4B4B"/>
          <w:kern w:val="0"/>
          <w:sz w:val="24"/>
          <w:szCs w:val="24"/>
        </w:rPr>
        <w:t>10</w:t>
      </w:r>
      <w:r w:rsidRPr="001D19FD">
        <w:rPr>
          <w:rFonts w:ascii="&amp;quot" w:eastAsia="宋体" w:hAnsi="&amp;quot" w:cs="宋体"/>
          <w:color w:val="4B4B4B"/>
          <w:kern w:val="0"/>
          <w:sz w:val="24"/>
          <w:szCs w:val="24"/>
        </w:rPr>
        <w:t>万元；（</w:t>
      </w:r>
      <w:r w:rsidRPr="001D19FD">
        <w:rPr>
          <w:rFonts w:ascii="&amp;quot" w:eastAsia="宋体" w:hAnsi="&amp;quot" w:cs="宋体"/>
          <w:color w:val="4B4B4B"/>
          <w:kern w:val="0"/>
          <w:sz w:val="24"/>
          <w:szCs w:val="24"/>
        </w:rPr>
        <w:t>2</w:t>
      </w:r>
      <w:r w:rsidRPr="001D19FD">
        <w:rPr>
          <w:rFonts w:ascii="&amp;quot" w:eastAsia="宋体" w:hAnsi="&amp;quot" w:cs="宋体"/>
          <w:color w:val="4B4B4B"/>
          <w:kern w:val="0"/>
          <w:sz w:val="24"/>
          <w:szCs w:val="24"/>
        </w:rPr>
        <w:t>）青年基金项目，资助经费不超过</w:t>
      </w:r>
      <w:r w:rsidRPr="001D19FD">
        <w:rPr>
          <w:rFonts w:ascii="&amp;quot" w:eastAsia="宋体" w:hAnsi="&amp;quot" w:cs="宋体"/>
          <w:color w:val="4B4B4B"/>
          <w:kern w:val="0"/>
          <w:sz w:val="24"/>
          <w:szCs w:val="24"/>
        </w:rPr>
        <w:t>8</w:t>
      </w:r>
      <w:r w:rsidRPr="001D19FD">
        <w:rPr>
          <w:rFonts w:ascii="&amp;quot" w:eastAsia="宋体" w:hAnsi="&amp;quot" w:cs="宋体"/>
          <w:color w:val="4B4B4B"/>
          <w:kern w:val="0"/>
          <w:sz w:val="24"/>
          <w:szCs w:val="24"/>
        </w:rPr>
        <w:t>万元；（</w:t>
      </w:r>
      <w:r w:rsidRPr="001D19FD">
        <w:rPr>
          <w:rFonts w:ascii="&amp;quot" w:eastAsia="宋体" w:hAnsi="&amp;quot" w:cs="宋体"/>
          <w:color w:val="4B4B4B"/>
          <w:kern w:val="0"/>
          <w:sz w:val="24"/>
          <w:szCs w:val="24"/>
        </w:rPr>
        <w:t>3</w:t>
      </w:r>
      <w:r w:rsidRPr="001D19FD">
        <w:rPr>
          <w:rFonts w:ascii="&amp;quot" w:eastAsia="宋体" w:hAnsi="&amp;quot" w:cs="宋体"/>
          <w:color w:val="4B4B4B"/>
          <w:kern w:val="0"/>
          <w:sz w:val="24"/>
          <w:szCs w:val="24"/>
        </w:rPr>
        <w:t>）自筹经费项目，经费由申请人从校外有关部门或企事业单位自筹，自筹经费不低于</w:t>
      </w:r>
      <w:r w:rsidRPr="001D19FD">
        <w:rPr>
          <w:rFonts w:ascii="&amp;quot" w:eastAsia="宋体" w:hAnsi="&amp;quot" w:cs="宋体"/>
          <w:color w:val="4B4B4B"/>
          <w:kern w:val="0"/>
          <w:sz w:val="24"/>
          <w:szCs w:val="24"/>
        </w:rPr>
        <w:t>8</w:t>
      </w:r>
      <w:r w:rsidRPr="001D19FD">
        <w:rPr>
          <w:rFonts w:ascii="&amp;quot" w:eastAsia="宋体" w:hAnsi="&amp;quot" w:cs="宋体"/>
          <w:color w:val="4B4B4B"/>
          <w:kern w:val="0"/>
          <w:sz w:val="24"/>
          <w:szCs w:val="24"/>
        </w:rPr>
        <w:t>万元；（</w:t>
      </w:r>
      <w:r w:rsidRPr="001D19FD">
        <w:rPr>
          <w:rFonts w:ascii="&amp;quot" w:eastAsia="宋体" w:hAnsi="&amp;quot" w:cs="宋体"/>
          <w:color w:val="4B4B4B"/>
          <w:kern w:val="0"/>
          <w:sz w:val="24"/>
          <w:szCs w:val="24"/>
        </w:rPr>
        <w:t>4</w:t>
      </w:r>
      <w:r w:rsidRPr="001D19FD">
        <w:rPr>
          <w:rFonts w:ascii="&amp;quot" w:eastAsia="宋体" w:hAnsi="&amp;quot" w:cs="宋体"/>
          <w:color w:val="4B4B4B"/>
          <w:kern w:val="0"/>
          <w:sz w:val="24"/>
          <w:szCs w:val="24"/>
        </w:rPr>
        <w:t>）专项任务项目，包括中国特色社会主义理论体系研究专项、高校辅导员研究专项，具体申报条件和通知将另行下发。</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为支持西部和边疆地区高校人文社会科学研究发展，本次项目继续设立西部和边疆地区项目及新疆、西藏项目，不单独组织申报，申报条件与评审具体事项与一般项目相同。</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根据工作安排，本年度一般项目立项数预计</w:t>
      </w:r>
      <w:r w:rsidRPr="001D19FD">
        <w:rPr>
          <w:rFonts w:ascii="&amp;quot" w:eastAsia="宋体" w:hAnsi="&amp;quot" w:cs="宋体"/>
          <w:color w:val="4B4B4B"/>
          <w:kern w:val="0"/>
          <w:sz w:val="24"/>
          <w:szCs w:val="24"/>
        </w:rPr>
        <w:t>2000</w:t>
      </w:r>
      <w:r w:rsidRPr="001D19FD">
        <w:rPr>
          <w:rFonts w:ascii="&amp;quot" w:eastAsia="宋体" w:hAnsi="&amp;quot" w:cs="宋体"/>
          <w:color w:val="4B4B4B"/>
          <w:kern w:val="0"/>
          <w:sz w:val="24"/>
          <w:szCs w:val="24"/>
        </w:rPr>
        <w:t>项左右。申请人应在研究期限内，根据实际需求准确测算总经费预算，合理分配年度经费预算。经费预算合理性作为评审的重要内容，不切实际的经费预算将影响专家评审结果。经费下达后，将会对该年度经费执行情况进行检查，执行不力的高校将削减下一年度预算。</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2.</w:t>
      </w:r>
      <w:r w:rsidRPr="001D19FD">
        <w:rPr>
          <w:rFonts w:ascii="&amp;quot" w:eastAsia="宋体" w:hAnsi="&amp;quot" w:cs="宋体"/>
          <w:color w:val="4B4B4B"/>
          <w:kern w:val="0"/>
          <w:sz w:val="24"/>
          <w:szCs w:val="24"/>
        </w:rPr>
        <w:t>项目申报学科范围</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根据原国家质量技术监督局</w:t>
      </w:r>
      <w:r w:rsidRPr="001D19FD">
        <w:rPr>
          <w:rFonts w:ascii="&amp;quot" w:eastAsia="宋体" w:hAnsi="&amp;quot" w:cs="宋体"/>
          <w:color w:val="4B4B4B"/>
          <w:kern w:val="0"/>
          <w:sz w:val="24"/>
          <w:szCs w:val="24"/>
        </w:rPr>
        <w:t>2009</w:t>
      </w:r>
      <w:r w:rsidRPr="001D19FD">
        <w:rPr>
          <w:rFonts w:ascii="&amp;quot" w:eastAsia="宋体" w:hAnsi="&amp;quot" w:cs="宋体"/>
          <w:color w:val="4B4B4B"/>
          <w:kern w:val="0"/>
          <w:sz w:val="24"/>
          <w:szCs w:val="24"/>
        </w:rPr>
        <w:t>年公布的《学科分类与代码》和高校的实际情况，本次项目申报的学科范围包括：（</w:t>
      </w:r>
      <w:r w:rsidRPr="001D19FD">
        <w:rPr>
          <w:rFonts w:ascii="&amp;quot" w:eastAsia="宋体" w:hAnsi="&amp;quot" w:cs="宋体"/>
          <w:color w:val="4B4B4B"/>
          <w:kern w:val="0"/>
          <w:sz w:val="24"/>
          <w:szCs w:val="24"/>
        </w:rPr>
        <w:t>1</w:t>
      </w:r>
      <w:r w:rsidRPr="001D19FD">
        <w:rPr>
          <w:rFonts w:ascii="&amp;quot" w:eastAsia="宋体" w:hAnsi="&amp;quot" w:cs="宋体"/>
          <w:color w:val="4B4B4B"/>
          <w:kern w:val="0"/>
          <w:sz w:val="24"/>
          <w:szCs w:val="24"/>
        </w:rPr>
        <w:t>）马克思主义</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思想政治教育；（</w:t>
      </w:r>
      <w:r w:rsidRPr="001D19FD">
        <w:rPr>
          <w:rFonts w:ascii="&amp;quot" w:eastAsia="宋体" w:hAnsi="&amp;quot" w:cs="宋体"/>
          <w:color w:val="4B4B4B"/>
          <w:kern w:val="0"/>
          <w:sz w:val="24"/>
          <w:szCs w:val="24"/>
        </w:rPr>
        <w:t>2</w:t>
      </w:r>
      <w:r w:rsidRPr="001D19FD">
        <w:rPr>
          <w:rFonts w:ascii="&amp;quot" w:eastAsia="宋体" w:hAnsi="&amp;quot" w:cs="宋体"/>
          <w:color w:val="4B4B4B"/>
          <w:kern w:val="0"/>
          <w:sz w:val="24"/>
          <w:szCs w:val="24"/>
        </w:rPr>
        <w:t>）哲学；（</w:t>
      </w:r>
      <w:r w:rsidRPr="001D19FD">
        <w:rPr>
          <w:rFonts w:ascii="&amp;quot" w:eastAsia="宋体" w:hAnsi="&amp;quot" w:cs="宋体"/>
          <w:color w:val="4B4B4B"/>
          <w:kern w:val="0"/>
          <w:sz w:val="24"/>
          <w:szCs w:val="24"/>
        </w:rPr>
        <w:t>3</w:t>
      </w:r>
      <w:r w:rsidRPr="001D19FD">
        <w:rPr>
          <w:rFonts w:ascii="&amp;quot" w:eastAsia="宋体" w:hAnsi="&amp;quot" w:cs="宋体"/>
          <w:color w:val="4B4B4B"/>
          <w:kern w:val="0"/>
          <w:sz w:val="24"/>
          <w:szCs w:val="24"/>
        </w:rPr>
        <w:t>）逻辑学；（</w:t>
      </w:r>
      <w:r w:rsidRPr="001D19FD">
        <w:rPr>
          <w:rFonts w:ascii="&amp;quot" w:eastAsia="宋体" w:hAnsi="&amp;quot" w:cs="宋体"/>
          <w:color w:val="4B4B4B"/>
          <w:kern w:val="0"/>
          <w:sz w:val="24"/>
          <w:szCs w:val="24"/>
        </w:rPr>
        <w:t>4</w:t>
      </w:r>
      <w:r w:rsidRPr="001D19FD">
        <w:rPr>
          <w:rFonts w:ascii="&amp;quot" w:eastAsia="宋体" w:hAnsi="&amp;quot" w:cs="宋体"/>
          <w:color w:val="4B4B4B"/>
          <w:kern w:val="0"/>
          <w:sz w:val="24"/>
          <w:szCs w:val="24"/>
        </w:rPr>
        <w:t>）宗教学；（</w:t>
      </w:r>
      <w:r w:rsidRPr="001D19FD">
        <w:rPr>
          <w:rFonts w:ascii="&amp;quot" w:eastAsia="宋体" w:hAnsi="&amp;quot" w:cs="宋体"/>
          <w:color w:val="4B4B4B"/>
          <w:kern w:val="0"/>
          <w:sz w:val="24"/>
          <w:szCs w:val="24"/>
        </w:rPr>
        <w:t>5</w:t>
      </w:r>
      <w:r w:rsidRPr="001D19FD">
        <w:rPr>
          <w:rFonts w:ascii="&amp;quot" w:eastAsia="宋体" w:hAnsi="&amp;quot" w:cs="宋体"/>
          <w:color w:val="4B4B4B"/>
          <w:kern w:val="0"/>
          <w:sz w:val="24"/>
          <w:szCs w:val="24"/>
        </w:rPr>
        <w:t>）语言学；（</w:t>
      </w:r>
      <w:r w:rsidRPr="001D19FD">
        <w:rPr>
          <w:rFonts w:ascii="&amp;quot" w:eastAsia="宋体" w:hAnsi="&amp;quot" w:cs="宋体"/>
          <w:color w:val="4B4B4B"/>
          <w:kern w:val="0"/>
          <w:sz w:val="24"/>
          <w:szCs w:val="24"/>
        </w:rPr>
        <w:t>6</w:t>
      </w:r>
      <w:r w:rsidRPr="001D19FD">
        <w:rPr>
          <w:rFonts w:ascii="&amp;quot" w:eastAsia="宋体" w:hAnsi="&amp;quot" w:cs="宋体"/>
          <w:color w:val="4B4B4B"/>
          <w:kern w:val="0"/>
          <w:sz w:val="24"/>
          <w:szCs w:val="24"/>
        </w:rPr>
        <w:t>）中国文学；（</w:t>
      </w:r>
      <w:r w:rsidRPr="001D19FD">
        <w:rPr>
          <w:rFonts w:ascii="&amp;quot" w:eastAsia="宋体" w:hAnsi="&amp;quot" w:cs="宋体"/>
          <w:color w:val="4B4B4B"/>
          <w:kern w:val="0"/>
          <w:sz w:val="24"/>
          <w:szCs w:val="24"/>
        </w:rPr>
        <w:t>7</w:t>
      </w:r>
      <w:r w:rsidRPr="001D19FD">
        <w:rPr>
          <w:rFonts w:ascii="&amp;quot" w:eastAsia="宋体" w:hAnsi="&amp;quot" w:cs="宋体"/>
          <w:color w:val="4B4B4B"/>
          <w:kern w:val="0"/>
          <w:sz w:val="24"/>
          <w:szCs w:val="24"/>
        </w:rPr>
        <w:t>）外国文学；（</w:t>
      </w:r>
      <w:r w:rsidRPr="001D19FD">
        <w:rPr>
          <w:rFonts w:ascii="&amp;quot" w:eastAsia="宋体" w:hAnsi="&amp;quot" w:cs="宋体"/>
          <w:color w:val="4B4B4B"/>
          <w:kern w:val="0"/>
          <w:sz w:val="24"/>
          <w:szCs w:val="24"/>
        </w:rPr>
        <w:t>8</w:t>
      </w:r>
      <w:r w:rsidRPr="001D19FD">
        <w:rPr>
          <w:rFonts w:ascii="&amp;quot" w:eastAsia="宋体" w:hAnsi="&amp;quot" w:cs="宋体"/>
          <w:color w:val="4B4B4B"/>
          <w:kern w:val="0"/>
          <w:sz w:val="24"/>
          <w:szCs w:val="24"/>
        </w:rPr>
        <w:t>）艺术学；（</w:t>
      </w:r>
      <w:r w:rsidRPr="001D19FD">
        <w:rPr>
          <w:rFonts w:ascii="&amp;quot" w:eastAsia="宋体" w:hAnsi="&amp;quot" w:cs="宋体"/>
          <w:color w:val="4B4B4B"/>
          <w:kern w:val="0"/>
          <w:sz w:val="24"/>
          <w:szCs w:val="24"/>
        </w:rPr>
        <w:t>9</w:t>
      </w:r>
      <w:r w:rsidRPr="001D19FD">
        <w:rPr>
          <w:rFonts w:ascii="&amp;quot" w:eastAsia="宋体" w:hAnsi="&amp;quot" w:cs="宋体"/>
          <w:color w:val="4B4B4B"/>
          <w:kern w:val="0"/>
          <w:sz w:val="24"/>
          <w:szCs w:val="24"/>
        </w:rPr>
        <w:t>）历史学；（</w:t>
      </w:r>
      <w:r w:rsidRPr="001D19FD">
        <w:rPr>
          <w:rFonts w:ascii="&amp;quot" w:eastAsia="宋体" w:hAnsi="&amp;quot" w:cs="宋体"/>
          <w:color w:val="4B4B4B"/>
          <w:kern w:val="0"/>
          <w:sz w:val="24"/>
          <w:szCs w:val="24"/>
        </w:rPr>
        <w:t>10</w:t>
      </w:r>
      <w:r w:rsidRPr="001D19FD">
        <w:rPr>
          <w:rFonts w:ascii="&amp;quot" w:eastAsia="宋体" w:hAnsi="&amp;quot" w:cs="宋体"/>
          <w:color w:val="4B4B4B"/>
          <w:kern w:val="0"/>
          <w:sz w:val="24"/>
          <w:szCs w:val="24"/>
        </w:rPr>
        <w:t>）考古学；（</w:t>
      </w:r>
      <w:r w:rsidRPr="001D19FD">
        <w:rPr>
          <w:rFonts w:ascii="&amp;quot" w:eastAsia="宋体" w:hAnsi="&amp;quot" w:cs="宋体"/>
          <w:color w:val="4B4B4B"/>
          <w:kern w:val="0"/>
          <w:sz w:val="24"/>
          <w:szCs w:val="24"/>
        </w:rPr>
        <w:t>11</w:t>
      </w:r>
      <w:r w:rsidRPr="001D19FD">
        <w:rPr>
          <w:rFonts w:ascii="&amp;quot" w:eastAsia="宋体" w:hAnsi="&amp;quot" w:cs="宋体"/>
          <w:color w:val="4B4B4B"/>
          <w:kern w:val="0"/>
          <w:sz w:val="24"/>
          <w:szCs w:val="24"/>
        </w:rPr>
        <w:t>）经济学；（</w:t>
      </w:r>
      <w:r w:rsidRPr="001D19FD">
        <w:rPr>
          <w:rFonts w:ascii="&amp;quot" w:eastAsia="宋体" w:hAnsi="&amp;quot" w:cs="宋体"/>
          <w:color w:val="4B4B4B"/>
          <w:kern w:val="0"/>
          <w:sz w:val="24"/>
          <w:szCs w:val="24"/>
        </w:rPr>
        <w:t>12</w:t>
      </w:r>
      <w:r w:rsidRPr="001D19FD">
        <w:rPr>
          <w:rFonts w:ascii="&amp;quot" w:eastAsia="宋体" w:hAnsi="&amp;quot" w:cs="宋体"/>
          <w:color w:val="4B4B4B"/>
          <w:kern w:val="0"/>
          <w:sz w:val="24"/>
          <w:szCs w:val="24"/>
        </w:rPr>
        <w:t>）管理学；（</w:t>
      </w:r>
      <w:r w:rsidRPr="001D19FD">
        <w:rPr>
          <w:rFonts w:ascii="&amp;quot" w:eastAsia="宋体" w:hAnsi="&amp;quot" w:cs="宋体"/>
          <w:color w:val="4B4B4B"/>
          <w:kern w:val="0"/>
          <w:sz w:val="24"/>
          <w:szCs w:val="24"/>
        </w:rPr>
        <w:t>13</w:t>
      </w:r>
      <w:r w:rsidRPr="001D19FD">
        <w:rPr>
          <w:rFonts w:ascii="&amp;quot" w:eastAsia="宋体" w:hAnsi="&amp;quot" w:cs="宋体"/>
          <w:color w:val="4B4B4B"/>
          <w:kern w:val="0"/>
          <w:sz w:val="24"/>
          <w:szCs w:val="24"/>
        </w:rPr>
        <w:t>）政治学；（</w:t>
      </w:r>
      <w:r w:rsidRPr="001D19FD">
        <w:rPr>
          <w:rFonts w:ascii="&amp;quot" w:eastAsia="宋体" w:hAnsi="&amp;quot" w:cs="宋体"/>
          <w:color w:val="4B4B4B"/>
          <w:kern w:val="0"/>
          <w:sz w:val="24"/>
          <w:szCs w:val="24"/>
        </w:rPr>
        <w:t>14</w:t>
      </w:r>
      <w:r w:rsidRPr="001D19FD">
        <w:rPr>
          <w:rFonts w:ascii="&amp;quot" w:eastAsia="宋体" w:hAnsi="&amp;quot" w:cs="宋体"/>
          <w:color w:val="4B4B4B"/>
          <w:kern w:val="0"/>
          <w:sz w:val="24"/>
          <w:szCs w:val="24"/>
        </w:rPr>
        <w:t>）法学；（</w:t>
      </w:r>
      <w:r w:rsidRPr="001D19FD">
        <w:rPr>
          <w:rFonts w:ascii="&amp;quot" w:eastAsia="宋体" w:hAnsi="&amp;quot" w:cs="宋体"/>
          <w:color w:val="4B4B4B"/>
          <w:kern w:val="0"/>
          <w:sz w:val="24"/>
          <w:szCs w:val="24"/>
        </w:rPr>
        <w:t>15</w:t>
      </w:r>
      <w:r w:rsidRPr="001D19FD">
        <w:rPr>
          <w:rFonts w:ascii="&amp;quot" w:eastAsia="宋体" w:hAnsi="&amp;quot" w:cs="宋体"/>
          <w:color w:val="4B4B4B"/>
          <w:kern w:val="0"/>
          <w:sz w:val="24"/>
          <w:szCs w:val="24"/>
        </w:rPr>
        <w:t>）社会学；（</w:t>
      </w:r>
      <w:r w:rsidRPr="001D19FD">
        <w:rPr>
          <w:rFonts w:ascii="&amp;quot" w:eastAsia="宋体" w:hAnsi="&amp;quot" w:cs="宋体"/>
          <w:color w:val="4B4B4B"/>
          <w:kern w:val="0"/>
          <w:sz w:val="24"/>
          <w:szCs w:val="24"/>
        </w:rPr>
        <w:t>16</w:t>
      </w:r>
      <w:r w:rsidRPr="001D19FD">
        <w:rPr>
          <w:rFonts w:ascii="&amp;quot" w:eastAsia="宋体" w:hAnsi="&amp;quot" w:cs="宋体"/>
          <w:color w:val="4B4B4B"/>
          <w:kern w:val="0"/>
          <w:sz w:val="24"/>
          <w:szCs w:val="24"/>
        </w:rPr>
        <w:t>）民族学与文化学；（</w:t>
      </w:r>
      <w:r w:rsidRPr="001D19FD">
        <w:rPr>
          <w:rFonts w:ascii="&amp;quot" w:eastAsia="宋体" w:hAnsi="&amp;quot" w:cs="宋体"/>
          <w:color w:val="4B4B4B"/>
          <w:kern w:val="0"/>
          <w:sz w:val="24"/>
          <w:szCs w:val="24"/>
        </w:rPr>
        <w:t>17</w:t>
      </w:r>
      <w:r w:rsidRPr="001D19FD">
        <w:rPr>
          <w:rFonts w:ascii="&amp;quot" w:eastAsia="宋体" w:hAnsi="&amp;quot" w:cs="宋体"/>
          <w:color w:val="4B4B4B"/>
          <w:kern w:val="0"/>
          <w:sz w:val="24"/>
          <w:szCs w:val="24"/>
        </w:rPr>
        <w:t>）新闻学与传播学；（</w:t>
      </w:r>
      <w:r w:rsidRPr="001D19FD">
        <w:rPr>
          <w:rFonts w:ascii="&amp;quot" w:eastAsia="宋体" w:hAnsi="&amp;quot" w:cs="宋体"/>
          <w:color w:val="4B4B4B"/>
          <w:kern w:val="0"/>
          <w:sz w:val="24"/>
          <w:szCs w:val="24"/>
        </w:rPr>
        <w:t>18</w:t>
      </w:r>
      <w:r w:rsidRPr="001D19FD">
        <w:rPr>
          <w:rFonts w:ascii="&amp;quot" w:eastAsia="宋体" w:hAnsi="&amp;quot" w:cs="宋体"/>
          <w:color w:val="4B4B4B"/>
          <w:kern w:val="0"/>
          <w:sz w:val="24"/>
          <w:szCs w:val="24"/>
        </w:rPr>
        <w:t>）图书馆、情报与文献学；（</w:t>
      </w:r>
      <w:r w:rsidRPr="001D19FD">
        <w:rPr>
          <w:rFonts w:ascii="&amp;quot" w:eastAsia="宋体" w:hAnsi="&amp;quot" w:cs="宋体"/>
          <w:color w:val="4B4B4B"/>
          <w:kern w:val="0"/>
          <w:sz w:val="24"/>
          <w:szCs w:val="24"/>
        </w:rPr>
        <w:t>19</w:t>
      </w:r>
      <w:r w:rsidRPr="001D19FD">
        <w:rPr>
          <w:rFonts w:ascii="&amp;quot" w:eastAsia="宋体" w:hAnsi="&amp;quot" w:cs="宋体"/>
          <w:color w:val="4B4B4B"/>
          <w:kern w:val="0"/>
          <w:sz w:val="24"/>
          <w:szCs w:val="24"/>
        </w:rPr>
        <w:t>）教育学；（</w:t>
      </w:r>
      <w:r w:rsidRPr="001D19FD">
        <w:rPr>
          <w:rFonts w:ascii="&amp;quot" w:eastAsia="宋体" w:hAnsi="&amp;quot" w:cs="宋体"/>
          <w:color w:val="4B4B4B"/>
          <w:kern w:val="0"/>
          <w:sz w:val="24"/>
          <w:szCs w:val="24"/>
        </w:rPr>
        <w:t>20</w:t>
      </w:r>
      <w:r w:rsidRPr="001D19FD">
        <w:rPr>
          <w:rFonts w:ascii="&amp;quot" w:eastAsia="宋体" w:hAnsi="&amp;quot" w:cs="宋体"/>
          <w:color w:val="4B4B4B"/>
          <w:kern w:val="0"/>
          <w:sz w:val="24"/>
          <w:szCs w:val="24"/>
        </w:rPr>
        <w:t>）心理学；（</w:t>
      </w:r>
      <w:r w:rsidRPr="001D19FD">
        <w:rPr>
          <w:rFonts w:ascii="&amp;quot" w:eastAsia="宋体" w:hAnsi="&amp;quot" w:cs="宋体"/>
          <w:color w:val="4B4B4B"/>
          <w:kern w:val="0"/>
          <w:sz w:val="24"/>
          <w:szCs w:val="24"/>
        </w:rPr>
        <w:t>21</w:t>
      </w:r>
      <w:r w:rsidRPr="001D19FD">
        <w:rPr>
          <w:rFonts w:ascii="&amp;quot" w:eastAsia="宋体" w:hAnsi="&amp;quot" w:cs="宋体"/>
          <w:color w:val="4B4B4B"/>
          <w:kern w:val="0"/>
          <w:sz w:val="24"/>
          <w:szCs w:val="24"/>
        </w:rPr>
        <w:t>）体育学；（</w:t>
      </w:r>
      <w:r w:rsidRPr="001D19FD">
        <w:rPr>
          <w:rFonts w:ascii="&amp;quot" w:eastAsia="宋体" w:hAnsi="&amp;quot" w:cs="宋体"/>
          <w:color w:val="4B4B4B"/>
          <w:kern w:val="0"/>
          <w:sz w:val="24"/>
          <w:szCs w:val="24"/>
        </w:rPr>
        <w:t>22</w:t>
      </w:r>
      <w:r w:rsidRPr="001D19FD">
        <w:rPr>
          <w:rFonts w:ascii="&amp;quot" w:eastAsia="宋体" w:hAnsi="&amp;quot" w:cs="宋体"/>
          <w:color w:val="4B4B4B"/>
          <w:kern w:val="0"/>
          <w:sz w:val="24"/>
          <w:szCs w:val="24"/>
        </w:rPr>
        <w:t>）统计学；（</w:t>
      </w:r>
      <w:r w:rsidRPr="001D19FD">
        <w:rPr>
          <w:rFonts w:ascii="&amp;quot" w:eastAsia="宋体" w:hAnsi="&amp;quot" w:cs="宋体"/>
          <w:color w:val="4B4B4B"/>
          <w:kern w:val="0"/>
          <w:sz w:val="24"/>
          <w:szCs w:val="24"/>
        </w:rPr>
        <w:t>23</w:t>
      </w:r>
      <w:r w:rsidRPr="001D19FD">
        <w:rPr>
          <w:rFonts w:ascii="&amp;quot" w:eastAsia="宋体" w:hAnsi="&amp;quot" w:cs="宋体"/>
          <w:color w:val="4B4B4B"/>
          <w:kern w:val="0"/>
          <w:sz w:val="24"/>
          <w:szCs w:val="24"/>
        </w:rPr>
        <w:t>）港澳台问题研究；（</w:t>
      </w:r>
      <w:r w:rsidRPr="001D19FD">
        <w:rPr>
          <w:rFonts w:ascii="&amp;quot" w:eastAsia="宋体" w:hAnsi="&amp;quot" w:cs="宋体"/>
          <w:color w:val="4B4B4B"/>
          <w:kern w:val="0"/>
          <w:sz w:val="24"/>
          <w:szCs w:val="24"/>
        </w:rPr>
        <w:t>24</w:t>
      </w:r>
      <w:r w:rsidRPr="001D19FD">
        <w:rPr>
          <w:rFonts w:ascii="&amp;quot" w:eastAsia="宋体" w:hAnsi="&amp;quot" w:cs="宋体"/>
          <w:color w:val="4B4B4B"/>
          <w:kern w:val="0"/>
          <w:sz w:val="24"/>
          <w:szCs w:val="24"/>
        </w:rPr>
        <w:t>）国际问题研究；（</w:t>
      </w:r>
      <w:r w:rsidRPr="001D19FD">
        <w:rPr>
          <w:rFonts w:ascii="&amp;quot" w:eastAsia="宋体" w:hAnsi="&amp;quot" w:cs="宋体"/>
          <w:color w:val="4B4B4B"/>
          <w:kern w:val="0"/>
          <w:sz w:val="24"/>
          <w:szCs w:val="24"/>
        </w:rPr>
        <w:t>25</w:t>
      </w:r>
      <w:r w:rsidRPr="001D19FD">
        <w:rPr>
          <w:rFonts w:ascii="&amp;quot" w:eastAsia="宋体" w:hAnsi="&amp;quot" w:cs="宋体"/>
          <w:color w:val="4B4B4B"/>
          <w:kern w:val="0"/>
          <w:sz w:val="24"/>
          <w:szCs w:val="24"/>
        </w:rPr>
        <w:t>）交叉学科</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综合研究。</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b/>
          <w:bCs/>
          <w:color w:val="4B4B4B"/>
          <w:kern w:val="0"/>
          <w:sz w:val="24"/>
          <w:szCs w:val="24"/>
          <w:bdr w:val="none" w:sz="0" w:space="0" w:color="auto" w:frame="1"/>
        </w:rPr>
        <w:t>三、申报条件</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1.</w:t>
      </w:r>
      <w:r w:rsidRPr="001D19FD">
        <w:rPr>
          <w:rFonts w:ascii="&amp;quot" w:eastAsia="宋体" w:hAnsi="&amp;quot" w:cs="宋体"/>
          <w:color w:val="4B4B4B"/>
          <w:kern w:val="0"/>
          <w:sz w:val="24"/>
          <w:szCs w:val="24"/>
        </w:rPr>
        <w:t>本次项目限全国普通高等学校申报。</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lastRenderedPageBreak/>
        <w:t xml:space="preserve">　　</w:t>
      </w:r>
      <w:r w:rsidRPr="001D19FD">
        <w:rPr>
          <w:rFonts w:ascii="&amp;quot" w:eastAsia="宋体" w:hAnsi="&amp;quot" w:cs="宋体"/>
          <w:color w:val="4B4B4B"/>
          <w:kern w:val="0"/>
          <w:sz w:val="24"/>
          <w:szCs w:val="24"/>
        </w:rPr>
        <w:t>2.</w:t>
      </w:r>
      <w:r w:rsidRPr="001D19FD">
        <w:rPr>
          <w:rFonts w:ascii="&amp;quot" w:eastAsia="宋体" w:hAnsi="&amp;quot" w:cs="宋体"/>
          <w:color w:val="4B4B4B"/>
          <w:kern w:val="0"/>
          <w:sz w:val="24"/>
          <w:szCs w:val="24"/>
        </w:rPr>
        <w:t>申请人必须能够实际从事研究工作并真正承担和负责组织项目的实施；每个申请人限报</w:t>
      </w:r>
      <w:r w:rsidRPr="001D19FD">
        <w:rPr>
          <w:rFonts w:ascii="&amp;quot" w:eastAsia="宋体" w:hAnsi="&amp;quot" w:cs="宋体"/>
          <w:color w:val="4B4B4B"/>
          <w:kern w:val="0"/>
          <w:sz w:val="24"/>
          <w:szCs w:val="24"/>
        </w:rPr>
        <w:t>1</w:t>
      </w:r>
      <w:r w:rsidRPr="001D19FD">
        <w:rPr>
          <w:rFonts w:ascii="&amp;quot" w:eastAsia="宋体" w:hAnsi="&amp;quot" w:cs="宋体"/>
          <w:color w:val="4B4B4B"/>
          <w:kern w:val="0"/>
          <w:sz w:val="24"/>
          <w:szCs w:val="24"/>
        </w:rPr>
        <w:t>项，所列课题组成员必须征得本人同意，否则视为违规申报。</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3.</w:t>
      </w:r>
      <w:r w:rsidRPr="001D19FD">
        <w:rPr>
          <w:rFonts w:ascii="&amp;quot" w:eastAsia="宋体" w:hAnsi="&amp;quot" w:cs="宋体"/>
          <w:color w:val="4B4B4B"/>
          <w:kern w:val="0"/>
          <w:sz w:val="24"/>
          <w:szCs w:val="24"/>
        </w:rPr>
        <w:t>申请人除符合《教育部人文社会科学研究项目管理办法》的相关规定外，还必须符合下列条件：</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1</w:t>
      </w:r>
      <w:r w:rsidRPr="001D19FD">
        <w:rPr>
          <w:rFonts w:ascii="&amp;quot" w:eastAsia="宋体" w:hAnsi="&amp;quot" w:cs="宋体"/>
          <w:color w:val="4B4B4B"/>
          <w:kern w:val="0"/>
          <w:sz w:val="24"/>
          <w:szCs w:val="24"/>
        </w:rPr>
        <w:t>）规划基金项目申请人，应为具有高级职称（含副高）的在编在岗教师；</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2</w:t>
      </w:r>
      <w:r w:rsidRPr="001D19FD">
        <w:rPr>
          <w:rFonts w:ascii="&amp;quot" w:eastAsia="宋体" w:hAnsi="&amp;quot" w:cs="宋体"/>
          <w:color w:val="4B4B4B"/>
          <w:kern w:val="0"/>
          <w:sz w:val="24"/>
          <w:szCs w:val="24"/>
        </w:rPr>
        <w:t>）青年基金项目申请人，应为具有博士学位或中级以上（含中级）职称的在编在岗教师，年龄不超过</w:t>
      </w:r>
      <w:r w:rsidRPr="001D19FD">
        <w:rPr>
          <w:rFonts w:ascii="&amp;quot" w:eastAsia="宋体" w:hAnsi="&amp;quot" w:cs="宋体"/>
          <w:color w:val="4B4B4B"/>
          <w:kern w:val="0"/>
          <w:sz w:val="24"/>
          <w:szCs w:val="24"/>
        </w:rPr>
        <w:t>40</w:t>
      </w:r>
      <w:r w:rsidRPr="001D19FD">
        <w:rPr>
          <w:rFonts w:ascii="&amp;quot" w:eastAsia="宋体" w:hAnsi="&amp;quot" w:cs="宋体"/>
          <w:color w:val="4B4B4B"/>
          <w:kern w:val="0"/>
          <w:sz w:val="24"/>
          <w:szCs w:val="24"/>
        </w:rPr>
        <w:t>周岁（</w:t>
      </w:r>
      <w:r w:rsidRPr="001D19FD">
        <w:rPr>
          <w:rFonts w:ascii="&amp;quot" w:eastAsia="宋体" w:hAnsi="&amp;quot" w:cs="宋体"/>
          <w:color w:val="4B4B4B"/>
          <w:kern w:val="0"/>
          <w:sz w:val="24"/>
          <w:szCs w:val="24"/>
        </w:rPr>
        <w:t>1981</w:t>
      </w:r>
      <w:r w:rsidRPr="001D19FD">
        <w:rPr>
          <w:rFonts w:ascii="&amp;quot" w:eastAsia="宋体" w:hAnsi="&amp;quot" w:cs="宋体"/>
          <w:color w:val="4B4B4B"/>
          <w:kern w:val="0"/>
          <w:sz w:val="24"/>
          <w:szCs w:val="24"/>
        </w:rPr>
        <w:t>年</w:t>
      </w:r>
      <w:r w:rsidRPr="001D19FD">
        <w:rPr>
          <w:rFonts w:ascii="&amp;quot" w:eastAsia="宋体" w:hAnsi="&amp;quot" w:cs="宋体"/>
          <w:color w:val="4B4B4B"/>
          <w:kern w:val="0"/>
          <w:sz w:val="24"/>
          <w:szCs w:val="24"/>
        </w:rPr>
        <w:t>1</w:t>
      </w:r>
      <w:r w:rsidRPr="001D19FD">
        <w:rPr>
          <w:rFonts w:ascii="&amp;quot" w:eastAsia="宋体" w:hAnsi="&amp;quot" w:cs="宋体"/>
          <w:color w:val="4B4B4B"/>
          <w:kern w:val="0"/>
          <w:sz w:val="24"/>
          <w:szCs w:val="24"/>
        </w:rPr>
        <w:t>月</w:t>
      </w:r>
      <w:r w:rsidRPr="001D19FD">
        <w:rPr>
          <w:rFonts w:ascii="&amp;quot" w:eastAsia="宋体" w:hAnsi="&amp;quot" w:cs="宋体"/>
          <w:color w:val="4B4B4B"/>
          <w:kern w:val="0"/>
          <w:sz w:val="24"/>
          <w:szCs w:val="24"/>
        </w:rPr>
        <w:t>1</w:t>
      </w:r>
      <w:r w:rsidRPr="001D19FD">
        <w:rPr>
          <w:rFonts w:ascii="&amp;quot" w:eastAsia="宋体" w:hAnsi="&amp;quot" w:cs="宋体"/>
          <w:color w:val="4B4B4B"/>
          <w:kern w:val="0"/>
          <w:sz w:val="24"/>
          <w:szCs w:val="24"/>
        </w:rPr>
        <w:t>日以后出生）；</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3</w:t>
      </w:r>
      <w:r w:rsidRPr="001D19FD">
        <w:rPr>
          <w:rFonts w:ascii="&amp;quot" w:eastAsia="宋体" w:hAnsi="&amp;quot" w:cs="宋体"/>
          <w:color w:val="4B4B4B"/>
          <w:kern w:val="0"/>
          <w:sz w:val="24"/>
          <w:szCs w:val="24"/>
        </w:rPr>
        <w:t>）自筹经费项目申请人，须在《教育部人文社会科学研究一般项目申请评审书》（以下简称《申请评审书》）后附上学校财务处提供的委托研究单位经费到账凭证或银行回单等证明材料（电子版提交扫描件），同时填写《申请评审书》中的</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其他来源经费</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栏。</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4.</w:t>
      </w:r>
      <w:r w:rsidRPr="001D19FD">
        <w:rPr>
          <w:rFonts w:ascii="&amp;quot" w:eastAsia="宋体" w:hAnsi="&amp;quot" w:cs="宋体"/>
          <w:color w:val="4B4B4B"/>
          <w:kern w:val="0"/>
          <w:sz w:val="24"/>
          <w:szCs w:val="24"/>
        </w:rPr>
        <w:t>有以下情况之一者不得申报本次项目：</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1</w:t>
      </w:r>
      <w:r w:rsidRPr="001D19FD">
        <w:rPr>
          <w:rFonts w:ascii="&amp;quot" w:eastAsia="宋体" w:hAnsi="&amp;quot" w:cs="宋体"/>
          <w:color w:val="4B4B4B"/>
          <w:kern w:val="0"/>
          <w:sz w:val="24"/>
          <w:szCs w:val="24"/>
        </w:rPr>
        <w:t>）在研的教育部人文社会科学研究各类项目负责人；</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2</w:t>
      </w:r>
      <w:r w:rsidRPr="001D19FD">
        <w:rPr>
          <w:rFonts w:ascii="&amp;quot" w:eastAsia="宋体" w:hAnsi="&amp;quot" w:cs="宋体"/>
          <w:color w:val="4B4B4B"/>
          <w:kern w:val="0"/>
          <w:sz w:val="24"/>
          <w:szCs w:val="24"/>
        </w:rPr>
        <w:t>）所主持的教育部人文社会科学研究项目三年内因各种原因被终止者，五年内因各种原因被撤销者；</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3</w:t>
      </w:r>
      <w:r w:rsidRPr="001D19FD">
        <w:rPr>
          <w:rFonts w:ascii="&amp;quot" w:eastAsia="宋体" w:hAnsi="&amp;quot" w:cs="宋体"/>
          <w:color w:val="4B4B4B"/>
          <w:kern w:val="0"/>
          <w:sz w:val="24"/>
          <w:szCs w:val="24"/>
        </w:rPr>
        <w:t>）在研的国家社会科学基金各类项目、国家自然科学基金各类项目负责人，以上项目若近期已结项需附相关证明；</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4</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2021</w:t>
      </w:r>
      <w:r w:rsidRPr="001D19FD">
        <w:rPr>
          <w:rFonts w:ascii="&amp;quot" w:eastAsia="宋体" w:hAnsi="&amp;quot" w:cs="宋体"/>
          <w:color w:val="4B4B4B"/>
          <w:kern w:val="0"/>
          <w:sz w:val="24"/>
          <w:szCs w:val="24"/>
        </w:rPr>
        <w:t>年度国家社会科学基金项目的申请人；</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5</w:t>
      </w:r>
      <w:r w:rsidRPr="001D19FD">
        <w:rPr>
          <w:rFonts w:ascii="&amp;quot" w:eastAsia="宋体" w:hAnsi="&amp;quot" w:cs="宋体"/>
          <w:color w:val="4B4B4B"/>
          <w:kern w:val="0"/>
          <w:sz w:val="24"/>
          <w:szCs w:val="24"/>
        </w:rPr>
        <w:t>）连续两年（指</w:t>
      </w:r>
      <w:r w:rsidRPr="001D19FD">
        <w:rPr>
          <w:rFonts w:ascii="&amp;quot" w:eastAsia="宋体" w:hAnsi="&amp;quot" w:cs="宋体"/>
          <w:color w:val="4B4B4B"/>
          <w:kern w:val="0"/>
          <w:sz w:val="24"/>
          <w:szCs w:val="24"/>
        </w:rPr>
        <w:t>2019</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2020</w:t>
      </w:r>
      <w:r w:rsidRPr="001D19FD">
        <w:rPr>
          <w:rFonts w:ascii="&amp;quot" w:eastAsia="宋体" w:hAnsi="&amp;quot" w:cs="宋体"/>
          <w:color w:val="4B4B4B"/>
          <w:kern w:val="0"/>
          <w:sz w:val="24"/>
          <w:szCs w:val="24"/>
        </w:rPr>
        <w:t>年度）申请教育部人文社会科学研究一般项目未获资助的申请人，暂停</w:t>
      </w:r>
      <w:r w:rsidRPr="001D19FD">
        <w:rPr>
          <w:rFonts w:ascii="&amp;quot" w:eastAsia="宋体" w:hAnsi="&amp;quot" w:cs="宋体"/>
          <w:color w:val="4B4B4B"/>
          <w:kern w:val="0"/>
          <w:sz w:val="24"/>
          <w:szCs w:val="24"/>
        </w:rPr>
        <w:t>2021</w:t>
      </w:r>
      <w:r w:rsidRPr="001D19FD">
        <w:rPr>
          <w:rFonts w:ascii="&amp;quot" w:eastAsia="宋体" w:hAnsi="&amp;quot" w:cs="宋体"/>
          <w:color w:val="4B4B4B"/>
          <w:kern w:val="0"/>
          <w:sz w:val="24"/>
          <w:szCs w:val="24"/>
        </w:rPr>
        <w:t>年度申报资格。</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b/>
          <w:bCs/>
          <w:color w:val="4B4B4B"/>
          <w:kern w:val="0"/>
          <w:sz w:val="24"/>
          <w:szCs w:val="24"/>
          <w:bdr w:val="none" w:sz="0" w:space="0" w:color="auto" w:frame="1"/>
        </w:rPr>
        <w:t>四、申报办法</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1.</w:t>
      </w:r>
      <w:r w:rsidRPr="001D19FD">
        <w:rPr>
          <w:rFonts w:ascii="&amp;quot" w:eastAsia="宋体" w:hAnsi="&amp;quot" w:cs="宋体"/>
          <w:color w:val="4B4B4B"/>
          <w:kern w:val="0"/>
          <w:sz w:val="24"/>
          <w:szCs w:val="24"/>
        </w:rPr>
        <w:t>教育部直属高校、部省合建高校以学校为单位，地方高校以省、自治区、直辖市教育厅（教委）为单位，其他有关部门（单位）所属高校以教育司（局）为单位（以下简称申报单位），集中申报，不受理个人申报。</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2.</w:t>
      </w:r>
      <w:r w:rsidRPr="001D19FD">
        <w:rPr>
          <w:rFonts w:ascii="&amp;quot" w:eastAsia="宋体" w:hAnsi="&amp;quot" w:cs="宋体"/>
          <w:color w:val="4B4B4B"/>
          <w:kern w:val="0"/>
          <w:sz w:val="24"/>
          <w:szCs w:val="24"/>
        </w:rPr>
        <w:t>本次项目采取网上申报方式。教育部社科司主页（</w:t>
      </w:r>
      <w:r w:rsidRPr="001D19FD">
        <w:rPr>
          <w:rFonts w:ascii="&amp;quot" w:eastAsia="宋体" w:hAnsi="&amp;quot" w:cs="宋体"/>
          <w:color w:val="4B4B4B"/>
          <w:kern w:val="0"/>
          <w:sz w:val="24"/>
          <w:szCs w:val="24"/>
        </w:rPr>
        <w:t>http://www.moe.gov.cn/s78/A13/</w:t>
      </w:r>
      <w:r w:rsidRPr="001D19FD">
        <w:rPr>
          <w:rFonts w:ascii="&amp;quot" w:eastAsia="宋体" w:hAnsi="&amp;quot" w:cs="宋体"/>
          <w:color w:val="4B4B4B"/>
          <w:kern w:val="0"/>
          <w:sz w:val="24"/>
          <w:szCs w:val="24"/>
        </w:rPr>
        <w:t>）教育部人文社会科学研究管理平台</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申报系</w:t>
      </w:r>
      <w:r w:rsidRPr="001D19FD">
        <w:rPr>
          <w:rFonts w:ascii="&amp;quot" w:eastAsia="宋体" w:hAnsi="&amp;quot" w:cs="宋体"/>
          <w:color w:val="4B4B4B"/>
          <w:kern w:val="0"/>
          <w:sz w:val="24"/>
          <w:szCs w:val="24"/>
        </w:rPr>
        <w:lastRenderedPageBreak/>
        <w:t>统（以下简称申报系统）为本次申报的唯一网络平台，网络申报办法及流程以该系统为准。</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3.</w:t>
      </w:r>
      <w:r w:rsidRPr="001D19FD">
        <w:rPr>
          <w:rFonts w:ascii="&amp;quot" w:eastAsia="宋体" w:hAnsi="&amp;quot" w:cs="宋体"/>
          <w:color w:val="4B4B4B"/>
          <w:kern w:val="0"/>
          <w:sz w:val="24"/>
          <w:szCs w:val="24"/>
        </w:rPr>
        <w:t>自</w:t>
      </w:r>
      <w:r w:rsidRPr="001D19FD">
        <w:rPr>
          <w:rFonts w:ascii="&amp;quot" w:eastAsia="宋体" w:hAnsi="&amp;quot" w:cs="宋体"/>
          <w:color w:val="4B4B4B"/>
          <w:kern w:val="0"/>
          <w:sz w:val="24"/>
          <w:szCs w:val="24"/>
        </w:rPr>
        <w:t>2021</w:t>
      </w:r>
      <w:r w:rsidRPr="001D19FD">
        <w:rPr>
          <w:rFonts w:ascii="&amp;quot" w:eastAsia="宋体" w:hAnsi="&amp;quot" w:cs="宋体"/>
          <w:color w:val="4B4B4B"/>
          <w:kern w:val="0"/>
          <w:sz w:val="24"/>
          <w:szCs w:val="24"/>
        </w:rPr>
        <w:t>年</w:t>
      </w:r>
      <w:r w:rsidRPr="001D19FD">
        <w:rPr>
          <w:rFonts w:ascii="&amp;quot" w:eastAsia="宋体" w:hAnsi="&amp;quot" w:cs="宋体"/>
          <w:color w:val="4B4B4B"/>
          <w:kern w:val="0"/>
          <w:sz w:val="24"/>
          <w:szCs w:val="24"/>
        </w:rPr>
        <w:t>1</w:t>
      </w:r>
      <w:r w:rsidRPr="001D19FD">
        <w:rPr>
          <w:rFonts w:ascii="&amp;quot" w:eastAsia="宋体" w:hAnsi="&amp;quot" w:cs="宋体"/>
          <w:color w:val="4B4B4B"/>
          <w:kern w:val="0"/>
          <w:sz w:val="24"/>
          <w:szCs w:val="24"/>
        </w:rPr>
        <w:t>月</w:t>
      </w:r>
      <w:r w:rsidRPr="001D19FD">
        <w:rPr>
          <w:rFonts w:ascii="&amp;quot" w:eastAsia="宋体" w:hAnsi="&amp;quot" w:cs="宋体"/>
          <w:color w:val="4B4B4B"/>
          <w:kern w:val="0"/>
          <w:sz w:val="24"/>
          <w:szCs w:val="24"/>
        </w:rPr>
        <w:t>29</w:t>
      </w:r>
      <w:r w:rsidRPr="001D19FD">
        <w:rPr>
          <w:rFonts w:ascii="&amp;quot" w:eastAsia="宋体" w:hAnsi="&amp;quot" w:cs="宋体"/>
          <w:color w:val="4B4B4B"/>
          <w:kern w:val="0"/>
          <w:sz w:val="24"/>
          <w:szCs w:val="24"/>
        </w:rPr>
        <w:t>日开始受理项目网上申报。申请人可登录申报系统下载《申请评审书》，按申报系统提示说明及《申请评审书》的填表要求填写，并通过申报系统上传《申请评审书》电子文档，无需报送纸质申报材料。待立项公布后，已立项项目按要求提交</w:t>
      </w:r>
      <w:r w:rsidRPr="001D19FD">
        <w:rPr>
          <w:rFonts w:ascii="&amp;quot" w:eastAsia="宋体" w:hAnsi="&amp;quot" w:cs="宋体"/>
          <w:color w:val="4B4B4B"/>
          <w:kern w:val="0"/>
          <w:sz w:val="24"/>
          <w:szCs w:val="24"/>
        </w:rPr>
        <w:t>1</w:t>
      </w:r>
      <w:r w:rsidRPr="001D19FD">
        <w:rPr>
          <w:rFonts w:ascii="&amp;quot" w:eastAsia="宋体" w:hAnsi="&amp;quot" w:cs="宋体"/>
          <w:color w:val="4B4B4B"/>
          <w:kern w:val="0"/>
          <w:sz w:val="24"/>
          <w:szCs w:val="24"/>
        </w:rPr>
        <w:t>份带有负责人及成员签名、责任单位盖章的纸质申报材料，由申报单位统一寄送至社科管理咨询服务中心。</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4.</w:t>
      </w:r>
      <w:r w:rsidRPr="001D19FD">
        <w:rPr>
          <w:rFonts w:ascii="&amp;quot" w:eastAsia="宋体" w:hAnsi="&amp;quot" w:cs="宋体"/>
          <w:color w:val="4B4B4B"/>
          <w:kern w:val="0"/>
          <w:sz w:val="24"/>
          <w:szCs w:val="24"/>
        </w:rPr>
        <w:t>项目经费按照《高等学校哲学社会科学繁荣计划专项资金管理办法》（财教〔</w:t>
      </w:r>
      <w:r w:rsidRPr="001D19FD">
        <w:rPr>
          <w:rFonts w:ascii="&amp;quot" w:eastAsia="宋体" w:hAnsi="&amp;quot" w:cs="宋体"/>
          <w:color w:val="4B4B4B"/>
          <w:kern w:val="0"/>
          <w:sz w:val="24"/>
          <w:szCs w:val="24"/>
        </w:rPr>
        <w:t>2016</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317</w:t>
      </w:r>
      <w:r w:rsidRPr="001D19FD">
        <w:rPr>
          <w:rFonts w:ascii="&amp;quot" w:eastAsia="宋体" w:hAnsi="&amp;quot" w:cs="宋体"/>
          <w:color w:val="4B4B4B"/>
          <w:kern w:val="0"/>
          <w:sz w:val="24"/>
          <w:szCs w:val="24"/>
        </w:rPr>
        <w:t>号），实行严格规范的预决算管理。</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b/>
          <w:bCs/>
          <w:color w:val="4B4B4B"/>
          <w:kern w:val="0"/>
          <w:sz w:val="24"/>
          <w:szCs w:val="24"/>
          <w:bdr w:val="none" w:sz="0" w:space="0" w:color="auto" w:frame="1"/>
        </w:rPr>
        <w:t>五、其他要求</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1.</w:t>
      </w:r>
      <w:r w:rsidRPr="001D19FD">
        <w:rPr>
          <w:rFonts w:ascii="&amp;quot" w:eastAsia="宋体" w:hAnsi="&amp;quot" w:cs="宋体"/>
          <w:color w:val="4B4B4B"/>
          <w:kern w:val="0"/>
          <w:sz w:val="24"/>
          <w:szCs w:val="24"/>
        </w:rPr>
        <w:t>申请人应认真阅研《教育部人文社会科学研究项目管理办法》及以往立项情况，提高申报质量，避免重复申报。</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2.</w:t>
      </w:r>
      <w:r w:rsidRPr="001D19FD">
        <w:rPr>
          <w:rFonts w:ascii="&amp;quot" w:eastAsia="宋体" w:hAnsi="&amp;quot" w:cs="宋体"/>
          <w:color w:val="4B4B4B"/>
          <w:kern w:val="0"/>
          <w:sz w:val="24"/>
          <w:szCs w:val="24"/>
        </w:rPr>
        <w:t>本次项目评审采取匿名方式。为保证评审的公平公正，《申请评审书》</w:t>
      </w:r>
      <w:r w:rsidRPr="001D19FD">
        <w:rPr>
          <w:rFonts w:ascii="&amp;quot" w:eastAsia="宋体" w:hAnsi="&amp;quot" w:cs="宋体"/>
          <w:color w:val="4B4B4B"/>
          <w:kern w:val="0"/>
          <w:sz w:val="24"/>
          <w:szCs w:val="24"/>
        </w:rPr>
        <w:t>B</w:t>
      </w:r>
      <w:r w:rsidRPr="001D19FD">
        <w:rPr>
          <w:rFonts w:ascii="&amp;quot" w:eastAsia="宋体" w:hAnsi="&amp;quot" w:cs="宋体"/>
          <w:color w:val="4B4B4B"/>
          <w:kern w:val="0"/>
          <w:sz w:val="24"/>
          <w:szCs w:val="24"/>
        </w:rPr>
        <w:t>表中不得出现申请人姓名、所在学校等有关信息，否则按作废处理。</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3.</w:t>
      </w:r>
      <w:r w:rsidRPr="001D19FD">
        <w:rPr>
          <w:rFonts w:ascii="&amp;quot" w:eastAsia="宋体" w:hAnsi="&amp;quot" w:cs="宋体"/>
          <w:color w:val="4B4B4B"/>
          <w:kern w:val="0"/>
          <w:sz w:val="24"/>
          <w:szCs w:val="24"/>
        </w:rPr>
        <w:t>申请人应如实填报材料，确保无知识产权争议。凡存在弄虚作假、抄袭剽窃等行为的，一经发现查实，取消三年申报资格，如获立项即予撤项并通报批评。</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w:t>
      </w:r>
      <w:r w:rsidRPr="001D19FD">
        <w:rPr>
          <w:rFonts w:ascii="&amp;quot" w:eastAsia="宋体" w:hAnsi="&amp;quot" w:cs="宋体"/>
          <w:color w:val="4B4B4B"/>
          <w:kern w:val="0"/>
          <w:sz w:val="24"/>
          <w:szCs w:val="24"/>
        </w:rPr>
        <w:t>4.</w:t>
      </w:r>
      <w:r w:rsidRPr="001D19FD">
        <w:rPr>
          <w:rFonts w:ascii="&amp;quot" w:eastAsia="宋体" w:hAnsi="&amp;quot" w:cs="宋体"/>
          <w:color w:val="4B4B4B"/>
          <w:kern w:val="0"/>
          <w:sz w:val="24"/>
          <w:szCs w:val="24"/>
        </w:rPr>
        <w:t>各申报单位应切实落实意识形态工作责任制，加强对申报材料的审核把关，确保填报信息的准确</w:t>
      </w:r>
      <w:bookmarkStart w:id="0" w:name="_GoBack"/>
      <w:bookmarkEnd w:id="0"/>
      <w:r w:rsidRPr="001D19FD">
        <w:rPr>
          <w:rFonts w:ascii="&amp;quot" w:eastAsia="宋体" w:hAnsi="&amp;quot" w:cs="宋体"/>
          <w:color w:val="4B4B4B"/>
          <w:kern w:val="0"/>
          <w:sz w:val="24"/>
          <w:szCs w:val="24"/>
        </w:rPr>
        <w:t>、真实，切实提高项目申报质量。如违规申报，将予以通报批评。</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申报系统联系方式：</w:t>
      </w:r>
      <w:r w:rsidRPr="001D19FD">
        <w:rPr>
          <w:rFonts w:ascii="&amp;quot" w:eastAsia="宋体" w:hAnsi="&amp;quot" w:cs="宋体"/>
          <w:color w:val="4B4B4B"/>
          <w:kern w:val="0"/>
          <w:sz w:val="24"/>
          <w:szCs w:val="24"/>
        </w:rPr>
        <w:t>010-62510667</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15313766307</w:t>
      </w:r>
      <w:r w:rsidRPr="001D19FD">
        <w:rPr>
          <w:rFonts w:ascii="&amp;quot" w:eastAsia="宋体" w:hAnsi="&amp;quot" w:cs="宋体"/>
          <w:color w:val="4B4B4B"/>
          <w:kern w:val="0"/>
          <w:sz w:val="24"/>
          <w:szCs w:val="24"/>
        </w:rPr>
        <w:t>、</w:t>
      </w:r>
      <w:r w:rsidRPr="001D19FD">
        <w:rPr>
          <w:rFonts w:ascii="&amp;quot" w:eastAsia="宋体" w:hAnsi="&amp;quot" w:cs="宋体"/>
          <w:color w:val="4B4B4B"/>
          <w:kern w:val="0"/>
          <w:sz w:val="24"/>
          <w:szCs w:val="24"/>
        </w:rPr>
        <w:t>15313766308;</w:t>
      </w:r>
      <w:r w:rsidRPr="001D19FD">
        <w:rPr>
          <w:rFonts w:ascii="&amp;quot" w:eastAsia="宋体" w:hAnsi="&amp;quot" w:cs="宋体"/>
          <w:color w:val="4B4B4B"/>
          <w:kern w:val="0"/>
          <w:sz w:val="24"/>
          <w:szCs w:val="24"/>
        </w:rPr>
        <w:t>信箱：</w:t>
      </w:r>
      <w:r w:rsidRPr="001D19FD">
        <w:rPr>
          <w:rFonts w:ascii="&amp;quot" w:eastAsia="宋体" w:hAnsi="&amp;quot" w:cs="宋体"/>
          <w:color w:val="4B4B4B"/>
          <w:kern w:val="0"/>
          <w:sz w:val="24"/>
          <w:szCs w:val="24"/>
        </w:rPr>
        <w:t>xmsb@sinoss.net</w:t>
      </w:r>
      <w:r w:rsidRPr="001D19FD">
        <w:rPr>
          <w:rFonts w:ascii="&amp;quot" w:eastAsia="宋体" w:hAnsi="&amp;quot" w:cs="宋体"/>
          <w:color w:val="4B4B4B"/>
          <w:kern w:val="0"/>
          <w:sz w:val="24"/>
          <w:szCs w:val="24"/>
        </w:rPr>
        <w:t>。</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社科管理咨询服务中心联系方式：范明宇，</w:t>
      </w:r>
      <w:r w:rsidRPr="001D19FD">
        <w:rPr>
          <w:rFonts w:ascii="&amp;quot" w:eastAsia="宋体" w:hAnsi="&amp;quot" w:cs="宋体"/>
          <w:color w:val="4B4B4B"/>
          <w:kern w:val="0"/>
          <w:sz w:val="24"/>
          <w:szCs w:val="24"/>
        </w:rPr>
        <w:t>010-58805145</w:t>
      </w:r>
      <w:r w:rsidRPr="001D19FD">
        <w:rPr>
          <w:rFonts w:ascii="&amp;quot" w:eastAsia="宋体" w:hAnsi="&amp;quot" w:cs="宋体"/>
          <w:color w:val="4B4B4B"/>
          <w:kern w:val="0"/>
          <w:sz w:val="24"/>
          <w:szCs w:val="24"/>
        </w:rPr>
        <w:t>；传真：</w:t>
      </w:r>
      <w:r w:rsidRPr="001D19FD">
        <w:rPr>
          <w:rFonts w:ascii="&amp;quot" w:eastAsia="宋体" w:hAnsi="&amp;quot" w:cs="宋体"/>
          <w:color w:val="4B4B4B"/>
          <w:kern w:val="0"/>
          <w:sz w:val="24"/>
          <w:szCs w:val="24"/>
        </w:rPr>
        <w:t>010-58803011</w:t>
      </w:r>
      <w:r w:rsidRPr="001D19FD">
        <w:rPr>
          <w:rFonts w:ascii="&amp;quot" w:eastAsia="宋体" w:hAnsi="&amp;quot" w:cs="宋体"/>
          <w:color w:val="4B4B4B"/>
          <w:kern w:val="0"/>
          <w:sz w:val="24"/>
          <w:szCs w:val="24"/>
        </w:rPr>
        <w:t>；电子信箱：</w:t>
      </w:r>
      <w:r w:rsidRPr="001D19FD">
        <w:rPr>
          <w:rFonts w:ascii="&amp;quot" w:eastAsia="宋体" w:hAnsi="&amp;quot" w:cs="宋体"/>
          <w:color w:val="4B4B4B"/>
          <w:kern w:val="0"/>
          <w:sz w:val="24"/>
          <w:szCs w:val="24"/>
        </w:rPr>
        <w:t>moesk@bnu.edu.cn</w:t>
      </w:r>
      <w:r w:rsidRPr="001D19FD">
        <w:rPr>
          <w:rFonts w:ascii="&amp;quot" w:eastAsia="宋体" w:hAnsi="&amp;quot" w:cs="宋体"/>
          <w:color w:val="4B4B4B"/>
          <w:kern w:val="0"/>
          <w:sz w:val="24"/>
          <w:szCs w:val="24"/>
        </w:rPr>
        <w:t>；地址：北京市海淀区新街口外大街</w:t>
      </w:r>
      <w:r w:rsidRPr="001D19FD">
        <w:rPr>
          <w:rFonts w:ascii="&amp;quot" w:eastAsia="宋体" w:hAnsi="&amp;quot" w:cs="宋体"/>
          <w:color w:val="4B4B4B"/>
          <w:kern w:val="0"/>
          <w:sz w:val="24"/>
          <w:szCs w:val="24"/>
        </w:rPr>
        <w:t>19</w:t>
      </w:r>
      <w:r w:rsidRPr="001D19FD">
        <w:rPr>
          <w:rFonts w:ascii="&amp;quot" w:eastAsia="宋体" w:hAnsi="&amp;quot" w:cs="宋体"/>
          <w:color w:val="4B4B4B"/>
          <w:kern w:val="0"/>
          <w:sz w:val="24"/>
          <w:szCs w:val="24"/>
        </w:rPr>
        <w:t>号北京师范大学科技楼</w:t>
      </w:r>
      <w:r w:rsidRPr="001D19FD">
        <w:rPr>
          <w:rFonts w:ascii="&amp;quot" w:eastAsia="宋体" w:hAnsi="&amp;quot" w:cs="宋体"/>
          <w:color w:val="4B4B4B"/>
          <w:kern w:val="0"/>
          <w:sz w:val="24"/>
          <w:szCs w:val="24"/>
        </w:rPr>
        <w:t>C</w:t>
      </w:r>
      <w:r w:rsidRPr="001D19FD">
        <w:rPr>
          <w:rFonts w:ascii="&amp;quot" w:eastAsia="宋体" w:hAnsi="&amp;quot" w:cs="宋体"/>
          <w:color w:val="4B4B4B"/>
          <w:kern w:val="0"/>
          <w:sz w:val="24"/>
          <w:szCs w:val="24"/>
        </w:rPr>
        <w:t>区</w:t>
      </w:r>
      <w:r w:rsidRPr="001D19FD">
        <w:rPr>
          <w:rFonts w:ascii="&amp;quot" w:eastAsia="宋体" w:hAnsi="&amp;quot" w:cs="宋体"/>
          <w:color w:val="4B4B4B"/>
          <w:kern w:val="0"/>
          <w:sz w:val="24"/>
          <w:szCs w:val="24"/>
        </w:rPr>
        <w:t>1001</w:t>
      </w:r>
      <w:r w:rsidRPr="001D19FD">
        <w:rPr>
          <w:rFonts w:ascii="&amp;quot" w:eastAsia="宋体" w:hAnsi="&amp;quot" w:cs="宋体"/>
          <w:color w:val="4B4B4B"/>
          <w:kern w:val="0"/>
          <w:sz w:val="24"/>
          <w:szCs w:val="24"/>
        </w:rPr>
        <w:t>室，北京师范大学社科管理咨询服务中心，邮编：</w:t>
      </w:r>
      <w:r w:rsidRPr="001D19FD">
        <w:rPr>
          <w:rFonts w:ascii="&amp;quot" w:eastAsia="宋体" w:hAnsi="&amp;quot" w:cs="宋体"/>
          <w:color w:val="4B4B4B"/>
          <w:kern w:val="0"/>
          <w:sz w:val="24"/>
          <w:szCs w:val="24"/>
        </w:rPr>
        <w:t>100875</w:t>
      </w:r>
      <w:r w:rsidRPr="001D19FD">
        <w:rPr>
          <w:rFonts w:ascii="&amp;quot" w:eastAsia="宋体" w:hAnsi="&amp;quot" w:cs="宋体"/>
          <w:color w:val="4B4B4B"/>
          <w:kern w:val="0"/>
          <w:sz w:val="24"/>
          <w:szCs w:val="24"/>
        </w:rPr>
        <w:t>。</w:t>
      </w:r>
    </w:p>
    <w:p w:rsidR="001D19FD" w:rsidRPr="001D19FD" w:rsidRDefault="001D19FD" w:rsidP="001D19FD">
      <w:pPr>
        <w:widowControl/>
        <w:spacing w:line="360" w:lineRule="auto"/>
        <w:jc w:val="lef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 xml:space="preserve">　　教育部社会科学司联系方式：</w:t>
      </w:r>
      <w:r w:rsidRPr="001D19FD">
        <w:rPr>
          <w:rFonts w:ascii="&amp;quot" w:eastAsia="宋体" w:hAnsi="&amp;quot" w:cs="宋体"/>
          <w:color w:val="4B4B4B"/>
          <w:kern w:val="0"/>
          <w:sz w:val="24"/>
          <w:szCs w:val="24"/>
        </w:rPr>
        <w:t>010-66097563</w:t>
      </w:r>
      <w:r w:rsidRPr="001D19FD">
        <w:rPr>
          <w:rFonts w:ascii="&amp;quot" w:eastAsia="宋体" w:hAnsi="&amp;quot" w:cs="宋体"/>
          <w:color w:val="4B4B4B"/>
          <w:kern w:val="0"/>
          <w:sz w:val="24"/>
          <w:szCs w:val="24"/>
        </w:rPr>
        <w:t>。</w:t>
      </w:r>
    </w:p>
    <w:p w:rsidR="001D19FD" w:rsidRDefault="001D19FD" w:rsidP="001D19FD">
      <w:pPr>
        <w:widowControl/>
        <w:spacing w:line="360" w:lineRule="auto"/>
        <w:jc w:val="right"/>
        <w:rPr>
          <w:rFonts w:ascii="&amp;quot" w:eastAsia="宋体" w:hAnsi="&amp;quot" w:cs="宋体"/>
          <w:color w:val="4B4B4B"/>
          <w:kern w:val="0"/>
          <w:sz w:val="24"/>
          <w:szCs w:val="24"/>
        </w:rPr>
      </w:pPr>
    </w:p>
    <w:p w:rsidR="001D19FD" w:rsidRPr="001D19FD" w:rsidRDefault="001D19FD" w:rsidP="001D19FD">
      <w:pPr>
        <w:widowControl/>
        <w:spacing w:line="360" w:lineRule="auto"/>
        <w:jc w:val="righ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t>教育部社会科学司</w:t>
      </w:r>
    </w:p>
    <w:p w:rsidR="001D19FD" w:rsidRPr="001D19FD" w:rsidRDefault="001D19FD" w:rsidP="001D19FD">
      <w:pPr>
        <w:widowControl/>
        <w:spacing w:line="360" w:lineRule="auto"/>
        <w:jc w:val="right"/>
        <w:rPr>
          <w:rFonts w:ascii="&amp;quot" w:eastAsia="宋体" w:hAnsi="&amp;quot" w:cs="宋体"/>
          <w:color w:val="4B4B4B"/>
          <w:kern w:val="0"/>
          <w:sz w:val="24"/>
          <w:szCs w:val="24"/>
        </w:rPr>
      </w:pPr>
      <w:r w:rsidRPr="001D19FD">
        <w:rPr>
          <w:rFonts w:ascii="&amp;quot" w:eastAsia="宋体" w:hAnsi="&amp;quot" w:cs="宋体"/>
          <w:color w:val="4B4B4B"/>
          <w:kern w:val="0"/>
          <w:sz w:val="24"/>
          <w:szCs w:val="24"/>
        </w:rPr>
        <w:lastRenderedPageBreak/>
        <w:t>2021</w:t>
      </w:r>
      <w:r w:rsidRPr="001D19FD">
        <w:rPr>
          <w:rFonts w:ascii="&amp;quot" w:eastAsia="宋体" w:hAnsi="&amp;quot" w:cs="宋体"/>
          <w:color w:val="4B4B4B"/>
          <w:kern w:val="0"/>
          <w:sz w:val="24"/>
          <w:szCs w:val="24"/>
        </w:rPr>
        <w:t>年</w:t>
      </w:r>
      <w:r w:rsidRPr="001D19FD">
        <w:rPr>
          <w:rFonts w:ascii="&amp;quot" w:eastAsia="宋体" w:hAnsi="&amp;quot" w:cs="宋体"/>
          <w:color w:val="4B4B4B"/>
          <w:kern w:val="0"/>
          <w:sz w:val="24"/>
          <w:szCs w:val="24"/>
        </w:rPr>
        <w:t>1</w:t>
      </w:r>
      <w:r w:rsidRPr="001D19FD">
        <w:rPr>
          <w:rFonts w:ascii="&amp;quot" w:eastAsia="宋体" w:hAnsi="&amp;quot" w:cs="宋体"/>
          <w:color w:val="4B4B4B"/>
          <w:kern w:val="0"/>
          <w:sz w:val="24"/>
          <w:szCs w:val="24"/>
        </w:rPr>
        <w:t>月</w:t>
      </w:r>
      <w:r w:rsidRPr="001D19FD">
        <w:rPr>
          <w:rFonts w:ascii="&amp;quot" w:eastAsia="宋体" w:hAnsi="&amp;quot" w:cs="宋体"/>
          <w:color w:val="4B4B4B"/>
          <w:kern w:val="0"/>
          <w:sz w:val="24"/>
          <w:szCs w:val="24"/>
        </w:rPr>
        <w:t>25</w:t>
      </w:r>
      <w:r w:rsidRPr="001D19FD">
        <w:rPr>
          <w:rFonts w:ascii="&amp;quot" w:eastAsia="宋体" w:hAnsi="&amp;quot" w:cs="宋体"/>
          <w:color w:val="4B4B4B"/>
          <w:kern w:val="0"/>
          <w:sz w:val="24"/>
          <w:szCs w:val="24"/>
        </w:rPr>
        <w:t>日</w:t>
      </w:r>
    </w:p>
    <w:p w:rsidR="008F6331" w:rsidRPr="001D19FD" w:rsidRDefault="008F6331" w:rsidP="001D19FD">
      <w:pPr>
        <w:spacing w:line="360" w:lineRule="auto"/>
      </w:pPr>
    </w:p>
    <w:sectPr w:rsidR="008F6331" w:rsidRPr="001D19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A52" w:rsidRDefault="004C0A52" w:rsidP="001D19FD">
      <w:r>
        <w:separator/>
      </w:r>
    </w:p>
  </w:endnote>
  <w:endnote w:type="continuationSeparator" w:id="0">
    <w:p w:rsidR="004C0A52" w:rsidRDefault="004C0A52" w:rsidP="001D1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A52" w:rsidRDefault="004C0A52" w:rsidP="001D19FD">
      <w:r>
        <w:separator/>
      </w:r>
    </w:p>
  </w:footnote>
  <w:footnote w:type="continuationSeparator" w:id="0">
    <w:p w:rsidR="004C0A52" w:rsidRDefault="004C0A52" w:rsidP="001D19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A92"/>
    <w:rsid w:val="001D19FD"/>
    <w:rsid w:val="001E7A92"/>
    <w:rsid w:val="004C0A52"/>
    <w:rsid w:val="008F6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02598"/>
  <w15:chartTrackingRefBased/>
  <w15:docId w15:val="{60723E44-6C64-409F-816C-70FE54B7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1D19F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19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19FD"/>
    <w:rPr>
      <w:sz w:val="18"/>
      <w:szCs w:val="18"/>
    </w:rPr>
  </w:style>
  <w:style w:type="paragraph" w:styleId="a5">
    <w:name w:val="footer"/>
    <w:basedOn w:val="a"/>
    <w:link w:val="a6"/>
    <w:uiPriority w:val="99"/>
    <w:unhideWhenUsed/>
    <w:rsid w:val="001D19FD"/>
    <w:pPr>
      <w:tabs>
        <w:tab w:val="center" w:pos="4153"/>
        <w:tab w:val="right" w:pos="8306"/>
      </w:tabs>
      <w:snapToGrid w:val="0"/>
      <w:jc w:val="left"/>
    </w:pPr>
    <w:rPr>
      <w:sz w:val="18"/>
      <w:szCs w:val="18"/>
    </w:rPr>
  </w:style>
  <w:style w:type="character" w:customStyle="1" w:styleId="a6">
    <w:name w:val="页脚 字符"/>
    <w:basedOn w:val="a0"/>
    <w:link w:val="a5"/>
    <w:uiPriority w:val="99"/>
    <w:rsid w:val="001D19FD"/>
    <w:rPr>
      <w:sz w:val="18"/>
      <w:szCs w:val="18"/>
    </w:rPr>
  </w:style>
  <w:style w:type="character" w:customStyle="1" w:styleId="10">
    <w:name w:val="标题 1 字符"/>
    <w:basedOn w:val="a0"/>
    <w:link w:val="1"/>
    <w:uiPriority w:val="9"/>
    <w:rsid w:val="001D19FD"/>
    <w:rPr>
      <w:rFonts w:ascii="宋体" w:eastAsia="宋体" w:hAnsi="宋体" w:cs="宋体"/>
      <w:b/>
      <w:bCs/>
      <w:kern w:val="36"/>
      <w:sz w:val="48"/>
      <w:szCs w:val="48"/>
    </w:rPr>
  </w:style>
  <w:style w:type="paragraph" w:styleId="a7">
    <w:name w:val="Normal (Web)"/>
    <w:basedOn w:val="a"/>
    <w:uiPriority w:val="99"/>
    <w:semiHidden/>
    <w:unhideWhenUsed/>
    <w:rsid w:val="001D19F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D19FD"/>
    <w:rPr>
      <w:b/>
      <w:bCs/>
    </w:rPr>
  </w:style>
  <w:style w:type="character" w:styleId="a9">
    <w:name w:val="Hyperlink"/>
    <w:basedOn w:val="a0"/>
    <w:uiPriority w:val="99"/>
    <w:semiHidden/>
    <w:unhideWhenUsed/>
    <w:rsid w:val="001D19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986936">
      <w:bodyDiv w:val="1"/>
      <w:marLeft w:val="0"/>
      <w:marRight w:val="0"/>
      <w:marTop w:val="0"/>
      <w:marBottom w:val="0"/>
      <w:divBdr>
        <w:top w:val="none" w:sz="0" w:space="0" w:color="auto"/>
        <w:left w:val="none" w:sz="0" w:space="0" w:color="auto"/>
        <w:bottom w:val="none" w:sz="0" w:space="0" w:color="auto"/>
        <w:right w:val="none" w:sz="0" w:space="0" w:color="auto"/>
      </w:divBdr>
      <w:divsChild>
        <w:div w:id="102081919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2021-01-25T11:05:00Z</dcterms:created>
  <dcterms:modified xsi:type="dcterms:W3CDTF">2021-01-25T11:10:00Z</dcterms:modified>
</cp:coreProperties>
</file>