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DA9" w:rsidRPr="00E03DA9" w:rsidRDefault="00E03DA9" w:rsidP="00E03DA9">
      <w:pPr>
        <w:widowControl/>
        <w:shd w:val="clear" w:color="auto" w:fill="FFFFFF"/>
        <w:spacing w:line="600" w:lineRule="atLeast"/>
        <w:jc w:val="center"/>
        <w:rPr>
          <w:rFonts w:ascii="微软雅黑" w:eastAsia="微软雅黑" w:hAnsi="微软雅黑" w:cs="宋体"/>
          <w:color w:val="333333"/>
          <w:kern w:val="0"/>
          <w:sz w:val="39"/>
          <w:szCs w:val="39"/>
        </w:rPr>
      </w:pPr>
      <w:r w:rsidRPr="00E03DA9">
        <w:rPr>
          <w:rFonts w:ascii="微软雅黑" w:eastAsia="微软雅黑" w:hAnsi="微软雅黑" w:cs="宋体" w:hint="eastAsia"/>
          <w:color w:val="333333"/>
          <w:kern w:val="0"/>
          <w:sz w:val="39"/>
          <w:szCs w:val="39"/>
        </w:rPr>
        <w:t>文化和旅游部科技教育司</w:t>
      </w:r>
      <w:r>
        <w:rPr>
          <w:rFonts w:ascii="微软雅黑" w:eastAsia="微软雅黑" w:hAnsi="微软雅黑" w:cs="宋体"/>
          <w:color w:val="333333"/>
          <w:kern w:val="0"/>
          <w:sz w:val="39"/>
          <w:szCs w:val="39"/>
        </w:rPr>
        <w:br/>
      </w:r>
      <w:r w:rsidRPr="00E03DA9">
        <w:rPr>
          <w:rFonts w:ascii="微软雅黑" w:eastAsia="微软雅黑" w:hAnsi="微软雅黑" w:cs="宋体" w:hint="eastAsia"/>
          <w:color w:val="333333"/>
          <w:kern w:val="0"/>
          <w:sz w:val="39"/>
          <w:szCs w:val="39"/>
        </w:rPr>
        <w:t>关于开展2020年度文化艺术和旅游研究项目</w:t>
      </w:r>
      <w:r>
        <w:rPr>
          <w:rFonts w:ascii="微软雅黑" w:eastAsia="微软雅黑" w:hAnsi="微软雅黑" w:cs="宋体"/>
          <w:color w:val="333333"/>
          <w:kern w:val="0"/>
          <w:sz w:val="39"/>
          <w:szCs w:val="39"/>
        </w:rPr>
        <w:br/>
      </w:r>
      <w:r w:rsidRPr="00E03DA9">
        <w:rPr>
          <w:rFonts w:ascii="微软雅黑" w:eastAsia="微软雅黑" w:hAnsi="微软雅黑" w:cs="宋体" w:hint="eastAsia"/>
          <w:color w:val="333333"/>
          <w:kern w:val="0"/>
          <w:sz w:val="39"/>
          <w:szCs w:val="39"/>
        </w:rPr>
        <w:t>信息化发展专项申报工作的通知</w:t>
      </w:r>
    </w:p>
    <w:p w:rsidR="00E03DA9" w:rsidRDefault="00E03DA9" w:rsidP="00E03DA9">
      <w:pPr>
        <w:widowControl/>
        <w:shd w:val="clear" w:color="auto" w:fill="FFFFFF"/>
        <w:spacing w:before="100" w:beforeAutospacing="1" w:after="100" w:afterAutospacing="1" w:line="360" w:lineRule="auto"/>
        <w:jc w:val="left"/>
        <w:rPr>
          <w:rFonts w:ascii="宋体" w:eastAsia="宋体" w:hAnsi="宋体" w:cs="宋体"/>
          <w:color w:val="333333"/>
          <w:kern w:val="0"/>
          <w:sz w:val="24"/>
          <w:szCs w:val="24"/>
        </w:rPr>
      </w:pPr>
      <w:r w:rsidRPr="00E03DA9">
        <w:rPr>
          <w:rFonts w:ascii="宋体" w:eastAsia="宋体" w:hAnsi="宋体" w:cs="宋体" w:hint="eastAsia"/>
          <w:color w:val="333333"/>
          <w:kern w:val="0"/>
          <w:sz w:val="24"/>
          <w:szCs w:val="24"/>
        </w:rPr>
        <w:t>各省、自治区、直辖市文化和旅游厅（局），新疆生产建设兵团文化体育广电和旅游局，各直属单位：</w:t>
      </w:r>
      <w:r w:rsidRPr="00E03DA9">
        <w:rPr>
          <w:rFonts w:ascii="微软雅黑" w:eastAsia="微软雅黑" w:hAnsi="微软雅黑" w:cs="宋体" w:hint="eastAsia"/>
          <w:color w:val="333333"/>
          <w:kern w:val="0"/>
          <w:sz w:val="24"/>
          <w:szCs w:val="24"/>
        </w:rPr>
        <w:br/>
      </w:r>
      <w:r w:rsidRPr="00E03DA9">
        <w:rPr>
          <w:rFonts w:ascii="宋体" w:eastAsia="宋体" w:hAnsi="宋体" w:cs="宋体" w:hint="eastAsia"/>
          <w:color w:val="333333"/>
          <w:kern w:val="0"/>
          <w:sz w:val="24"/>
          <w:szCs w:val="24"/>
        </w:rPr>
        <w:t>  为深入学习贯彻习近平新时代中国特色社会主义思想，落实《国家信息化发展战略纲要》《“十三五”国家信息化规划》《促进大数据发展行动纲要》等文件精神和有关任务举措，积极运用新一代信息技术支撑服务疫情防控和复工复产工作，推动文化和旅游行业信息化发展，我司决定开展2020年度文化艺术和旅游研究项目信息化发展专项的申报和委托研究工作，现就有关事项通知如下：</w:t>
      </w:r>
    </w:p>
    <w:p w:rsidR="00E03DA9" w:rsidRDefault="00E03DA9" w:rsidP="00E03DA9">
      <w:pPr>
        <w:widowControl/>
        <w:shd w:val="clear" w:color="auto" w:fill="FFFFFF"/>
        <w:spacing w:before="100" w:beforeAutospacing="1" w:after="100" w:afterAutospacing="1" w:line="360" w:lineRule="auto"/>
        <w:ind w:firstLineChars="200" w:firstLine="482"/>
        <w:jc w:val="left"/>
        <w:rPr>
          <w:rFonts w:ascii="微软雅黑" w:eastAsia="微软雅黑" w:hAnsi="微软雅黑" w:cs="宋体"/>
          <w:color w:val="333333"/>
          <w:kern w:val="0"/>
          <w:sz w:val="24"/>
          <w:szCs w:val="24"/>
        </w:rPr>
      </w:pPr>
      <w:r w:rsidRPr="00E03DA9">
        <w:rPr>
          <w:rFonts w:ascii="宋体" w:eastAsia="宋体" w:hAnsi="宋体" w:cs="宋体" w:hint="eastAsia"/>
          <w:b/>
          <w:bCs/>
          <w:color w:val="333333"/>
          <w:kern w:val="0"/>
          <w:sz w:val="24"/>
          <w:szCs w:val="24"/>
        </w:rPr>
        <w:t>一、支持内容与支持方式</w:t>
      </w:r>
      <w:r w:rsidRPr="00E03DA9">
        <w:rPr>
          <w:rFonts w:ascii="微软雅黑" w:eastAsia="微软雅黑" w:hAnsi="微软雅黑" w:cs="宋体" w:hint="eastAsia"/>
          <w:b/>
          <w:bCs/>
          <w:color w:val="333333"/>
          <w:kern w:val="0"/>
          <w:sz w:val="24"/>
          <w:szCs w:val="24"/>
        </w:rPr>
        <w:br/>
      </w:r>
      <w:r w:rsidRPr="00E03DA9">
        <w:rPr>
          <w:rFonts w:ascii="宋体" w:eastAsia="宋体" w:hAnsi="宋体" w:cs="宋体" w:hint="eastAsia"/>
          <w:color w:val="333333"/>
          <w:kern w:val="0"/>
          <w:sz w:val="24"/>
          <w:szCs w:val="24"/>
        </w:rPr>
        <w:t>  （一）支持内容</w:t>
      </w:r>
      <w:r w:rsidRPr="00E03DA9">
        <w:rPr>
          <w:rFonts w:ascii="微软雅黑" w:eastAsia="微软雅黑" w:hAnsi="微软雅黑" w:cs="宋体" w:hint="eastAsia"/>
          <w:color w:val="333333"/>
          <w:kern w:val="0"/>
          <w:sz w:val="24"/>
          <w:szCs w:val="24"/>
        </w:rPr>
        <w:br/>
      </w:r>
      <w:r w:rsidRPr="00E03DA9">
        <w:rPr>
          <w:rFonts w:ascii="宋体" w:eastAsia="宋体" w:hAnsi="宋体" w:cs="宋体" w:hint="eastAsia"/>
          <w:color w:val="333333"/>
          <w:kern w:val="0"/>
          <w:sz w:val="24"/>
          <w:szCs w:val="24"/>
        </w:rPr>
        <w:t>  支持5G、云计算、大数据、物联网、区块链、人工智能等相关信息技术在文化和旅游领域的创新应用发展；支持对文化和旅游资源的数字化、网络化、智能化开发及应用；支持新技术、新产品、新模式、新服务在文化和旅游领域的全面赋能；支持运用新一代信息技术支撑服务文化和旅游行业疫情防控和复工复产工作。</w:t>
      </w:r>
      <w:r w:rsidRPr="00E03DA9">
        <w:rPr>
          <w:rFonts w:ascii="微软雅黑" w:eastAsia="微软雅黑" w:hAnsi="微软雅黑" w:cs="宋体" w:hint="eastAsia"/>
          <w:color w:val="333333"/>
          <w:kern w:val="0"/>
          <w:sz w:val="24"/>
          <w:szCs w:val="24"/>
        </w:rPr>
        <w:br/>
      </w:r>
      <w:r w:rsidRPr="00E03DA9">
        <w:rPr>
          <w:rFonts w:ascii="宋体" w:eastAsia="宋体" w:hAnsi="宋体" w:cs="宋体" w:hint="eastAsia"/>
          <w:color w:val="333333"/>
          <w:kern w:val="0"/>
          <w:sz w:val="24"/>
          <w:szCs w:val="24"/>
        </w:rPr>
        <w:t>  （二）支持方式</w:t>
      </w:r>
      <w:r w:rsidRPr="00E03DA9">
        <w:rPr>
          <w:rFonts w:ascii="微软雅黑" w:eastAsia="微软雅黑" w:hAnsi="微软雅黑" w:cs="宋体" w:hint="eastAsia"/>
          <w:color w:val="333333"/>
          <w:kern w:val="0"/>
          <w:sz w:val="24"/>
          <w:szCs w:val="24"/>
        </w:rPr>
        <w:br/>
      </w:r>
      <w:r w:rsidRPr="00E03DA9">
        <w:rPr>
          <w:rFonts w:ascii="宋体" w:eastAsia="宋体" w:hAnsi="宋体" w:cs="宋体" w:hint="eastAsia"/>
          <w:color w:val="333333"/>
          <w:kern w:val="0"/>
          <w:sz w:val="24"/>
          <w:szCs w:val="24"/>
        </w:rPr>
        <w:t>  通过评审择优委托研究，委托研究经费每项不超过25</w:t>
      </w:r>
      <w:r>
        <w:rPr>
          <w:rFonts w:ascii="宋体" w:eastAsia="宋体" w:hAnsi="宋体" w:cs="宋体" w:hint="eastAsia"/>
          <w:color w:val="333333"/>
          <w:kern w:val="0"/>
          <w:sz w:val="24"/>
          <w:szCs w:val="24"/>
        </w:rPr>
        <w:t>万元。</w:t>
      </w:r>
      <w:bookmarkStart w:id="0" w:name="_GoBack"/>
      <w:bookmarkEnd w:id="0"/>
    </w:p>
    <w:p w:rsidR="00E03DA9" w:rsidRDefault="00E03DA9" w:rsidP="00E03DA9">
      <w:pPr>
        <w:widowControl/>
        <w:shd w:val="clear" w:color="auto" w:fill="FFFFFF"/>
        <w:spacing w:before="100" w:beforeAutospacing="1" w:after="100" w:afterAutospacing="1" w:line="360" w:lineRule="auto"/>
        <w:jc w:val="left"/>
        <w:rPr>
          <w:rFonts w:ascii="宋体" w:eastAsia="宋体" w:hAnsi="宋体" w:cs="宋体"/>
          <w:color w:val="333333"/>
          <w:kern w:val="0"/>
          <w:sz w:val="24"/>
          <w:szCs w:val="24"/>
        </w:rPr>
      </w:pPr>
      <w:r w:rsidRPr="00E03DA9">
        <w:rPr>
          <w:rFonts w:ascii="宋体" w:eastAsia="宋体" w:hAnsi="宋体" w:cs="宋体" w:hint="eastAsia"/>
          <w:b/>
          <w:bCs/>
          <w:color w:val="333333"/>
          <w:kern w:val="0"/>
          <w:sz w:val="24"/>
          <w:szCs w:val="24"/>
        </w:rPr>
        <w:t>  二、申报单位条件</w:t>
      </w:r>
      <w:r w:rsidRPr="00E03DA9">
        <w:rPr>
          <w:rFonts w:ascii="微软雅黑" w:eastAsia="微软雅黑" w:hAnsi="微软雅黑" w:cs="宋体" w:hint="eastAsia"/>
          <w:b/>
          <w:bCs/>
          <w:color w:val="333333"/>
          <w:kern w:val="0"/>
          <w:sz w:val="24"/>
          <w:szCs w:val="24"/>
        </w:rPr>
        <w:br/>
      </w:r>
      <w:r>
        <w:rPr>
          <w:rFonts w:ascii="宋体" w:eastAsia="宋体" w:hAnsi="宋体" w:cs="宋体" w:hint="eastAsia"/>
          <w:color w:val="333333"/>
          <w:kern w:val="0"/>
          <w:sz w:val="24"/>
          <w:szCs w:val="24"/>
        </w:rPr>
        <w:t>  </w:t>
      </w:r>
      <w:r w:rsidRPr="00E03DA9">
        <w:rPr>
          <w:rFonts w:ascii="宋体" w:eastAsia="宋体" w:hAnsi="宋体" w:cs="宋体" w:hint="eastAsia"/>
          <w:color w:val="333333"/>
          <w:kern w:val="0"/>
          <w:sz w:val="24"/>
          <w:szCs w:val="24"/>
        </w:rPr>
        <w:t>（一）申报主体应为中国境内依法注册的事业单位，具有独立法人资格，有较强的科研能力和条件，有专门负责科研管理工作的职能部门；政府机关不得作为申报单位进行申报；鼓励产学研用单位组成联合体申报。</w:t>
      </w:r>
      <w:r w:rsidRPr="00E03DA9">
        <w:rPr>
          <w:rFonts w:ascii="微软雅黑" w:eastAsia="微软雅黑" w:hAnsi="微软雅黑" w:cs="宋体" w:hint="eastAsia"/>
          <w:color w:val="333333"/>
          <w:kern w:val="0"/>
          <w:sz w:val="24"/>
          <w:szCs w:val="24"/>
        </w:rPr>
        <w:br/>
      </w:r>
      <w:r w:rsidRPr="00E03DA9">
        <w:rPr>
          <w:rFonts w:ascii="宋体" w:eastAsia="宋体" w:hAnsi="宋体" w:cs="宋体" w:hint="eastAsia"/>
          <w:color w:val="333333"/>
          <w:kern w:val="0"/>
          <w:sz w:val="24"/>
          <w:szCs w:val="24"/>
        </w:rPr>
        <w:t>  （二）项目负责人应具有中华人民共和国国籍，遵守中华人民共和国宪</w:t>
      </w:r>
      <w:r w:rsidRPr="00E03DA9">
        <w:rPr>
          <w:rFonts w:ascii="宋体" w:eastAsia="宋体" w:hAnsi="宋体" w:cs="宋体" w:hint="eastAsia"/>
          <w:color w:val="333333"/>
          <w:kern w:val="0"/>
          <w:sz w:val="24"/>
          <w:szCs w:val="24"/>
        </w:rPr>
        <w:lastRenderedPageBreak/>
        <w:t>法，拥护社会主义制度和中国共产党的领导；具有副高级以上（含）专业技术职称（职务）或博士学位；原则上年龄不超过58周岁。</w:t>
      </w:r>
      <w:r w:rsidRPr="00E03DA9">
        <w:rPr>
          <w:rFonts w:ascii="微软雅黑" w:eastAsia="微软雅黑" w:hAnsi="微软雅黑" w:cs="宋体" w:hint="eastAsia"/>
          <w:color w:val="333333"/>
          <w:kern w:val="0"/>
          <w:sz w:val="24"/>
          <w:szCs w:val="24"/>
        </w:rPr>
        <w:br/>
      </w:r>
      <w:r>
        <w:rPr>
          <w:rFonts w:ascii="宋体" w:eastAsia="宋体" w:hAnsi="宋体" w:cs="宋体" w:hint="eastAsia"/>
          <w:color w:val="333333"/>
          <w:kern w:val="0"/>
          <w:sz w:val="24"/>
          <w:szCs w:val="24"/>
        </w:rPr>
        <w:t>  </w:t>
      </w:r>
      <w:r w:rsidRPr="00E03DA9">
        <w:rPr>
          <w:rFonts w:ascii="宋体" w:eastAsia="宋体" w:hAnsi="宋体" w:cs="宋体" w:hint="eastAsia"/>
          <w:color w:val="333333"/>
          <w:kern w:val="0"/>
          <w:sz w:val="24"/>
          <w:szCs w:val="24"/>
        </w:rPr>
        <w:t>（三）申报项目应坚持以习近平新时代中国特色社会主义思想为指导，坚持正确的政治方向、价值取向和研究导向，弘扬社会主义核心价值观，预期社会效益和经济效益显著，具有明显的促进和带动作用。</w:t>
      </w:r>
      <w:r w:rsidRPr="00E03DA9">
        <w:rPr>
          <w:rFonts w:ascii="微软雅黑" w:eastAsia="微软雅黑" w:hAnsi="微软雅黑" w:cs="宋体" w:hint="eastAsia"/>
          <w:color w:val="333333"/>
          <w:kern w:val="0"/>
          <w:sz w:val="24"/>
          <w:szCs w:val="24"/>
        </w:rPr>
        <w:br/>
      </w:r>
      <w:r>
        <w:rPr>
          <w:rFonts w:ascii="宋体" w:eastAsia="宋体" w:hAnsi="宋体" w:cs="宋体" w:hint="eastAsia"/>
          <w:color w:val="333333"/>
          <w:kern w:val="0"/>
          <w:sz w:val="24"/>
          <w:szCs w:val="24"/>
        </w:rPr>
        <w:t>  </w:t>
      </w:r>
      <w:r w:rsidRPr="00E03DA9">
        <w:rPr>
          <w:rFonts w:ascii="宋体" w:eastAsia="宋体" w:hAnsi="宋体" w:cs="宋体" w:hint="eastAsia"/>
          <w:color w:val="333333"/>
          <w:kern w:val="0"/>
          <w:sz w:val="24"/>
          <w:szCs w:val="24"/>
        </w:rPr>
        <w:t>（四）同一项目不得向多部门申报，或向其他来源渠道财政资金重复申报。</w:t>
      </w:r>
      <w:r w:rsidRPr="00E03DA9">
        <w:rPr>
          <w:rFonts w:ascii="微软雅黑" w:eastAsia="微软雅黑" w:hAnsi="微软雅黑" w:cs="宋体" w:hint="eastAsia"/>
          <w:color w:val="333333"/>
          <w:kern w:val="0"/>
          <w:sz w:val="24"/>
          <w:szCs w:val="24"/>
        </w:rPr>
        <w:br/>
      </w:r>
      <w:r>
        <w:rPr>
          <w:rFonts w:ascii="宋体" w:eastAsia="宋体" w:hAnsi="宋体" w:cs="宋体" w:hint="eastAsia"/>
          <w:color w:val="333333"/>
          <w:kern w:val="0"/>
          <w:sz w:val="24"/>
          <w:szCs w:val="24"/>
        </w:rPr>
        <w:t>  </w:t>
      </w:r>
      <w:r w:rsidRPr="00E03DA9">
        <w:rPr>
          <w:rFonts w:ascii="宋体" w:eastAsia="宋体" w:hAnsi="宋体" w:cs="宋体" w:hint="eastAsia"/>
          <w:color w:val="333333"/>
          <w:kern w:val="0"/>
          <w:sz w:val="24"/>
          <w:szCs w:val="24"/>
        </w:rPr>
        <w:t>（五）申报项目应已完成可行性研究工作，已有前期研究基础。</w:t>
      </w:r>
    </w:p>
    <w:p w:rsidR="00E03DA9" w:rsidRPr="00E03DA9" w:rsidRDefault="00E03DA9" w:rsidP="00E03DA9">
      <w:pPr>
        <w:widowControl/>
        <w:shd w:val="clear" w:color="auto" w:fill="FFFFFF"/>
        <w:spacing w:before="100" w:beforeAutospacing="1" w:after="100" w:afterAutospacing="1" w:line="360" w:lineRule="auto"/>
        <w:ind w:firstLineChars="200" w:firstLine="482"/>
        <w:jc w:val="left"/>
        <w:rPr>
          <w:rFonts w:ascii="宋体" w:eastAsia="宋体" w:hAnsi="宋体" w:cs="宋体" w:hint="eastAsia"/>
          <w:color w:val="333333"/>
          <w:kern w:val="0"/>
          <w:sz w:val="24"/>
          <w:szCs w:val="24"/>
        </w:rPr>
      </w:pPr>
      <w:r w:rsidRPr="00E03DA9">
        <w:rPr>
          <w:rFonts w:ascii="宋体" w:eastAsia="宋体" w:hAnsi="宋体" w:cs="宋体" w:hint="eastAsia"/>
          <w:b/>
          <w:bCs/>
          <w:color w:val="333333"/>
          <w:kern w:val="0"/>
          <w:sz w:val="24"/>
          <w:szCs w:val="24"/>
        </w:rPr>
        <w:t>三、申报要求</w:t>
      </w:r>
      <w:r w:rsidRPr="00E03DA9">
        <w:rPr>
          <w:rFonts w:ascii="微软雅黑" w:eastAsia="微软雅黑" w:hAnsi="微软雅黑" w:cs="宋体" w:hint="eastAsia"/>
          <w:b/>
          <w:bCs/>
          <w:color w:val="333333"/>
          <w:kern w:val="0"/>
          <w:sz w:val="24"/>
          <w:szCs w:val="24"/>
        </w:rPr>
        <w:br/>
      </w:r>
      <w:r>
        <w:rPr>
          <w:rFonts w:ascii="宋体" w:eastAsia="宋体" w:hAnsi="宋体" w:cs="宋体" w:hint="eastAsia"/>
          <w:color w:val="333333"/>
          <w:kern w:val="0"/>
          <w:sz w:val="24"/>
          <w:szCs w:val="24"/>
        </w:rPr>
        <w:t>  </w:t>
      </w:r>
      <w:r w:rsidRPr="00E03DA9">
        <w:rPr>
          <w:rFonts w:ascii="宋体" w:eastAsia="宋体" w:hAnsi="宋体" w:cs="宋体" w:hint="eastAsia"/>
          <w:color w:val="333333"/>
          <w:kern w:val="0"/>
          <w:sz w:val="24"/>
          <w:szCs w:val="24"/>
        </w:rPr>
        <w:t>（一）申报项目实施周期</w:t>
      </w:r>
      <w:r w:rsidRPr="00E03DA9">
        <w:rPr>
          <w:rFonts w:ascii="微软雅黑" w:eastAsia="微软雅黑" w:hAnsi="微软雅黑" w:cs="宋体" w:hint="eastAsia"/>
          <w:color w:val="333333"/>
          <w:kern w:val="0"/>
          <w:sz w:val="24"/>
          <w:szCs w:val="24"/>
        </w:rPr>
        <w:br/>
      </w:r>
      <w:r>
        <w:rPr>
          <w:rFonts w:ascii="宋体" w:eastAsia="宋体" w:hAnsi="宋体" w:cs="宋体" w:hint="eastAsia"/>
          <w:color w:val="333333"/>
          <w:kern w:val="0"/>
          <w:sz w:val="24"/>
          <w:szCs w:val="24"/>
        </w:rPr>
        <w:t>  </w:t>
      </w:r>
      <w:r w:rsidRPr="00E03DA9">
        <w:rPr>
          <w:rFonts w:ascii="宋体" w:eastAsia="宋体" w:hAnsi="宋体" w:cs="宋体" w:hint="eastAsia"/>
          <w:color w:val="333333"/>
          <w:kern w:val="0"/>
          <w:sz w:val="24"/>
          <w:szCs w:val="24"/>
        </w:rPr>
        <w:t>申报项目实施周期为1-2年。</w:t>
      </w:r>
      <w:r w:rsidRPr="00E03DA9">
        <w:rPr>
          <w:rFonts w:ascii="微软雅黑" w:eastAsia="微软雅黑" w:hAnsi="微软雅黑" w:cs="宋体" w:hint="eastAsia"/>
          <w:color w:val="333333"/>
          <w:kern w:val="0"/>
          <w:sz w:val="24"/>
          <w:szCs w:val="24"/>
        </w:rPr>
        <w:br/>
      </w:r>
      <w:r>
        <w:rPr>
          <w:rFonts w:ascii="宋体" w:eastAsia="宋体" w:hAnsi="宋体" w:cs="宋体" w:hint="eastAsia"/>
          <w:color w:val="333333"/>
          <w:kern w:val="0"/>
          <w:sz w:val="24"/>
          <w:szCs w:val="24"/>
        </w:rPr>
        <w:t>  </w:t>
      </w:r>
      <w:r w:rsidRPr="00E03DA9">
        <w:rPr>
          <w:rFonts w:ascii="宋体" w:eastAsia="宋体" w:hAnsi="宋体" w:cs="宋体" w:hint="eastAsia"/>
          <w:color w:val="333333"/>
          <w:kern w:val="0"/>
          <w:sz w:val="24"/>
          <w:szCs w:val="24"/>
        </w:rPr>
        <w:t>（二）申报方式</w:t>
      </w:r>
      <w:r w:rsidRPr="00E03DA9">
        <w:rPr>
          <w:rFonts w:ascii="微软雅黑" w:eastAsia="微软雅黑" w:hAnsi="微软雅黑" w:cs="宋体" w:hint="eastAsia"/>
          <w:color w:val="333333"/>
          <w:kern w:val="0"/>
          <w:sz w:val="24"/>
          <w:szCs w:val="24"/>
        </w:rPr>
        <w:br/>
      </w:r>
      <w:r>
        <w:rPr>
          <w:rFonts w:ascii="宋体" w:eastAsia="宋体" w:hAnsi="宋体" w:cs="宋体" w:hint="eastAsia"/>
          <w:color w:val="333333"/>
          <w:kern w:val="0"/>
          <w:sz w:val="24"/>
          <w:szCs w:val="24"/>
        </w:rPr>
        <w:t>  </w:t>
      </w:r>
      <w:r w:rsidRPr="00E03DA9">
        <w:rPr>
          <w:rFonts w:ascii="宋体" w:eastAsia="宋体" w:hAnsi="宋体" w:cs="宋体" w:hint="eastAsia"/>
          <w:color w:val="333333"/>
          <w:kern w:val="0"/>
          <w:sz w:val="24"/>
          <w:szCs w:val="24"/>
        </w:rPr>
        <w:t>申报项目填写《文化艺术和旅游研究项目信息化发展专项申报书》，经所在地省级文化和旅游行政部门审核同意后报送至文化和旅游部科技教育司（文化和旅游部直属单位可直接申报）。文化和旅游部科技</w:t>
      </w:r>
      <w:proofErr w:type="gramStart"/>
      <w:r w:rsidRPr="00E03DA9">
        <w:rPr>
          <w:rFonts w:ascii="宋体" w:eastAsia="宋体" w:hAnsi="宋体" w:cs="宋体" w:hint="eastAsia"/>
          <w:color w:val="333333"/>
          <w:kern w:val="0"/>
          <w:sz w:val="24"/>
          <w:szCs w:val="24"/>
        </w:rPr>
        <w:t>教育司不接受</w:t>
      </w:r>
      <w:proofErr w:type="gramEnd"/>
      <w:r w:rsidRPr="00E03DA9">
        <w:rPr>
          <w:rFonts w:ascii="宋体" w:eastAsia="宋体" w:hAnsi="宋体" w:cs="宋体" w:hint="eastAsia"/>
          <w:color w:val="333333"/>
          <w:kern w:val="0"/>
          <w:sz w:val="24"/>
          <w:szCs w:val="24"/>
        </w:rPr>
        <w:t>其他任何未经省级文化和旅游行政部门审核推荐的项目材料。</w:t>
      </w:r>
      <w:r w:rsidRPr="00E03DA9">
        <w:rPr>
          <w:rFonts w:ascii="微软雅黑" w:eastAsia="微软雅黑" w:hAnsi="微软雅黑" w:cs="宋体" w:hint="eastAsia"/>
          <w:color w:val="333333"/>
          <w:kern w:val="0"/>
          <w:sz w:val="24"/>
          <w:szCs w:val="24"/>
        </w:rPr>
        <w:br/>
      </w:r>
      <w:r w:rsidRPr="00E03DA9">
        <w:rPr>
          <w:rFonts w:ascii="宋体" w:eastAsia="宋体" w:hAnsi="宋体" w:cs="宋体" w:hint="eastAsia"/>
          <w:color w:val="333333"/>
          <w:kern w:val="0"/>
          <w:sz w:val="24"/>
          <w:szCs w:val="24"/>
        </w:rPr>
        <w:t>    </w:t>
      </w:r>
    </w:p>
    <w:p w:rsidR="00D23184" w:rsidRDefault="00D23184" w:rsidP="00E03DA9">
      <w:pPr>
        <w:spacing w:line="360" w:lineRule="auto"/>
      </w:pPr>
    </w:p>
    <w:sectPr w:rsidR="00D23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A0"/>
    <w:rsid w:val="000F3FA0"/>
    <w:rsid w:val="00D23184"/>
    <w:rsid w:val="00E0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2AAAB-B8D8-47F1-985D-18B0571B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3DA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03DA9"/>
    <w:rPr>
      <w:b/>
      <w:bCs/>
    </w:rPr>
  </w:style>
  <w:style w:type="character" w:styleId="a5">
    <w:name w:val="Hyperlink"/>
    <w:basedOn w:val="a0"/>
    <w:uiPriority w:val="99"/>
    <w:semiHidden/>
    <w:unhideWhenUsed/>
    <w:rsid w:val="00E03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54033">
      <w:bodyDiv w:val="1"/>
      <w:marLeft w:val="0"/>
      <w:marRight w:val="0"/>
      <w:marTop w:val="0"/>
      <w:marBottom w:val="0"/>
      <w:divBdr>
        <w:top w:val="none" w:sz="0" w:space="0" w:color="auto"/>
        <w:left w:val="none" w:sz="0" w:space="0" w:color="auto"/>
        <w:bottom w:val="none" w:sz="0" w:space="0" w:color="auto"/>
        <w:right w:val="none" w:sz="0" w:space="0" w:color="auto"/>
      </w:divBdr>
      <w:divsChild>
        <w:div w:id="2118258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3</cp:revision>
  <dcterms:created xsi:type="dcterms:W3CDTF">2020-05-11T07:43:00Z</dcterms:created>
  <dcterms:modified xsi:type="dcterms:W3CDTF">2020-05-11T07:48:00Z</dcterms:modified>
</cp:coreProperties>
</file>