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CASAI · NO-SHOW · SIMPLE RULE NOW, SMART MODEL LATER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2201C"/>
          <w:sz w:val="32"/>
          <w:szCs w:val="32"/>
        </w:rPr>
        <w:t xml:space="preserve">Predicting no-shows — the simple version now, the smart version later</w:t>
      </w:r>
    </w:p>
    <w:p>
      <w:pPr>
        <w:spacing w:after="120" w:line="276"/>
      </w:pPr>
      <w:r>
        <w:rPr>
          <w:rFonts w:ascii="Calibri" w:cs="Calibri" w:eastAsia="Calibri" w:hAnsi="Calibri"/>
          <w:color w:val="5F6F68"/>
          <w:sz w:val="23"/>
          <w:szCs w:val="23"/>
        </w:rPr>
        <w:t xml:space="preserve">Casai already flags risky bookings with a simple, readable rule. This explains that rule in plain terms — and how it upgrades to a learning model later without rebuilding anything, while quietly collecting the data that model will need.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For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Casai product · BYOP   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Date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Aug 2026   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About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the no-show feature (AI-02)</w:t>
      </w:r>
    </w:p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01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What we're solving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A no-show is a worker who doesn't turn up — the 8am cook who never arrives, with kids to feed and a 9am meeting. The goal is simple: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spot the bookings most likely to go wrong, early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, and line up a backup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the slot — not after the household is already stuck.</w:t>
      </w:r>
    </w:p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02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Why a simple rule first, not “AI”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A learning model finds patterns by studying thousands of past bookings labelled “showed up / didn't.” At launch Casai has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none of that history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— so a model would just be guessing. Instead we start with a simple rule anyone can read: give each booking a risk score from a few obvious signals. It's honest, and it works from day one.</w:t>
      </w:r>
    </w:p>
    <w:tbl>
      <w:tblPr>
        <w:tblW w:type="dxa" w:w="9360"/>
        <w:tblBorders>
          <w:top w:val="none"/>
          <w:left w:val="single" w:color="B8860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A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The plan: </w:t>
            </w:r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use the simple rule now, and earn the smart model later — as real bookings pile up and we can see who actually showed.</w:t>
            </w:r>
          </w:p>
        </w:tc>
      </w:tr>
    </w:tbl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03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Today's rule — the checklist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The moment a booking is made, it gets a risk score built from real facts about the worker and the slot. Nothing hidden — you could work it out on paper.</w:t>
      </w:r>
    </w:p>
    <w:tbl>
      <w:tblPr>
        <w:tblW w:type="dxa" w:w="9360"/>
        <w:tblBorders>
          <w:top w:val="single" w:color="D9DEDB" w:sz="2"/>
          <w:left w:val="single" w:color="D9DEDB" w:sz="2"/>
          <w:bottom w:val="single" w:color="D9DEDB" w:sz="2"/>
          <w:right w:val="single" w:color="D9DEDB" w:sz="2"/>
          <w:insideH w:val="single" w:color="D9DEDB" w:sz="2"/>
          <w:insideV w:val="single" w:color="D9DEDB" w:sz="2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WHAT WE LOOK AT</w:t>
            </w:r>
          </w:p>
        </w:tc>
        <w:tc>
          <w:tcPr>
            <w:tcW w:type="dxa" w:w="31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THE RULE</w:t>
            </w:r>
          </w:p>
        </w:tc>
        <w:tc>
          <w:tcPr>
            <w:tcW w:type="dxa" w:w="376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WHY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How reliable the worker is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Start from their reliability record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A 97%-reliable pro is low risk; someone unknown is riskier.</w:t>
            </w:r>
          </w:p>
        </w:tc>
      </w:tr>
      <w:tr>
        <w:tc>
          <w:tcPr>
            <w:tcW w:type="dxa" w:w="25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How new they are</w:t>
            </w:r>
          </w:p>
        </w:tc>
        <w:tc>
          <w:tcPr>
            <w:tcW w:type="dxa" w:w="31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Add a bit if under 20 jobs</w:t>
            </w:r>
          </w:p>
        </w:tc>
        <w:tc>
          <w:tcPr>
            <w:tcW w:type="dxa" w:w="37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Less history means less certainty they'll turn up.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How soon the slot is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Add a bit if under 3 hours away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Little time to react if they go quiet.</w:t>
            </w:r>
          </w:p>
        </w:tc>
      </w:tr>
      <w:tr>
        <w:tc>
          <w:tcPr>
            <w:tcW w:type="dxa" w:w="25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Weekend</w:t>
            </w:r>
          </w:p>
        </w:tc>
        <w:tc>
          <w:tcPr>
            <w:tcW w:type="dxa" w:w="31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Add a little on Sat/Sun</w:t>
            </w:r>
          </w:p>
        </w:tc>
        <w:tc>
          <w:tcPr>
            <w:tcW w:type="dxa" w:w="37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People cancel a bit more on weekends.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The score comes out between 5% and 95%, and we label it </w:t>
      </w:r>
      <w:r>
        <w:rPr>
          <w:rFonts w:ascii="Calibri" w:cs="Calibri" w:eastAsia="Calibri" w:hAnsi="Calibri"/>
          <w:b/>
          <w:bCs/>
          <w:color w:val="1E8A5A"/>
          <w:sz w:val="21"/>
          <w:szCs w:val="21"/>
        </w:rPr>
        <w:t xml:space="preserve">Low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B9791A"/>
          <w:sz w:val="21"/>
          <w:szCs w:val="21"/>
        </w:rPr>
        <w:t xml:space="preserve">Medium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or </w:t>
      </w:r>
      <w:r>
        <w:rPr>
          <w:rFonts w:ascii="Calibri" w:cs="Calibri" w:eastAsia="Calibri" w:hAnsi="Calibri"/>
          <w:b/>
          <w:bCs/>
          <w:color w:val="B4442E"/>
          <w:sz w:val="21"/>
          <w:szCs w:val="21"/>
        </w:rPr>
        <w:t xml:space="preserve">High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.</w:t>
      </w:r>
    </w:p>
    <w:tbl>
      <w:tblPr>
        <w:tblW w:type="dxa" w:w="9360"/>
        <w:tblBorders>
          <w:top w:val="none"/>
          <w:left w:val="single" w:color="B8860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A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Example.  </w:t>
            </w:r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Meena — 97% reliable, 347 jobs done, a weekday slot — scores </w:t>
            </w:r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5%, Low</w:t>
            </w:r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. That isn't a demo number; it's the rule being honestly right about a dependable worker.</w:t>
            </w:r>
          </w:p>
        </w:tc>
      </w:tr>
    </w:tbl>
    <w:p>
      <w:pPr>
        <w:pStyle w:val="Heading3"/>
        <w:spacing w:after="60" w:before="220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How the score is actually worked out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Concretely: start from how reliable the worker is, add a little for each risk factor, then keep the result sensible. Every number comes from the worker's own record and the slot — nothing invented.</w:t>
      </w:r>
    </w:p>
    <w:tbl>
      <w:tblPr>
        <w:tblW w:type="dxa" w:w="9360"/>
        <w:tblBorders>
          <w:top w:val="none"/>
          <w:left w:val="single" w:color="0F6E56" w:sz="1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1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22"/>
            </w:pPr>
            <w:r>
              <w:rPr>
                <w:rFonts w:ascii="Consolas" w:cs="Consolas" w:eastAsia="Consolas" w:hAnsi="Consolas"/>
                <w:color w:val="0E3D33"/>
                <w:sz w:val="18"/>
                <w:szCs w:val="18"/>
              </w:rPr>
              <w:t xml:space="preserve">Start:  1 − reliability            (unknown worker → 0.35)</w:t>
            </w:r>
          </w:p>
          <w:p>
            <w:pPr>
              <w:spacing w:after="22"/>
            </w:pPr>
            <w:r>
              <w:rPr>
                <w:rFonts w:ascii="Consolas" w:cs="Consolas" w:eastAsia="Consolas" w:hAnsi="Consolas"/>
                <w:color w:val="0E3D33"/>
                <w:sz w:val="18"/>
                <w:szCs w:val="18"/>
              </w:rPr>
              <w:t xml:space="preserve">Add:    + 0.15   if under 20 jobs done</w:t>
            </w:r>
          </w:p>
          <w:p>
            <w:pPr>
              <w:spacing w:after="22"/>
            </w:pPr>
            <w:r>
              <w:rPr>
                <w:rFonts w:ascii="Consolas" w:cs="Consolas" w:eastAsia="Consolas" w:hAnsi="Consolas"/>
                <w:color w:val="0E3D33"/>
                <w:sz w:val="18"/>
                <w:szCs w:val="18"/>
              </w:rPr>
              <w:t xml:space="preserve">Add:    + 0.10   if the slot is &lt; 3 hours away</w:t>
            </w:r>
          </w:p>
          <w:p>
            <w:pPr>
              <w:spacing w:after="22"/>
            </w:pPr>
            <w:r>
              <w:rPr>
                <w:rFonts w:ascii="Consolas" w:cs="Consolas" w:eastAsia="Consolas" w:hAnsi="Consolas"/>
                <w:color w:val="0E3D33"/>
                <w:sz w:val="18"/>
                <w:szCs w:val="18"/>
              </w:rPr>
              <w:t xml:space="preserve">Add:    + 0.05   if it is a weekend</w:t>
            </w:r>
          </w:p>
          <w:p>
            <w:pPr>
              <w:spacing w:after="22"/>
            </w:pPr>
            <w:r>
              <w:rPr>
                <w:rFonts w:ascii="Consolas" w:cs="Consolas" w:eastAsia="Consolas" w:hAnsi="Consolas"/>
                <w:color w:val="0E3D33"/>
                <w:sz w:val="18"/>
                <w:szCs w:val="18"/>
              </w:rPr>
              <w:t xml:space="preserve">Keep the result between 5% and 95%.</w:t>
            </w:r>
          </w:p>
          <w:p>
            <w:pPr>
              <w:spacing w:after="22"/>
            </w:pPr>
            <w:r>
              <w:rPr>
                <w:rFonts w:ascii="Consolas" w:cs="Consolas" w:eastAsia="Consolas" w:hAnsi="Consolas"/>
                <w:color w:val="0E3D33"/>
                <w:sz w:val="18"/>
                <w:szCs w:val="18"/>
              </w:rPr>
              <w:t xml:space="preserve">Label:  High &gt; 70%   ·   Medium ≥ 25%   ·   Low otherwise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Worked through on three real cases:</w:t>
      </w:r>
    </w:p>
    <w:tbl>
      <w:tblPr>
        <w:tblW w:type="dxa" w:w="9360"/>
        <w:tblBorders>
          <w:top w:val="single" w:color="D9DEDB" w:sz="2"/>
          <w:left w:val="single" w:color="D9DEDB" w:sz="2"/>
          <w:bottom w:val="single" w:color="D9DEDB" w:sz="2"/>
          <w:right w:val="single" w:color="D9DEDB" w:sz="2"/>
          <w:insideH w:val="single" w:color="D9DEDB" w:sz="2"/>
          <w:insideV w:val="single" w:color="D9DEDB" w:sz="2"/>
        </w:tblBorders>
      </w:tblPr>
      <w:tblGrid>
        <w:gridCol w:w="1500"/>
        <w:gridCol w:w="1400"/>
        <w:gridCol w:w="900"/>
        <w:gridCol w:w="2200"/>
        <w:gridCol w:w="3360"/>
      </w:tblGrid>
      <w:tr>
        <w:trPr>
          <w:tblHeader/>
        </w:trPr>
        <w:tc>
          <w:tcPr>
            <w:tcW w:type="dxa" w:w="15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WORKER</w:t>
            </w:r>
          </w:p>
        </w:tc>
        <w:tc>
          <w:tcPr>
            <w:tcW w:type="dxa" w:w="14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9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JOBS</w:t>
            </w:r>
          </w:p>
        </w:tc>
        <w:tc>
          <w:tcPr>
            <w:tcW w:type="dxa" w:w="22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SLOT</w:t>
            </w:r>
          </w:p>
        </w:tc>
        <w:tc>
          <w:tcPr>
            <w:tcW w:type="dxa" w:w="336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ADDS UP TO → BAND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Meena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97%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347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weekday, days out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0.03  →  </w:t>
            </w:r>
            <w:r>
              <w:rPr>
                <w:rFonts w:ascii="Calibri" w:cs="Calibri" w:eastAsia="Calibri" w:hAnsi="Calibri"/>
                <w:b/>
                <w:bCs/>
                <w:color w:val="1E8A5A"/>
                <w:sz w:val="21"/>
                <w:szCs w:val="21"/>
              </w:rPr>
              <w:t xml:space="preserve">5% · Low</w:t>
            </w:r>
          </w:p>
        </w:tc>
      </w:tr>
      <w:tr>
        <w:tc>
          <w:tcPr>
            <w:tcW w:type="dxa" w:w="15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New pro</w:t>
            </w:r>
          </w:p>
        </w:tc>
        <w:tc>
          <w:tcPr>
            <w:tcW w:type="dxa" w:w="14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72%</w:t>
            </w:r>
          </w:p>
        </w:tc>
        <w:tc>
          <w:tcPr>
            <w:tcW w:type="dxa" w:w="9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Sat, in 2 hours</w:t>
            </w:r>
          </w:p>
        </w:tc>
        <w:tc>
          <w:tcPr>
            <w:tcW w:type="dxa" w:w="33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0.28 + 0.15 + 0.10 + 0.05  =  </w:t>
            </w:r>
            <w:r>
              <w:rPr>
                <w:rFonts w:ascii="Calibri" w:cs="Calibri" w:eastAsia="Calibri" w:hAnsi="Calibri"/>
                <w:b/>
                <w:bCs/>
                <w:color w:val="B9791A"/>
                <w:sz w:val="21"/>
                <w:szCs w:val="21"/>
              </w:rPr>
              <w:t xml:space="preserve">58% · Medium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Unproven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50%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Sat, in 1 hour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0.50 + 0.15 + 0.10 + 0.05  =  </w:t>
            </w:r>
            <w:r>
              <w:rPr>
                <w:rFonts w:ascii="Calibri" w:cs="Calibri" w:eastAsia="Calibri" w:hAnsi="Calibri"/>
                <w:b/>
                <w:bCs/>
                <w:color w:val="B4442E"/>
                <w:sz w:val="21"/>
                <w:szCs w:val="21"/>
              </w:rPr>
              <w:t xml:space="preserve">80% · High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High is deliberately rare.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It takes a genuinely weak record to cross 70%, so Casai reserves a backup only when the risk is real — it never cries wolf on a dependable worker on a normal slot.</w:t>
      </w:r>
    </w:p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04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What happens, step by step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This is the loop that runs today. Each step is real — it saves to the database.</w:t>
      </w:r>
    </w:p>
    <w:p>
      <w:pPr>
        <w:spacing w:after="60"/>
      </w:pPr>
    </w:p>
    <w:tbl>
      <w:tblPr>
        <w:tblW w:type="dxa" w:w="8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00"/>
        <w:gridCol w:w="2050"/>
        <w:gridCol w:w="300"/>
        <w:gridCol w:w="2050"/>
        <w:gridCol w:w="300"/>
        <w:gridCol w:w="1900"/>
      </w:tblGrid>
      <w:tr>
        <w:tc>
          <w:tcPr>
            <w:tcW w:type="dxa" w:w="1900"/>
            <w:tcBorders>
              <w:top w:val="single" w:color="D9DEDB" w:sz="6"/>
              <w:left w:val="single" w:color="D9DEDB" w:sz="6"/>
              <w:bottom w:val="single" w:color="D9DEDB" w:sz="6"/>
              <w:right w:val="single" w:color="D9DEDB" w:sz="6"/>
            </w:tcBorders>
            <w:shd w:fill="F1F4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1C"/>
                <w:sz w:val="18"/>
                <w:szCs w:val="18"/>
              </w:rPr>
              <w:t xml:space="preserve">Booking made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household books a worker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205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7F0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D33"/>
                <w:sz w:val="18"/>
                <w:szCs w:val="18"/>
              </w:rPr>
              <w:t xml:space="preserve">Risk scored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the checklist runs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205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7F0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D33"/>
                <w:sz w:val="18"/>
                <w:szCs w:val="18"/>
              </w:rPr>
              <w:t xml:space="preserve">Backup lined up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if risk is High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1900"/>
            <w:tcBorders>
              <w:top w:val="single" w:color="D9DEDB" w:sz="6"/>
              <w:left w:val="single" w:color="D9DEDB" w:sz="6"/>
              <w:bottom w:val="single" w:color="D9DEDB" w:sz="6"/>
              <w:right w:val="single" w:color="D9DEDB" w:sz="6"/>
            </w:tcBorders>
            <w:shd w:fill="F1F4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1C"/>
                <w:sz w:val="18"/>
                <w:szCs w:val="18"/>
              </w:rPr>
              <w:t xml:space="preserve">Slot time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does the worker arrive?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6E56"/>
          <w:sz w:val="26"/>
          <w:szCs w:val="26"/>
        </w:rPr>
        <w:t xml:space="preserve">↓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single" w:color="1E8A5A" w:sz="6"/>
              <w:left w:val="single" w:color="1E8A5A" w:sz="6"/>
              <w:bottom w:val="single" w:color="1E8A5A" w:sz="6"/>
              <w:right w:val="single" w:color="1E8A5A" w:sz="6"/>
            </w:tcBorders>
            <w:shd w:fill="EA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A5A"/>
                <w:sz w:val="18"/>
                <w:szCs w:val="18"/>
              </w:rPr>
              <w:t xml:space="preserve">Worker shows up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backup let go · no cost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4200"/>
            <w:tcBorders>
              <w:top w:val="single" w:color="B9791A" w:sz="6"/>
              <w:left w:val="single" w:color="B9791A" w:sz="6"/>
              <w:bottom w:val="single" w:color="B9791A" w:sz="6"/>
              <w:right w:val="single" w:color="B9791A" w:sz="6"/>
            </w:tcBorders>
            <w:shd w:fill="FBF1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91A"/>
                <w:sz w:val="18"/>
                <w:szCs w:val="18"/>
              </w:rPr>
              <w:t xml:space="preserve">Worker no-shows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backup steps in · booking “replaced”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If the risk is High, Casai reserves a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real backup worker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before the slot. At the slot: if the booked worker checks in, the backup is released; if not, the backup steps in and the booking is marked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replaced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. The backup is always a verified worker — the system re-checks that as it swaps them in.</w:t>
      </w:r>
    </w:p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05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The clever part — we're collecting the answers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Every time a booking finishes, Casai records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what actually happened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— did the worker show up or not? Put that next to the score we gave at the start, and you have one real example to learn from.</w:t>
      </w:r>
    </w:p>
    <w:p>
      <w:pPr>
        <w:spacing w:after="50"/>
      </w:pPr>
    </w:p>
    <w:tbl>
      <w:tblPr>
        <w:tblW w:type="dxa" w:w="8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280"/>
        <w:gridCol w:w="3000"/>
        <w:gridCol w:w="280"/>
        <w:gridCol w:w="2000"/>
      </w:tblGrid>
      <w:tr>
        <w:tc>
          <w:tcPr>
            <w:tcW w:type="dxa" w:w="32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7F0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D33"/>
                <w:sz w:val="18"/>
                <w:szCs w:val="18"/>
              </w:rPr>
              <w:t xml:space="preserve">The score we gave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at booking time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9791A" w:sz="6"/>
              <w:left w:val="single" w:color="B9791A" w:sz="6"/>
              <w:bottom w:val="single" w:color="B9791A" w:sz="6"/>
              <w:right w:val="single" w:color="B9791A" w:sz="6"/>
            </w:tcBorders>
            <w:shd w:fill="FBF1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91A"/>
                <w:sz w:val="18"/>
                <w:szCs w:val="18"/>
              </w:rPr>
              <w:t xml:space="preserve">+ what happened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showed up? no-showed?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1E8A5A" w:sz="6"/>
              <w:left w:val="single" w:color="1E8A5A" w:sz="6"/>
              <w:bottom w:val="single" w:color="1E8A5A" w:sz="6"/>
              <w:right w:val="single" w:color="1E8A5A" w:sz="6"/>
            </w:tcBorders>
            <w:shd w:fill="EA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A5A"/>
                <w:sz w:val="18"/>
                <w:szCs w:val="18"/>
              </w:rPr>
              <w:t xml:space="preserve">= one example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to learn from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So just by running the simple rule, we're building the history a smart model will need.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There's no separate “go collect data” project — the everyday loop does it.</w:t>
      </w:r>
    </w:p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06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Upgrading to a smart model — four simple steps</w:t>
      </w:r>
    </w:p>
    <w:p>
      <w:pPr>
        <w:spacing w:after="50"/>
      </w:pPr>
    </w:p>
    <w:tbl>
      <w:tblPr>
        <w:tblW w:type="dxa" w:w="89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290"/>
        <w:gridCol w:w="2000"/>
        <w:gridCol w:w="290"/>
        <w:gridCol w:w="2050"/>
        <w:gridCol w:w="290"/>
        <w:gridCol w:w="2000"/>
      </w:tblGrid>
      <w:tr>
        <w:tc>
          <w:tcPr>
            <w:tcW w:type="dxa" w:w="2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7F0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D33"/>
                <w:sz w:val="18"/>
                <w:szCs w:val="18"/>
              </w:rPr>
              <w:t xml:space="preserve">1 · Collect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answers pile up</w:t>
            </w:r>
          </w:p>
        </w:tc>
        <w:tc>
          <w:tcPr>
            <w:tcW w:type="dxa" w:w="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D9DEDB" w:sz="6"/>
              <w:left w:val="single" w:color="D9DEDB" w:sz="6"/>
              <w:bottom w:val="single" w:color="D9DEDB" w:sz="6"/>
              <w:right w:val="single" w:color="D9DEDB" w:sz="6"/>
            </w:tcBorders>
            <w:shd w:fill="F1F4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1C"/>
                <w:sz w:val="18"/>
                <w:szCs w:val="18"/>
              </w:rPr>
              <w:t xml:space="preserve">2 · Train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model learns patterns</w:t>
            </w:r>
          </w:p>
        </w:tc>
        <w:tc>
          <w:tcPr>
            <w:tcW w:type="dxa" w:w="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2050"/>
            <w:tcBorders>
              <w:top w:val="single" w:color="D9DEDB" w:sz="6"/>
              <w:left w:val="single" w:color="D9DEDB" w:sz="6"/>
              <w:bottom w:val="single" w:color="D9DEDB" w:sz="6"/>
              <w:right w:val="single" w:color="D9DEDB" w:sz="6"/>
            </w:tcBorders>
            <w:shd w:fill="F1F4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1C"/>
                <w:sz w:val="18"/>
                <w:szCs w:val="18"/>
              </w:rPr>
              <w:t xml:space="preserve">3 · Test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beat the simple rule?</w:t>
            </w:r>
          </w:p>
        </w:tc>
        <w:tc>
          <w:tcPr>
            <w:tcW w:type="dxa" w:w="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1E8A5A" w:sz="6"/>
              <w:left w:val="single" w:color="1E8A5A" w:sz="6"/>
              <w:bottom w:val="single" w:color="1E8A5A" w:sz="6"/>
              <w:right w:val="single" w:color="1E8A5A" w:sz="6"/>
            </w:tcBorders>
            <w:shd w:fill="EA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A5A"/>
                <w:sz w:val="18"/>
                <w:szCs w:val="18"/>
              </w:rPr>
              <w:t xml:space="preserve">4 · Switch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6F68"/>
                <w:sz w:val="14"/>
                <w:szCs w:val="14"/>
              </w:rPr>
              <w:t xml:space="preserve">only if it's better</w:t>
            </w:r>
          </w:p>
        </w:tc>
      </w:tr>
    </w:tbl>
    <w:p>
      <w:pPr>
        <w:spacing w:after="70"/>
      </w:pP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Collect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keep running the simple rule; the “did they show?” answers keep piling up.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Train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once there's enough history, let a model study it and learn the patterns a checklist can't.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Test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check it actually beats the simple rule on past bookings. If it doesn't, we keep the rule.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Switch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only when it's clearly better does the model's score take over. The simple rule stays as a safety net.</w:t>
      </w:r>
    </w:p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07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Why switching is painless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Everything in Casai reads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one number from one place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— the risk score on the booking. Nothing else cares how that number was worked out. So upgrading means changing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only how the score is calculated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; the booking screen, the backup logic, and the alerts all stay exactly the same.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B3A34"/>
          <w:sz w:val="21"/>
          <w:szCs w:val="21"/>
        </w:rPr>
        <w:t xml:space="preserve">Like swapping a car's engine without changing the dashboard — the driver sees the same dials.</w:t>
      </w:r>
    </w:p>
    <w:p>
      <w:pPr>
        <w:spacing w:after="30"/>
      </w:pPr>
    </w:p>
    <w:tbl>
      <w:tblPr>
        <w:tblW w:type="dxa" w:w="9360"/>
        <w:tblBorders>
          <w:top w:val="single" w:color="D9DEDB" w:sz="2"/>
          <w:left w:val="single" w:color="D9DEDB" w:sz="2"/>
          <w:bottom w:val="single" w:color="D9DEDB" w:sz="2"/>
          <w:right w:val="single" w:color="D9DEDB" w:sz="2"/>
          <w:insideH w:val="single" w:color="D9DEDB" w:sz="2"/>
          <w:insideV w:val="single" w:color="D9DEDB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WHAT CHANGES</w:t>
            </w:r>
          </w:p>
        </w:tc>
        <w:tc>
          <w:tcPr>
            <w:tcW w:type="dxa" w:w="468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WHAT STAYS EXACTLY THE SAME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How the risk score is calculated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The booking screen and risk cards</w:t>
            </w:r>
          </w:p>
        </w:tc>
      </w:tr>
      <w:tr>
        <w:tc>
          <w:tcPr>
            <w:tcW w:type="dxa" w:w="468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(the checklist → a trained model)</w:t>
            </w:r>
          </w:p>
        </w:tc>
        <w:tc>
          <w:tcPr>
            <w:tcW w:type="dxa" w:w="468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The backup + replacement logic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The alerts and every other screen</w:t>
            </w:r>
          </w:p>
        </w:tc>
      </w:tr>
      <w:tr>
        <w:tc>
          <w:tcPr>
            <w:tcW w:type="dxa" w:w="468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The privacy rules protecting the data</w:t>
            </w:r>
          </w:p>
        </w:tc>
      </w:tr>
    </w:tbl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08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What we'd use to build it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It's an everyday data problem, not fancy AI — and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not a chatbot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(that's a different feature). Kept deliberately simple:</w:t>
      </w:r>
    </w:p>
    <w:tbl>
      <w:tblPr>
        <w:tblW w:type="dxa" w:w="9360"/>
        <w:tblBorders>
          <w:top w:val="single" w:color="D9DEDB" w:sz="2"/>
          <w:left w:val="single" w:color="D9DEDB" w:sz="2"/>
          <w:bottom w:val="single" w:color="D9DEDB" w:sz="2"/>
          <w:right w:val="single" w:color="D9DEDB" w:sz="2"/>
          <w:insideH w:val="single" w:color="D9DEDB" w:sz="2"/>
          <w:insideV w:val="single" w:color="D9DEDB" w:sz="2"/>
        </w:tblBorders>
      </w:tblPr>
      <w:tblGrid>
        <w:gridCol w:w="2600"/>
        <w:gridCol w:w="3100"/>
        <w:gridCol w:w="3660"/>
      </w:tblGrid>
      <w:tr>
        <w:trPr>
          <w:tblHeader/>
        </w:trPr>
        <w:tc>
          <w:tcPr>
            <w:tcW w:type="dxa" w:w="26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THE JOB</w:t>
            </w:r>
          </w:p>
        </w:tc>
        <w:tc>
          <w:tcPr>
            <w:tcW w:type="dxa" w:w="31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WHAT WE USE</w:t>
            </w:r>
          </w:p>
        </w:tc>
        <w:tc>
          <w:tcPr>
            <w:tcW w:type="dxa" w:w="366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IN PLAIN TERMS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Store the history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Our existing database</w:t>
            </w:r>
          </w:p>
        </w:tc>
        <w:tc>
          <w:tcPr>
            <w:tcW w:type="dxa" w:w="3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The bookings are already saved there — nothing new to set up.</w:t>
            </w:r>
          </w:p>
        </w:tc>
      </w:tr>
      <w:tr>
        <w:tc>
          <w:tcPr>
            <w:tcW w:type="dxa" w:w="26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Build the model</w:t>
            </w:r>
          </w:p>
        </w:tc>
        <w:tc>
          <w:tcPr>
            <w:tcW w:type="dxa" w:w="31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Standard data-science tools</w:t>
            </w:r>
          </w:p>
        </w:tc>
        <w:tc>
          <w:tcPr>
            <w:tcW w:type="dxa" w:w="36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It learns from the saved history of who showed up.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Run it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A scheduled job</w:t>
            </w:r>
          </w:p>
        </w:tc>
        <w:tc>
          <w:tcPr>
            <w:tcW w:type="dxa" w:w="3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Re-scores upcoming bookings regularly (every 15 min near the slot).</w:t>
            </w:r>
          </w:p>
        </w:tc>
      </w:tr>
      <w:tr>
        <w:tc>
          <w:tcPr>
            <w:tcW w:type="dxa" w:w="26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Watch it</w:t>
            </w:r>
          </w:p>
        </w:tc>
        <w:tc>
          <w:tcPr>
            <w:tcW w:type="dxa" w:w="31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Simple checks</w:t>
            </w:r>
          </w:p>
        </w:tc>
        <w:tc>
          <w:tcPr>
            <w:tcW w:type="dxa" w:w="36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Make sure “30% risk” really means about 30%. If it drifts, fall back to the rule.</w:t>
            </w:r>
          </w:p>
        </w:tc>
      </w:tr>
    </w:tbl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09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Edge cases — and how they're handled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The loop has to cope with messy reality. The ones that matter:</w:t>
      </w:r>
    </w:p>
    <w:tbl>
      <w:tblPr>
        <w:tblW w:type="dxa" w:w="9360"/>
        <w:tblBorders>
          <w:top w:val="none"/>
          <w:left w:val="single" w:color="B8860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A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The big one — timing.  </w:t>
            </w:r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If Casai only notices at 8:00, a backup can't travel in time — the 8:30 school bus and 9:00 meeting are already lost. So the decision is made </w:t>
            </w:r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earlier</w:t>
            </w:r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: the slot time is the deadline for the backup to be at the door, not the moment to start looking. Casai re-checks the risk 60–90 minutes ahead, asks the worker to confirm they're coming, and sends a backup travelling early when the risk stays high — so the backup checks in </w:t>
            </w:r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at 8:00, not after</w:t>
            </w:r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This part is built.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The worker gets an in-app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“are you coming?” checkpoint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before the slot. A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“Can't make it”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arms a backup immediately (an honest early out, with full lead time). And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silence counts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: if they don't answer by the cutoff, the checkpoint treats it as risk and arms a backup anyway. Still to come: the push/SMS nudge to open the app, a live travel-time estimate, and a background timer instead of an on-demand check.</w:t>
      </w:r>
    </w:p>
    <w:p>
      <w:pPr>
        <w:spacing w:after="30"/>
      </w:pPr>
    </w:p>
    <w:tbl>
      <w:tblPr>
        <w:tblW w:type="dxa" w:w="9360"/>
        <w:tblBorders>
          <w:top w:val="single" w:color="D9DEDB" w:sz="2"/>
          <w:left w:val="single" w:color="D9DEDB" w:sz="2"/>
          <w:bottom w:val="single" w:color="D9DEDB" w:sz="2"/>
          <w:right w:val="single" w:color="D9DEDB" w:sz="2"/>
          <w:insideH w:val="single" w:color="D9DEDB" w:sz="2"/>
          <w:insideV w:val="single" w:color="D9DEDB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SITUATION</w:t>
            </w:r>
          </w:p>
        </w:tc>
        <w:tc>
          <w:tcPr>
            <w:tcW w:type="dxa" w:w="596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WHAT CASAI DOES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Worker only goes silent at the slot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Don't wait for it. Re-score and ask the worker to confirm 60–90 min ahead; if risk is High and they haven't confirmed, the backup travels early so it arrives on time.</w:t>
            </w:r>
          </w:p>
        </w:tc>
      </w:tr>
      <w:tr>
        <w:tc>
          <w:tcPr>
            <w:tcW w:type="dxa" w:w="34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No backup is free at that slot</w:t>
            </w:r>
          </w:p>
        </w:tc>
        <w:tc>
          <w:tcPr>
            <w:tcW w:type="dxa" w:w="59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Say so honestly and early. Widen the search to nearby areas, or offer the household a reschedule or credit — never pretend cover exists.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Worker turns up after the backup was sent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The backup is stood down; the household is covered either way. There's a small standby cost — which is why sending one early is reserved for High-risk (and premium) bookings.</w:t>
            </w:r>
          </w:p>
        </w:tc>
      </w:tr>
      <w:tr>
        <w:tc>
          <w:tcPr>
            <w:tcW w:type="dxa" w:w="34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A Low/Medium worker no-shows anyway</w:t>
            </w:r>
          </w:p>
        </w:tc>
        <w:tc>
          <w:tcPr>
            <w:tcW w:type="dxa" w:w="59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The miss we didn't predict. The early “are you coming?” check catches many; a thin per-area standby covers the rest — and every such miss becomes data that sharpens the score.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Both the worker and the backup fail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Escalate to the next-best worker and to the ops team; the household is notified and credited under the response guarantee.</w:t>
            </w:r>
          </w:p>
        </w:tc>
      </w:tr>
      <w:tr>
        <w:tc>
          <w:tcPr>
            <w:tcW w:type="dxa" w:w="34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Booking is too soon to pre-position</w:t>
            </w:r>
          </w:p>
        </w:tc>
        <w:tc>
          <w:tcPr>
            <w:tcW w:type="dxa" w:w="59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If there isn't lead time to get anyone there, be honest: offer the fastest available worker and set expectations, rather than promise cover that can't arrive.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Brand-new worker, no history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Scored at a cautious 35%, so they're neither assumed perfect nor unfairly condemned. Their real score builds as they complete jobs.</w:t>
            </w:r>
          </w:p>
        </w:tc>
      </w:tr>
    </w:tbl>
    <w:p>
      <w:pPr>
        <w:pStyle w:val="Heading2"/>
        <w:spacing w:after="100" w:before="3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10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What stays true either way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A score is still a guess.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Even the smart model gives a probability, not a promise — which is exactly why a real human backup matters. The win is being ready early.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The simple rule never leaves.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It's the safety net when the model isn't available, and the yardstick the model has to beat before it's trusted.</w:t>
      </w:r>
    </w:p>
    <w:p>
      <w:pPr>
        <w:pBdr>
          <w:top w:val="single" w:color="D9DEDB" w:sz="4"/>
        </w:pBdr>
        <w:spacing w:before="220"/>
      </w:pPr>
      <w:r>
        <w:rPr>
          <w:rFonts w:ascii="Calibri" w:cs="Calibri" w:eastAsia="Calibri" w:hAnsi="Calibri"/>
          <w:i/>
          <w:iCs/>
          <w:color w:val="5F6F68"/>
          <w:sz w:val="17"/>
          <w:szCs w:val="17"/>
        </w:rPr>
        <w:t xml:space="preserve">Casai · No-show · simple rule now, smart model later · BYOP, Aug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A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Casai — no-show: simple rule now, smart model later</dc:title>
  <dc:creator>Casai</dc:creator>
  <cp:lastModifiedBy>Un-named</cp:lastModifiedBy>
  <cp:revision>1</cp:revision>
  <dcterms:created xsi:type="dcterms:W3CDTF">2026-08-05T14:35:56.080Z</dcterms:created>
  <dcterms:modified xsi:type="dcterms:W3CDTF">2026-08-05T14:35:56.080Z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