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F6E56"/>
          <w:sz w:val="18"/>
          <w:szCs w:val="18"/>
        </w:rPr>
        <w:t xml:space="preserve">CASAI · NO-SHOW · SIMPLE RULE NOW, SMART MODEL LATER</w:t>
      </w:r>
    </w:p>
    <w:p>
      <w:pPr>
        <w:spacing w:after="110"/>
      </w:pPr>
      <w:r>
        <w:rPr>
          <w:rFonts w:ascii="Calibri" w:cs="Calibri" w:eastAsia="Calibri" w:hAnsi="Calibri"/>
          <w:b/>
          <w:bCs/>
          <w:color w:val="12201C"/>
          <w:sz w:val="32"/>
          <w:szCs w:val="32"/>
        </w:rPr>
        <w:t xml:space="preserve">Predicting no-shows — the simple version now, the smart version later</w:t>
      </w:r>
    </w:p>
    <w:p>
      <w:pPr>
        <w:spacing w:after="120" w:line="276"/>
      </w:pPr>
      <w:r>
        <w:rPr>
          <w:rFonts w:ascii="Calibri" w:cs="Calibri" w:eastAsia="Calibri" w:hAnsi="Calibri"/>
          <w:color w:val="5F6F68"/>
          <w:sz w:val="23"/>
          <w:szCs w:val="23"/>
        </w:rPr>
        <w:t xml:space="preserve">Casai already flags risky bookings with a simple, readable rule. This explains that rule in plain terms — and how it upgrades to a learning model later without rebuilding anything, while quietly collecting the data that model will need.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For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Casai product · BYOP   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Date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Aug 2026   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About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the no-show feature (AI-02)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01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What we're solving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A no-show is a worker who doesn't turn up — the 8am cook who never arrives, with kids to feed and a 9am meeting. The goal is simple: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spot the bookings most likely to go wrong, early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, and line up a backup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before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the slot — not after the household is already stuck.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02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Why a simple rule first, not “AI”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A learning model finds patterns by studying thousands of past bookings labelled “showed up / didn't.” At launch Casai has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none of that history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— so a model would just be guessing. Instead we start with a simple rule anyone can read: give each booking a risk score from a few obvious signals. It's honest, and it works from day one.</w:t>
      </w:r>
    </w:p>
    <w:tbl>
      <w:tblPr>
        <w:tblW w:type="dxa" w:w="9360"/>
        <w:tblBorders>
          <w:top w:val="none"/>
          <w:left w:val="single" w:color="B8860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6EA" w:val="clear"/>
            <w:tcMar>
              <w:top w:type="dxa" w:w="90"/>
              <w:left w:type="dxa" w:w="200"/>
              <w:bottom w:type="dxa" w:w="9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The plan: </w:t>
            </w:r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use the simple rule now, and earn the smart model later — as real bookings pile up and we can see who actually showed.</w:t>
            </w:r>
          </w:p>
        </w:tc>
      </w:tr>
    </w:tbl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03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Today's rule — the checklist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The moment a booking is made, it gets a risk score built from real facts about the worker and the slot. Nothing hidden — you could work it out on paper.</w:t>
      </w:r>
    </w:p>
    <w:tbl>
      <w:tblPr>
        <w:tblW w:type="dxa" w:w="9360"/>
        <w:tblBorders>
          <w:top w:val="single" w:color="D9DEDB" w:sz="2"/>
          <w:left w:val="single" w:color="D9DEDB" w:sz="2"/>
          <w:bottom w:val="single" w:color="D9DEDB" w:sz="2"/>
          <w:right w:val="single" w:color="D9DEDB" w:sz="2"/>
          <w:insideH w:val="single" w:color="D9DEDB" w:sz="2"/>
          <w:insideV w:val="single" w:color="D9DEDB" w:sz="2"/>
        </w:tblBorders>
      </w:tblPr>
      <w:tblGrid>
        <w:gridCol w:w="2500"/>
        <w:gridCol w:w="3100"/>
        <w:gridCol w:w="3760"/>
      </w:tblGrid>
      <w:tr>
        <w:trPr>
          <w:tblHeader/>
        </w:trPr>
        <w:tc>
          <w:tcPr>
            <w:tcW w:type="dxa" w:w="25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WHAT WE LOOK AT</w:t>
            </w:r>
          </w:p>
        </w:tc>
        <w:tc>
          <w:tcPr>
            <w:tcW w:type="dxa" w:w="31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THE RULE</w:t>
            </w:r>
          </w:p>
        </w:tc>
        <w:tc>
          <w:tcPr>
            <w:tcW w:type="dxa" w:w="376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WHY</w:t>
            </w:r>
          </w:p>
        </w:tc>
      </w:tr>
      <w:tr>
        <w:tc>
          <w:tcPr>
            <w:tcW w:type="dxa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How reliable the worker is</w:t>
            </w:r>
          </w:p>
        </w:tc>
        <w:tc>
          <w:tcPr>
            <w:tcW w:type="dxa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Start from their reliability record</w:t>
            </w:r>
          </w:p>
        </w:tc>
        <w:tc>
          <w:tcPr>
            <w:tcW w:type="dxa" w:w="37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 97%-reliable pro is low risk; someone unknown is riskier.</w:t>
            </w:r>
          </w:p>
        </w:tc>
      </w:tr>
      <w:tr>
        <w:tc>
          <w:tcPr>
            <w:tcW w:type="dxa" w:w="25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How new they are</w:t>
            </w:r>
          </w:p>
        </w:tc>
        <w:tc>
          <w:tcPr>
            <w:tcW w:type="dxa" w:w="31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Add a bit if under 20 jobs</w:t>
            </w:r>
          </w:p>
        </w:tc>
        <w:tc>
          <w:tcPr>
            <w:tcW w:type="dxa" w:w="37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Less history means less certainty they'll turn up.</w:t>
            </w:r>
          </w:p>
        </w:tc>
      </w:tr>
      <w:tr>
        <w:tc>
          <w:tcPr>
            <w:tcW w:type="dxa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How soon the slot is</w:t>
            </w:r>
          </w:p>
        </w:tc>
        <w:tc>
          <w:tcPr>
            <w:tcW w:type="dxa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Add a bit if under 3 hours away</w:t>
            </w:r>
          </w:p>
        </w:tc>
        <w:tc>
          <w:tcPr>
            <w:tcW w:type="dxa" w:w="37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Little time to react if they go quiet.</w:t>
            </w:r>
          </w:p>
        </w:tc>
      </w:tr>
      <w:tr>
        <w:tc>
          <w:tcPr>
            <w:tcW w:type="dxa" w:w="25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Weekend</w:t>
            </w:r>
          </w:p>
        </w:tc>
        <w:tc>
          <w:tcPr>
            <w:tcW w:type="dxa" w:w="31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Add a little on Sat/Sun</w:t>
            </w:r>
          </w:p>
        </w:tc>
        <w:tc>
          <w:tcPr>
            <w:tcW w:type="dxa" w:w="37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People cancel a bit more on weekends.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The score comes out between 5% and 95%, and we label it </w:t>
      </w:r>
      <w:r>
        <w:rPr>
          <w:rFonts w:ascii="Calibri" w:cs="Calibri" w:eastAsia="Calibri" w:hAnsi="Calibri"/>
          <w:b/>
          <w:bCs/>
          <w:color w:val="1E8A5A"/>
          <w:sz w:val="21"/>
          <w:szCs w:val="21"/>
        </w:rPr>
        <w:t xml:space="preserve">Low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B9791A"/>
          <w:sz w:val="21"/>
          <w:szCs w:val="21"/>
        </w:rPr>
        <w:t xml:space="preserve">Medium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or </w:t>
      </w:r>
      <w:r>
        <w:rPr>
          <w:rFonts w:ascii="Calibri" w:cs="Calibri" w:eastAsia="Calibri" w:hAnsi="Calibri"/>
          <w:b/>
          <w:bCs/>
          <w:color w:val="B4442E"/>
          <w:sz w:val="21"/>
          <w:szCs w:val="21"/>
        </w:rPr>
        <w:t xml:space="preserve">High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.</w:t>
      </w:r>
    </w:p>
    <w:tbl>
      <w:tblPr>
        <w:tblW w:type="dxa" w:w="9360"/>
        <w:tblBorders>
          <w:top w:val="none"/>
          <w:left w:val="single" w:color="B8860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6EA" w:val="clear"/>
            <w:tcMar>
              <w:top w:type="dxa" w:w="90"/>
              <w:left w:type="dxa" w:w="200"/>
              <w:bottom w:type="dxa" w:w="9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Example.  </w:t>
            </w:r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Meena — 97% reliable, 347 jobs done, a weekday slot — scores </w:t>
            </w:r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5%, Low</w:t>
            </w:r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. That isn't a demo number; it's the rule being honestly right about a dependable worker.</w:t>
            </w:r>
          </w:p>
        </w:tc>
      </w:tr>
    </w:tbl>
    <w:p>
      <w:pPr>
        <w:pStyle w:val="Heading3"/>
        <w:spacing w:after="60" w:before="220"/>
      </w:pPr>
      <w:r>
        <w:rPr>
          <w:rFonts w:ascii="Calibri" w:cs="Calibri" w:eastAsia="Calibri" w:hAnsi="Calibri"/>
          <w:b/>
          <w:bCs/>
          <w:color w:val="0F6E56"/>
          <w:sz w:val="21"/>
          <w:szCs w:val="21"/>
        </w:rPr>
        <w:t xml:space="preserve">How the score is actually worked out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Concretely: start from how reliable the worker is, add a little for each risk factor, then keep the result sensible. Every number comes from the worker's own record and the slot — nothing invented.</w:t>
      </w:r>
    </w:p>
    <w:tbl>
      <w:tblPr>
        <w:tblW w:type="dxa" w:w="9360"/>
        <w:tblBorders>
          <w:top w:val="none"/>
          <w:left w:val="single" w:color="0F6E56" w:sz="1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1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pPr>
              <w:spacing w:after="22"/>
            </w:pPr>
            <w:r>
              <w:rPr>
                <w:rFonts w:ascii="Consolas" w:cs="Consolas" w:eastAsia="Consolas" w:hAnsi="Consolas"/>
                <w:color w:val="0E3D33"/>
                <w:sz w:val="18"/>
                <w:szCs w:val="18"/>
              </w:rPr>
              <w:t xml:space="preserve">Start:  1 − reliability            (unknown worker → 0.35)</w:t>
            </w:r>
          </w:p>
          <w:p>
            <w:pPr>
              <w:spacing w:after="22"/>
            </w:pPr>
            <w:r>
              <w:rPr>
                <w:rFonts w:ascii="Consolas" w:cs="Consolas" w:eastAsia="Consolas" w:hAnsi="Consolas"/>
                <w:color w:val="0E3D33"/>
                <w:sz w:val="18"/>
                <w:szCs w:val="18"/>
              </w:rPr>
              <w:t xml:space="preserve">Add:    + 0.15   if under 20 jobs done</w:t>
            </w:r>
          </w:p>
          <w:p>
            <w:pPr>
              <w:spacing w:after="22"/>
            </w:pPr>
            <w:r>
              <w:rPr>
                <w:rFonts w:ascii="Consolas" w:cs="Consolas" w:eastAsia="Consolas" w:hAnsi="Consolas"/>
                <w:color w:val="0E3D33"/>
                <w:sz w:val="18"/>
                <w:szCs w:val="18"/>
              </w:rPr>
              <w:t xml:space="preserve">Add:    + 0.10   if the slot is &lt; 3 hours away</w:t>
            </w:r>
          </w:p>
          <w:p>
            <w:pPr>
              <w:spacing w:after="22"/>
            </w:pPr>
            <w:r>
              <w:rPr>
                <w:rFonts w:ascii="Consolas" w:cs="Consolas" w:eastAsia="Consolas" w:hAnsi="Consolas"/>
                <w:color w:val="0E3D33"/>
                <w:sz w:val="18"/>
                <w:szCs w:val="18"/>
              </w:rPr>
              <w:t xml:space="preserve">Add:    + 0.05   if it is a weekend</w:t>
            </w:r>
          </w:p>
          <w:p>
            <w:pPr>
              <w:spacing w:after="22"/>
            </w:pPr>
            <w:r>
              <w:rPr>
                <w:rFonts w:ascii="Consolas" w:cs="Consolas" w:eastAsia="Consolas" w:hAnsi="Consolas"/>
                <w:color w:val="0E3D33"/>
                <w:sz w:val="18"/>
                <w:szCs w:val="18"/>
              </w:rPr>
              <w:t xml:space="preserve">Keep the result between 5% and 95%.</w:t>
            </w:r>
          </w:p>
          <w:p>
            <w:pPr>
              <w:spacing w:after="22"/>
            </w:pPr>
            <w:r>
              <w:rPr>
                <w:rFonts w:ascii="Consolas" w:cs="Consolas" w:eastAsia="Consolas" w:hAnsi="Consolas"/>
                <w:color w:val="0E3D33"/>
                <w:sz w:val="18"/>
                <w:szCs w:val="18"/>
              </w:rPr>
              <w:t xml:space="preserve">Label:  High &gt; 70%   ·   Medium ≥ 25%   ·   Low otherwise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Worked through on three real cases:</w:t>
      </w:r>
    </w:p>
    <w:tbl>
      <w:tblPr>
        <w:tblW w:type="dxa" w:w="9360"/>
        <w:tblBorders>
          <w:top w:val="single" w:color="D9DEDB" w:sz="2"/>
          <w:left w:val="single" w:color="D9DEDB" w:sz="2"/>
          <w:bottom w:val="single" w:color="D9DEDB" w:sz="2"/>
          <w:right w:val="single" w:color="D9DEDB" w:sz="2"/>
          <w:insideH w:val="single" w:color="D9DEDB" w:sz="2"/>
          <w:insideV w:val="single" w:color="D9DEDB" w:sz="2"/>
        </w:tblBorders>
      </w:tblPr>
      <w:tblGrid>
        <w:gridCol w:w="1500"/>
        <w:gridCol w:w="1400"/>
        <w:gridCol w:w="900"/>
        <w:gridCol w:w="2200"/>
        <w:gridCol w:w="3360"/>
      </w:tblGrid>
      <w:tr>
        <w:trPr>
          <w:tblHeader/>
        </w:trPr>
        <w:tc>
          <w:tcPr>
            <w:tcW w:type="dxa" w:w="15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WORKER</w:t>
            </w:r>
          </w:p>
        </w:tc>
        <w:tc>
          <w:tcPr>
            <w:tcW w:type="dxa" w:w="14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RELIABILITY</w:t>
            </w:r>
          </w:p>
        </w:tc>
        <w:tc>
          <w:tcPr>
            <w:tcW w:type="dxa" w:w="9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JOBS</w:t>
            </w:r>
          </w:p>
        </w:tc>
        <w:tc>
          <w:tcPr>
            <w:tcW w:type="dxa" w:w="22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SLOT</w:t>
            </w:r>
          </w:p>
        </w:tc>
        <w:tc>
          <w:tcPr>
            <w:tcW w:type="dxa" w:w="336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ADDS UP TO → BAND</w:t>
            </w:r>
          </w:p>
        </w:tc>
      </w:tr>
      <w:tr>
        <w:tc>
          <w:tcPr>
            <w:tcW w:type="dxa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Meena</w:t>
            </w:r>
          </w:p>
        </w:tc>
        <w:tc>
          <w:tcPr>
            <w:tcW w:type="dxa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97%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347</w:t>
            </w:r>
          </w:p>
        </w:tc>
        <w:tc>
          <w:tcPr>
            <w:tcW w:type="dxa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weekday, days out</w:t>
            </w:r>
          </w:p>
        </w:tc>
        <w:tc>
          <w:tcPr>
            <w:tcW w:type="dxa" w:w="33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0.03  →  </w:t>
            </w:r>
            <w:r>
              <w:rPr>
                <w:rFonts w:ascii="Calibri" w:cs="Calibri" w:eastAsia="Calibri" w:hAnsi="Calibri"/>
                <w:b/>
                <w:bCs/>
                <w:color w:val="1E8A5A"/>
                <w:sz w:val="21"/>
                <w:szCs w:val="21"/>
              </w:rPr>
              <w:t xml:space="preserve">5% · Low</w:t>
            </w:r>
          </w:p>
        </w:tc>
      </w:tr>
      <w:tr>
        <w:tc>
          <w:tcPr>
            <w:tcW w:type="dxa" w:w="15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New pro</w:t>
            </w:r>
          </w:p>
        </w:tc>
        <w:tc>
          <w:tcPr>
            <w:tcW w:type="dxa" w:w="14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72%</w:t>
            </w:r>
          </w:p>
        </w:tc>
        <w:tc>
          <w:tcPr>
            <w:tcW w:type="dxa" w:w="9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8</w:t>
            </w:r>
          </w:p>
        </w:tc>
        <w:tc>
          <w:tcPr>
            <w:tcW w:type="dxa" w:w="22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Sat, in 2 hours</w:t>
            </w:r>
          </w:p>
        </w:tc>
        <w:tc>
          <w:tcPr>
            <w:tcW w:type="dxa" w:w="33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0.28 + 0.15 + 0.10 + 0.05  =  </w:t>
            </w:r>
            <w:r>
              <w:rPr>
                <w:rFonts w:ascii="Calibri" w:cs="Calibri" w:eastAsia="Calibri" w:hAnsi="Calibri"/>
                <w:b/>
                <w:bCs/>
                <w:color w:val="B9791A"/>
                <w:sz w:val="21"/>
                <w:szCs w:val="21"/>
              </w:rPr>
              <w:t xml:space="preserve">58% · Medium</w:t>
            </w:r>
          </w:p>
        </w:tc>
      </w:tr>
      <w:tr>
        <w:tc>
          <w:tcPr>
            <w:tcW w:type="dxa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Unproven</w:t>
            </w:r>
          </w:p>
        </w:tc>
        <w:tc>
          <w:tcPr>
            <w:tcW w:type="dxa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50%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Sat, in 1 hour</w:t>
            </w:r>
          </w:p>
        </w:tc>
        <w:tc>
          <w:tcPr>
            <w:tcW w:type="dxa" w:w="33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0.50 + 0.15 + 0.10 + 0.05  =  </w:t>
            </w:r>
            <w:r>
              <w:rPr>
                <w:rFonts w:ascii="Calibri" w:cs="Calibri" w:eastAsia="Calibri" w:hAnsi="Calibri"/>
                <w:b/>
                <w:bCs/>
                <w:color w:val="B4442E"/>
                <w:sz w:val="21"/>
                <w:szCs w:val="21"/>
              </w:rPr>
              <w:t xml:space="preserve">80% · High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High is deliberately rare. 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It takes a genuinely weak record to cross 70%, so Casai reserves a backup only when the risk is real — it never cries wolf on a dependable worker on a normal slot.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04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What happens, step by step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This is the loop that runs today. Each step is real — it saves to the database.</w:t>
      </w:r>
    </w:p>
    <w:p>
      <w:pPr>
        <w:spacing w:after="60"/>
      </w:pPr>
    </w:p>
    <w:tbl>
      <w:tblPr>
        <w:tblW w:type="dxa" w:w="8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00"/>
        <w:gridCol w:w="2050"/>
        <w:gridCol w:w="300"/>
        <w:gridCol w:w="2050"/>
        <w:gridCol w:w="300"/>
        <w:gridCol w:w="1900"/>
      </w:tblGrid>
      <w:tr>
        <w:tc>
          <w:tcPr>
            <w:tcW w:type="dxa" w:w="1900"/>
            <w:tcBorders>
              <w:top w:val="single" w:color="D9DEDB" w:sz="6"/>
              <w:left w:val="single" w:color="D9DEDB" w:sz="6"/>
              <w:bottom w:val="single" w:color="D9DEDB" w:sz="6"/>
              <w:right w:val="single" w:color="D9DEDB" w:sz="6"/>
            </w:tcBorders>
            <w:shd w:fill="F1F4F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2201C"/>
                <w:sz w:val="18"/>
                <w:szCs w:val="18"/>
              </w:rPr>
              <w:t xml:space="preserve">Booking made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household books a worker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5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7F0E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3D33"/>
                <w:sz w:val="18"/>
                <w:szCs w:val="18"/>
              </w:rPr>
              <w:t xml:space="preserve">Risk scored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the checklist runs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5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7F0E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3D33"/>
                <w:sz w:val="18"/>
                <w:szCs w:val="18"/>
              </w:rPr>
              <w:t xml:space="preserve">Backup lined up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if risk is High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1900"/>
            <w:tcBorders>
              <w:top w:val="single" w:color="D9DEDB" w:sz="6"/>
              <w:left w:val="single" w:color="D9DEDB" w:sz="6"/>
              <w:bottom w:val="single" w:color="D9DEDB" w:sz="6"/>
              <w:right w:val="single" w:color="D9DEDB" w:sz="6"/>
            </w:tcBorders>
            <w:shd w:fill="F1F4F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2201C"/>
                <w:sz w:val="18"/>
                <w:szCs w:val="18"/>
              </w:rPr>
              <w:t xml:space="preserve">Slot time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does the worker arrive?</w:t>
            </w:r>
          </w:p>
        </w:tc>
      </w:tr>
    </w:tbl>
    <w:p>
      <w:pPr>
        <w:spacing w:after="40" w:before="40"/>
        <w:jc w:val="center"/>
      </w:pPr>
      <w:r>
        <w:rPr>
          <w:rFonts w:ascii="Calibri" w:cs="Calibri" w:eastAsia="Calibri" w:hAnsi="Calibri"/>
          <w:b/>
          <w:bCs/>
          <w:color w:val="0F6E56"/>
          <w:sz w:val="26"/>
          <w:szCs w:val="26"/>
        </w:rPr>
        <w:t xml:space="preserve">↓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600"/>
        <w:gridCol w:w="4200"/>
      </w:tblGrid>
      <w:tr>
        <w:tc>
          <w:tcPr>
            <w:tcW w:type="dxa" w:w="4200"/>
            <w:tcBorders>
              <w:top w:val="single" w:color="1E8A5A" w:sz="6"/>
              <w:left w:val="single" w:color="1E8A5A" w:sz="6"/>
              <w:bottom w:val="single" w:color="1E8A5A" w:sz="6"/>
              <w:right w:val="single" w:color="1E8A5A" w:sz="6"/>
            </w:tcBorders>
            <w:shd w:fill="EAF5E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5A"/>
                <w:sz w:val="18"/>
                <w:szCs w:val="18"/>
              </w:rPr>
              <w:t xml:space="preserve">Worker shows up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backup let go · no cost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4200"/>
            <w:tcBorders>
              <w:top w:val="single" w:color="B9791A" w:sz="6"/>
              <w:left w:val="single" w:color="B9791A" w:sz="6"/>
              <w:bottom w:val="single" w:color="B9791A" w:sz="6"/>
              <w:right w:val="single" w:color="B9791A" w:sz="6"/>
            </w:tcBorders>
            <w:shd w:fill="FBF1E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9791A"/>
                <w:sz w:val="18"/>
                <w:szCs w:val="18"/>
              </w:rPr>
              <w:t xml:space="preserve">Worker no-shows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backup steps in · booking “replaced”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If the risk is High, Casai reserves a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real backup worker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before the slot. At the slot: if the booked worker checks in, the backup is released; if not, the backup steps in and the booking is marked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replaced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. The backup is always a verified worker — the system re-checks that as it swaps them in.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05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The clever part — we're collecting the answers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Every time a booking finishes, Casai records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what actually happened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— did the worker show up or not? Put that next to the score we gave at the start, and you have one real example to learn from.</w:t>
      </w:r>
    </w:p>
    <w:p>
      <w:pPr>
        <w:spacing w:after="50"/>
      </w:pPr>
    </w:p>
    <w:tbl>
      <w:tblPr>
        <w:tblW w:type="dxa" w:w="87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00"/>
        <w:gridCol w:w="280"/>
        <w:gridCol w:w="3000"/>
        <w:gridCol w:w="280"/>
        <w:gridCol w:w="2000"/>
      </w:tblGrid>
      <w:tr>
        <w:tc>
          <w:tcPr>
            <w:tcW w:type="dxa" w:w="32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7F0E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3D33"/>
                <w:sz w:val="18"/>
                <w:szCs w:val="18"/>
              </w:rPr>
              <w:t xml:space="preserve">The score we gave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at booking time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3000"/>
            <w:tcBorders>
              <w:top w:val="single" w:color="B9791A" w:sz="6"/>
              <w:left w:val="single" w:color="B9791A" w:sz="6"/>
              <w:bottom w:val="single" w:color="B9791A" w:sz="6"/>
              <w:right w:val="single" w:color="B9791A" w:sz="6"/>
            </w:tcBorders>
            <w:shd w:fill="FBF1E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9791A"/>
                <w:sz w:val="18"/>
                <w:szCs w:val="18"/>
              </w:rPr>
              <w:t xml:space="preserve">+ what happened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showed up? no-showed?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00"/>
            <w:tcBorders>
              <w:top w:val="single" w:color="1E8A5A" w:sz="6"/>
              <w:left w:val="single" w:color="1E8A5A" w:sz="6"/>
              <w:bottom w:val="single" w:color="1E8A5A" w:sz="6"/>
              <w:right w:val="single" w:color="1E8A5A" w:sz="6"/>
            </w:tcBorders>
            <w:shd w:fill="EAF5E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5A"/>
                <w:sz w:val="18"/>
                <w:szCs w:val="18"/>
              </w:rPr>
              <w:t xml:space="preserve">= one example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to learn from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So just by running the simple rule, we're building the history a smart model will need.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There's no separate “go collect data” project — the everyday loop does it.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06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Upgrading to a smart model — four simple steps</w:t>
      </w:r>
    </w:p>
    <w:p>
      <w:pPr>
        <w:spacing w:after="50"/>
      </w:pPr>
    </w:p>
    <w:tbl>
      <w:tblPr>
        <w:tblW w:type="dxa" w:w="89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290"/>
        <w:gridCol w:w="2000"/>
        <w:gridCol w:w="290"/>
        <w:gridCol w:w="2050"/>
        <w:gridCol w:w="290"/>
        <w:gridCol w:w="2000"/>
      </w:tblGrid>
      <w:tr>
        <w:tc>
          <w:tcPr>
            <w:tcW w:type="dxa" w:w="2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7F0E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3D33"/>
                <w:sz w:val="18"/>
                <w:szCs w:val="18"/>
              </w:rPr>
              <w:t xml:space="preserve">1 · Collect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answers pile up</w:t>
            </w:r>
          </w:p>
        </w:tc>
        <w:tc>
          <w:tcPr>
            <w:tcW w:type="dxa" w:w="2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00"/>
            <w:tcBorders>
              <w:top w:val="single" w:color="D9DEDB" w:sz="6"/>
              <w:left w:val="single" w:color="D9DEDB" w:sz="6"/>
              <w:bottom w:val="single" w:color="D9DEDB" w:sz="6"/>
              <w:right w:val="single" w:color="D9DEDB" w:sz="6"/>
            </w:tcBorders>
            <w:shd w:fill="F1F4F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2201C"/>
                <w:sz w:val="18"/>
                <w:szCs w:val="18"/>
              </w:rPr>
              <w:t xml:space="preserve">2 · Train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model learns patterns</w:t>
            </w:r>
          </w:p>
        </w:tc>
        <w:tc>
          <w:tcPr>
            <w:tcW w:type="dxa" w:w="2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50"/>
            <w:tcBorders>
              <w:top w:val="single" w:color="D9DEDB" w:sz="6"/>
              <w:left w:val="single" w:color="D9DEDB" w:sz="6"/>
              <w:bottom w:val="single" w:color="D9DEDB" w:sz="6"/>
              <w:right w:val="single" w:color="D9DEDB" w:sz="6"/>
            </w:tcBorders>
            <w:shd w:fill="F1F4F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2201C"/>
                <w:sz w:val="18"/>
                <w:szCs w:val="18"/>
              </w:rPr>
              <w:t xml:space="preserve">3 · Test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beat the simple rule?</w:t>
            </w:r>
          </w:p>
        </w:tc>
        <w:tc>
          <w:tcPr>
            <w:tcW w:type="dxa" w:w="2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6E56"/>
                <w:sz w:val="24"/>
                <w:szCs w:val="24"/>
              </w:rPr>
              <w:t xml:space="preserve">→</w:t>
            </w:r>
          </w:p>
        </w:tc>
        <w:tc>
          <w:tcPr>
            <w:tcW w:type="dxa" w:w="2000"/>
            <w:tcBorders>
              <w:top w:val="single" w:color="1E8A5A" w:sz="6"/>
              <w:left w:val="single" w:color="1E8A5A" w:sz="6"/>
              <w:bottom w:val="single" w:color="1E8A5A" w:sz="6"/>
              <w:right w:val="single" w:color="1E8A5A" w:sz="6"/>
            </w:tcBorders>
            <w:shd w:fill="EAF5E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5A"/>
                <w:sz w:val="18"/>
                <w:szCs w:val="18"/>
              </w:rPr>
              <w:t xml:space="preserve">4 · Switch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F68"/>
                <w:sz w:val="14"/>
                <w:szCs w:val="14"/>
              </w:rPr>
              <w:t xml:space="preserve">only if it's better</w:t>
            </w:r>
          </w:p>
        </w:tc>
      </w:tr>
    </w:tbl>
    <w:p>
      <w:pPr>
        <w:spacing w:after="70"/>
      </w:pP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Collect —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keep running the simple rule; the “did they show?” answers keep piling up.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Train —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once there's enough history, let a model study it and learn the patterns a checklist can't.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Test —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check it actually beats the simple rule on past bookings. If it doesn't, we keep the rule.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Switch —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only when it's clearly better does the model's score take over. The simple rule stays as a safety net.</w:t>
      </w:r>
    </w:p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07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Why switching is painless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Everything in Casai reads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one number from one place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— the risk score on the booking. Nothing else cares how that number was worked out. So upgrading means changing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only how the score is calculated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; the booking screen, the backup logic, and the alerts all stay exactly the same.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2B3A34"/>
          <w:sz w:val="21"/>
          <w:szCs w:val="21"/>
        </w:rPr>
        <w:t xml:space="preserve">Like swapping a car's engine without changing the dashboard — the driver sees the same dials.</w:t>
      </w:r>
    </w:p>
    <w:p>
      <w:pPr>
        <w:spacing w:after="30"/>
      </w:pPr>
    </w:p>
    <w:tbl>
      <w:tblPr>
        <w:tblW w:type="dxa" w:w="9360"/>
        <w:tblBorders>
          <w:top w:val="single" w:color="D9DEDB" w:sz="2"/>
          <w:left w:val="single" w:color="D9DEDB" w:sz="2"/>
          <w:bottom w:val="single" w:color="D9DEDB" w:sz="2"/>
          <w:right w:val="single" w:color="D9DEDB" w:sz="2"/>
          <w:insideH w:val="single" w:color="D9DEDB" w:sz="2"/>
          <w:insideV w:val="single" w:color="D9DEDB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WHAT CHANGES</w:t>
            </w:r>
          </w:p>
        </w:tc>
        <w:tc>
          <w:tcPr>
            <w:tcW w:type="dxa" w:w="468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WHAT STAYS EXACTLY THE SAME</w:t>
            </w:r>
          </w:p>
        </w:tc>
      </w:tr>
      <w:tr>
        <w:tc>
          <w:tcPr>
            <w:tcW w:type="dxa" w:w="468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How the risk score is calculated</w:t>
            </w:r>
          </w:p>
        </w:tc>
        <w:tc>
          <w:tcPr>
            <w:tcW w:type="dxa" w:w="468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The booking screen and risk cards</w:t>
            </w:r>
          </w:p>
        </w:tc>
      </w:tr>
      <w:tr>
        <w:tc>
          <w:tcPr>
            <w:tcW w:type="dxa" w:w="468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(the checklist → a trained model)</w:t>
            </w:r>
          </w:p>
        </w:tc>
        <w:tc>
          <w:tcPr>
            <w:tcW w:type="dxa" w:w="468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The backup + replacement logic</w:t>
            </w:r>
          </w:p>
        </w:tc>
      </w:tr>
      <w:tr>
        <w:tc>
          <w:tcPr>
            <w:tcW w:type="dxa" w:w="468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/>
            </w:r>
          </w:p>
        </w:tc>
        <w:tc>
          <w:tcPr>
            <w:tcW w:type="dxa" w:w="468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The alerts and every other screen</w:t>
            </w:r>
          </w:p>
        </w:tc>
      </w:tr>
      <w:tr>
        <w:tc>
          <w:tcPr>
            <w:tcW w:type="dxa" w:w="468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/>
            </w:r>
          </w:p>
        </w:tc>
        <w:tc>
          <w:tcPr>
            <w:tcW w:type="dxa" w:w="468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The privacy rules protecting the data</w:t>
            </w:r>
          </w:p>
        </w:tc>
      </w:tr>
    </w:tbl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08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What we'd use to build it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It's an everyday data problem, not fancy AI — and </w:t>
      </w: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not a chatbot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 (that's a different feature). Kept deliberately simple:</w:t>
      </w:r>
    </w:p>
    <w:tbl>
      <w:tblPr>
        <w:tblW w:type="dxa" w:w="9360"/>
        <w:tblBorders>
          <w:top w:val="single" w:color="D9DEDB" w:sz="2"/>
          <w:left w:val="single" w:color="D9DEDB" w:sz="2"/>
          <w:bottom w:val="single" w:color="D9DEDB" w:sz="2"/>
          <w:right w:val="single" w:color="D9DEDB" w:sz="2"/>
          <w:insideH w:val="single" w:color="D9DEDB" w:sz="2"/>
          <w:insideV w:val="single" w:color="D9DEDB" w:sz="2"/>
        </w:tblBorders>
      </w:tblPr>
      <w:tblGrid>
        <w:gridCol w:w="2600"/>
        <w:gridCol w:w="3100"/>
        <w:gridCol w:w="3660"/>
      </w:tblGrid>
      <w:tr>
        <w:trPr>
          <w:tblHeader/>
        </w:trPr>
        <w:tc>
          <w:tcPr>
            <w:tcW w:type="dxa" w:w="26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THE JOB</w:t>
            </w:r>
          </w:p>
        </w:tc>
        <w:tc>
          <w:tcPr>
            <w:tcW w:type="dxa" w:w="31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WHAT WE USE</w:t>
            </w:r>
          </w:p>
        </w:tc>
        <w:tc>
          <w:tcPr>
            <w:tcW w:type="dxa" w:w="366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IN PLAIN TERMS</w:t>
            </w:r>
          </w:p>
        </w:tc>
      </w:tr>
      <w:tr>
        <w:tc>
          <w:tcPr>
            <w:tcW w:type="dxa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Store the history</w:t>
            </w:r>
          </w:p>
        </w:tc>
        <w:tc>
          <w:tcPr>
            <w:tcW w:type="dxa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Our existing database</w:t>
            </w:r>
          </w:p>
        </w:tc>
        <w:tc>
          <w:tcPr>
            <w:tcW w:type="dxa" w:w="36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The bookings are already saved there — nothing new to set up.</w:t>
            </w:r>
          </w:p>
        </w:tc>
      </w:tr>
      <w:tr>
        <w:tc>
          <w:tcPr>
            <w:tcW w:type="dxa" w:w="26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Build the model</w:t>
            </w:r>
          </w:p>
        </w:tc>
        <w:tc>
          <w:tcPr>
            <w:tcW w:type="dxa" w:w="31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Standard data-science tools</w:t>
            </w:r>
          </w:p>
        </w:tc>
        <w:tc>
          <w:tcPr>
            <w:tcW w:type="dxa" w:w="36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It learns from the saved history of who showed up.</w:t>
            </w:r>
          </w:p>
        </w:tc>
      </w:tr>
      <w:tr>
        <w:tc>
          <w:tcPr>
            <w:tcW w:type="dxa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Run it</w:t>
            </w:r>
          </w:p>
        </w:tc>
        <w:tc>
          <w:tcPr>
            <w:tcW w:type="dxa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A scheduled job</w:t>
            </w:r>
          </w:p>
        </w:tc>
        <w:tc>
          <w:tcPr>
            <w:tcW w:type="dxa" w:w="36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Re-scores upcoming bookings regularly (every 15 min near the slot).</w:t>
            </w:r>
          </w:p>
        </w:tc>
      </w:tr>
      <w:tr>
        <w:tc>
          <w:tcPr>
            <w:tcW w:type="dxa" w:w="26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Watch it</w:t>
            </w:r>
          </w:p>
        </w:tc>
        <w:tc>
          <w:tcPr>
            <w:tcW w:type="dxa" w:w="31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Simple checks</w:t>
            </w:r>
          </w:p>
        </w:tc>
        <w:tc>
          <w:tcPr>
            <w:tcW w:type="dxa" w:w="36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Make sure “30% risk” really means about 30%. If it drifts, fall back to the rule.</w:t>
            </w:r>
          </w:p>
        </w:tc>
      </w:tr>
    </w:tbl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09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Edge cases — and how they're handled</w:t>
      </w:r>
    </w:p>
    <w:p>
      <w:pPr>
        <w:spacing w:after="120" w:line="276"/>
      </w:pPr>
      <w:r>
        <w:rPr>
          <w:rFonts w:ascii="Calibri" w:cs="Calibri" w:eastAsia="Calibri" w:hAnsi="Calibri"/>
          <w:color w:val="2B3A34"/>
          <w:sz w:val="21"/>
          <w:szCs w:val="21"/>
        </w:rPr>
        <w:t xml:space="preserve">The loop has to cope with messy reality. The ones that matter:</w:t>
      </w:r>
    </w:p>
    <w:tbl>
      <w:tblPr>
        <w:tblW w:type="dxa" w:w="9360"/>
        <w:tblBorders>
          <w:top w:val="none"/>
          <w:left w:val="single" w:color="B8860B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6EA" w:val="clear"/>
            <w:tcMar>
              <w:top w:type="dxa" w:w="90"/>
              <w:left w:type="dxa" w:w="200"/>
              <w:bottom w:type="dxa" w:w="9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The big one — timing.  </w:t>
            </w:r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If Casai only notices at 8:00, a backup can't travel in time — the 8:30 school bus and 9:00 meeting are already lost. So the decision is made </w:t>
            </w:r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earlier</w:t>
            </w:r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: the slot time is the deadline for the backup to be at the door, not the moment to start looking. Casai re-checks the risk 60–90 minutes ahead, asks the worker to confirm they're coming, and sends a backup travelling early when the risk stays high — so the backup checks in </w:t>
            </w:r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at 8:00, not after</w:t>
            </w:r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.</w:t>
            </w:r>
          </w:p>
        </w:tc>
      </w:tr>
    </w:tbl>
    <w:p>
      <w:pPr>
        <w:spacing w:after="30"/>
      </w:pPr>
    </w:p>
    <w:tbl>
      <w:tblPr>
        <w:tblW w:type="dxa" w:w="9360"/>
        <w:tblBorders>
          <w:top w:val="single" w:color="D9DEDB" w:sz="2"/>
          <w:left w:val="single" w:color="D9DEDB" w:sz="2"/>
          <w:bottom w:val="single" w:color="D9DEDB" w:sz="2"/>
          <w:right w:val="single" w:color="D9DEDB" w:sz="2"/>
          <w:insideH w:val="single" w:color="D9DEDB" w:sz="2"/>
          <w:insideV w:val="single" w:color="D9DEDB" w:sz="2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SITUATION</w:t>
            </w:r>
          </w:p>
        </w:tc>
        <w:tc>
          <w:tcPr>
            <w:tcW w:type="dxa" w:w="5960"/>
            <w:shd w:fill="0E3D3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0C97A"/>
                <w:sz w:val="15"/>
                <w:szCs w:val="15"/>
              </w:rPr>
              <w:t xml:space="preserve">WHAT CASAI DOES</w:t>
            </w:r>
          </w:p>
        </w:tc>
      </w:tr>
      <w:tr>
        <w:tc>
          <w:tcPr>
            <w:tcW w:type="dxa" w:w="3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Worker only goes silent at the slot</w:t>
            </w:r>
          </w:p>
        </w:tc>
        <w:tc>
          <w:tcPr>
            <w:tcW w:type="dxa" w:w="59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Don't wait for it. Re-score and ask the worker to confirm 60–90 min ahead; if risk is High and they haven't confirmed, the backup travels early so it arrives on time.</w:t>
            </w:r>
          </w:p>
        </w:tc>
      </w:tr>
      <w:tr>
        <w:tc>
          <w:tcPr>
            <w:tcW w:type="dxa" w:w="34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No backup is free at that slot</w:t>
            </w:r>
          </w:p>
        </w:tc>
        <w:tc>
          <w:tcPr>
            <w:tcW w:type="dxa" w:w="59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Say so honestly and early. Widen the search to nearby areas, or offer the household a reschedule or credit — never pretend cover exists.</w:t>
            </w:r>
          </w:p>
        </w:tc>
      </w:tr>
      <w:tr>
        <w:tc>
          <w:tcPr>
            <w:tcW w:type="dxa" w:w="3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Worker turns up after the backup was sent</w:t>
            </w:r>
          </w:p>
        </w:tc>
        <w:tc>
          <w:tcPr>
            <w:tcW w:type="dxa" w:w="59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The backup is stood down; the household is covered either way. There's a small standby cost — which is why sending one early is reserved for High-risk (and premium) bookings.</w:t>
            </w:r>
          </w:p>
        </w:tc>
      </w:tr>
      <w:tr>
        <w:tc>
          <w:tcPr>
            <w:tcW w:type="dxa" w:w="34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A Low/Medium worker no-shows anyway</w:t>
            </w:r>
          </w:p>
        </w:tc>
        <w:tc>
          <w:tcPr>
            <w:tcW w:type="dxa" w:w="59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The miss we didn't predict. The early “are you coming?” check catches many; a thin per-area standby covers the rest — and every such miss becomes data that sharpens the score.</w:t>
            </w:r>
          </w:p>
        </w:tc>
      </w:tr>
      <w:tr>
        <w:tc>
          <w:tcPr>
            <w:tcW w:type="dxa" w:w="3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Both the worker and the backup fail</w:t>
            </w:r>
          </w:p>
        </w:tc>
        <w:tc>
          <w:tcPr>
            <w:tcW w:type="dxa" w:w="59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Escalate to the next-best worker and to the ops team; the household is notified and credited under the response guarantee.</w:t>
            </w:r>
          </w:p>
        </w:tc>
      </w:tr>
      <w:tr>
        <w:tc>
          <w:tcPr>
            <w:tcW w:type="dxa" w:w="340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Booking is too soon to pre-position</w:t>
            </w:r>
          </w:p>
        </w:tc>
        <w:tc>
          <w:tcPr>
            <w:tcW w:type="dxa" w:w="5960"/>
            <w:shd w:fill="F4F7F5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If there isn't lead time to get anyone there, be honest: offer the fastest available worker and set expectations, rather than promise cover that can't arrive.</w:t>
            </w:r>
          </w:p>
        </w:tc>
      </w:tr>
      <w:tr>
        <w:tc>
          <w:tcPr>
            <w:tcW w:type="dxa" w:w="3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1C"/>
                <w:sz w:val="21"/>
                <w:szCs w:val="21"/>
              </w:rPr>
              <w:t xml:space="preserve">Brand-new worker, no history</w:t>
            </w:r>
          </w:p>
        </w:tc>
        <w:tc>
          <w:tcPr>
            <w:tcW w:type="dxa" w:w="59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B3A34"/>
                <w:sz w:val="21"/>
                <w:szCs w:val="21"/>
              </w:rPr>
              <w:t xml:space="preserve">Scored at a cautious 35%, so they're neither assumed perfect nor unfairly condemned. Their real score builds as they complete jobs.</w:t>
            </w:r>
          </w:p>
        </w:tc>
      </w:tr>
    </w:tbl>
    <w:p>
      <w:pPr>
        <w:pStyle w:val="Heading2"/>
        <w:spacing w:after="100" w:before="3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10  </w:t>
      </w:r>
      <w:r>
        <w:rPr>
          <w:rFonts w:ascii="Calibri" w:cs="Calibri" w:eastAsia="Calibri" w:hAnsi="Calibri"/>
          <w:b/>
          <w:bCs/>
          <w:color w:val="0E3D33"/>
          <w:sz w:val="24"/>
          <w:szCs w:val="24"/>
        </w:rPr>
        <w:t xml:space="preserve">What stays true either way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A score is still a guess.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Even the smart model gives a probability, not a promise — which is exactly why a real human backup matters. The win is being ready early.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2201C"/>
          <w:sz w:val="21"/>
          <w:szCs w:val="21"/>
        </w:rPr>
        <w:t xml:space="preserve">The simple rule never leaves. </w:t>
      </w:r>
      <w:r>
        <w:rPr>
          <w:rFonts w:ascii="Calibri" w:cs="Calibri" w:eastAsia="Calibri" w:hAnsi="Calibri"/>
          <w:color w:val="2B3A34"/>
          <w:sz w:val="21"/>
          <w:szCs w:val="21"/>
        </w:rPr>
        <w:t xml:space="preserve">It's the safety net when the model isn't available, and the yardstick the model has to beat before it's trusted.</w:t>
      </w:r>
    </w:p>
    <w:p>
      <w:pPr>
        <w:pBdr>
          <w:top w:val="single" w:color="D9DEDB" w:sz="4"/>
        </w:pBdr>
        <w:spacing w:before="220"/>
      </w:pPr>
      <w:r>
        <w:rPr>
          <w:rFonts w:ascii="Calibri" w:cs="Calibri" w:eastAsia="Calibri" w:hAnsi="Calibri"/>
          <w:i/>
          <w:iCs/>
          <w:color w:val="5F6F68"/>
          <w:sz w:val="17"/>
          <w:szCs w:val="17"/>
        </w:rPr>
        <w:t xml:space="preserve">Casai · No-show · simple rule now, smart model later · BYOP, Aug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3A3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Casai — no-show: simple rule now, smart model later</dc:title>
  <dc:creator>Casai</dc:creator>
  <cp:lastModifiedBy>Un-named</cp:lastModifiedBy>
  <cp:revision>1</cp:revision>
  <dcterms:created xsi:type="dcterms:W3CDTF">2026-08-05T13:11:39.961Z</dcterms:created>
  <dcterms:modified xsi:type="dcterms:W3CDTF">2026-08-05T13:11:39.962Z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