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大黑简体" w:hAnsi="黑体" w:eastAsia="方正大黑简体"/>
          <w:sz w:val="36"/>
          <w:szCs w:val="36"/>
        </w:rPr>
      </w:pPr>
    </w:p>
    <w:p>
      <w:pPr>
        <w:rPr>
          <w:rFonts w:hint="eastAsia" w:ascii="方正大黑简体" w:hAnsi="黑体" w:eastAsia="方正大黑简体"/>
          <w:sz w:val="36"/>
          <w:szCs w:val="36"/>
        </w:rPr>
      </w:pPr>
    </w:p>
    <w:p>
      <w:pPr>
        <w:autoSpaceDE w:val="0"/>
        <w:autoSpaceDN w:val="0"/>
        <w:jc w:val="center"/>
        <w:rPr>
          <w:rFonts w:hint="eastAsia" w:ascii="汉真广标" w:hAnsi="黑体" w:eastAsia="汉真广标"/>
          <w:b/>
          <w:bCs/>
          <w:color w:val="0000FF"/>
          <w:spacing w:val="52"/>
          <w:sz w:val="48"/>
          <w:szCs w:val="48"/>
        </w:rPr>
      </w:pPr>
      <w:r>
        <w:rPr>
          <w:rFonts w:hint="eastAsia" w:ascii="汉真广标" w:hAnsi="黑体" w:eastAsia="汉真广标"/>
          <w:b/>
          <w:bCs/>
          <w:color w:val="0000FF"/>
          <w:spacing w:val="52"/>
          <w:sz w:val="48"/>
          <w:szCs w:val="48"/>
          <w:lang w:val="en-US" w:eastAsia="zh-CN"/>
        </w:rPr>
        <w:t>5Z</w:t>
      </w:r>
      <w:r>
        <w:rPr>
          <w:rFonts w:hint="eastAsia" w:ascii="汉真广标" w:hAnsi="黑体" w:eastAsia="汉真广标"/>
          <w:b/>
          <w:bCs/>
          <w:color w:val="0000FF"/>
          <w:spacing w:val="52"/>
          <w:sz w:val="48"/>
          <w:szCs w:val="48"/>
        </w:rPr>
        <w:t>网络科技有限公司</w:t>
      </w:r>
    </w:p>
    <w:p>
      <w:pPr>
        <w:autoSpaceDE w:val="0"/>
        <w:autoSpaceDN w:val="0"/>
        <w:jc w:val="center"/>
        <w:rPr>
          <w:rFonts w:hint="eastAsia" w:ascii="Arial" w:hAnsi="Arial" w:cs="Arial"/>
          <w:color w:val="2B2B2B"/>
          <w:sz w:val="29"/>
          <w:szCs w:val="29"/>
          <w:shd w:val="clear" w:color="auto" w:fill="FFFFFF"/>
        </w:rPr>
      </w:pPr>
    </w:p>
    <w:p>
      <w:pPr>
        <w:jc w:val="center"/>
        <w:rPr>
          <w:rFonts w:hint="eastAsia" w:ascii="Arial" w:hAnsi="Arial" w:cs="Arial"/>
          <w:color w:val="2B2B2B"/>
          <w:sz w:val="29"/>
          <w:szCs w:val="29"/>
          <w:shd w:val="clear" w:color="auto" w:fill="FFFFFF"/>
        </w:rPr>
      </w:pPr>
    </w:p>
    <w:p>
      <w:pPr>
        <w:jc w:val="center"/>
        <w:rPr>
          <w:rFonts w:hint="eastAsia" w:ascii="Arial" w:hAnsi="Arial" w:cs="Arial"/>
          <w:color w:val="2B2B2B"/>
          <w:sz w:val="29"/>
          <w:szCs w:val="29"/>
          <w:shd w:val="clear" w:color="auto" w:fill="FFFFFF"/>
        </w:rPr>
      </w:pPr>
    </w:p>
    <w:p>
      <w:pPr>
        <w:jc w:val="center"/>
        <w:rPr>
          <w:rFonts w:hint="eastAsia" w:ascii="汉真广标" w:hAnsi="黑体" w:eastAsia="汉真广标"/>
          <w:color w:val="FF0000"/>
          <w:spacing w:val="52"/>
          <w:sz w:val="52"/>
          <w:szCs w:val="52"/>
        </w:rPr>
      </w:pPr>
      <w:r>
        <w:rPr>
          <w:rFonts w:hint="eastAsia" w:ascii="汉真广标" w:hAnsi="黑体" w:eastAsia="汉真广标"/>
          <w:color w:val="FF0000"/>
          <w:sz w:val="84"/>
          <w:szCs w:val="84"/>
        </w:rPr>
        <w:t>合</w:t>
      </w:r>
    </w:p>
    <w:p>
      <w:pPr>
        <w:spacing w:line="1940" w:lineRule="exact"/>
        <w:jc w:val="center"/>
        <w:rPr>
          <w:rFonts w:hint="eastAsia" w:ascii="汉真广标" w:hAnsi="黑体" w:eastAsia="汉真广标"/>
          <w:color w:val="FF0000"/>
          <w:sz w:val="84"/>
          <w:szCs w:val="84"/>
        </w:rPr>
      </w:pPr>
      <w:r>
        <w:rPr>
          <w:rFonts w:hint="eastAsia" w:ascii="汉真广标" w:hAnsi="黑体" w:eastAsia="汉真广标"/>
          <w:color w:val="FF0000"/>
          <w:sz w:val="84"/>
          <w:szCs w:val="84"/>
        </w:rPr>
        <w:t>作</w:t>
      </w:r>
    </w:p>
    <w:p>
      <w:pPr>
        <w:spacing w:line="1940" w:lineRule="exact"/>
        <w:jc w:val="center"/>
        <w:rPr>
          <w:rFonts w:hint="eastAsia" w:ascii="汉真广标" w:hAnsi="黑体" w:eastAsia="汉真广标"/>
          <w:color w:val="FF0000"/>
          <w:sz w:val="84"/>
          <w:szCs w:val="84"/>
        </w:rPr>
      </w:pPr>
      <w:r>
        <w:rPr>
          <w:rFonts w:hint="eastAsia" w:ascii="汉真广标" w:hAnsi="黑体" w:eastAsia="汉真广标"/>
          <w:color w:val="FF0000"/>
          <w:sz w:val="84"/>
          <w:szCs w:val="84"/>
        </w:rPr>
        <w:t>协</w:t>
      </w:r>
    </w:p>
    <w:p>
      <w:pPr>
        <w:spacing w:line="1940" w:lineRule="exact"/>
        <w:jc w:val="center"/>
        <w:rPr>
          <w:rFonts w:hint="eastAsia" w:ascii="汉真广标" w:hAnsi="黑体" w:eastAsia="汉真广标"/>
          <w:color w:val="FF0000"/>
          <w:sz w:val="140"/>
          <w:szCs w:val="140"/>
        </w:rPr>
      </w:pPr>
      <w:r>
        <w:rPr>
          <w:rFonts w:hint="eastAsia" w:ascii="汉真广标" w:hAnsi="黑体" w:eastAsia="汉真广标"/>
          <w:color w:val="FF0000"/>
          <w:sz w:val="84"/>
          <w:szCs w:val="84"/>
        </w:rPr>
        <w:t>议</w:t>
      </w:r>
    </w:p>
    <w:p>
      <w:pPr>
        <w:rPr>
          <w:rFonts w:hint="eastAsia" w:ascii="方正大黑简体" w:hAnsi="黑体" w:eastAsia="方正大黑简体"/>
          <w:color w:val="FF0000"/>
          <w:sz w:val="36"/>
          <w:szCs w:val="36"/>
        </w:rPr>
      </w:pPr>
    </w:p>
    <w:p>
      <w:pPr>
        <w:rPr>
          <w:rFonts w:hint="eastAsia" w:ascii="黑体" w:hAnsi="黑体" w:eastAsia="黑体"/>
          <w:sz w:val="36"/>
          <w:szCs w:val="36"/>
        </w:rPr>
      </w:pPr>
    </w:p>
    <w:p>
      <w:pPr>
        <w:spacing w:before="312" w:beforeLines="100" w:line="420" w:lineRule="exact"/>
        <w:rPr>
          <w:rFonts w:hint="eastAsia"/>
          <w:sz w:val="24"/>
        </w:rPr>
      </w:pPr>
    </w:p>
    <w:p>
      <w:pPr>
        <w:widowControl/>
        <w:tabs>
          <w:tab w:val="left" w:pos="3115"/>
        </w:tabs>
        <w:spacing w:before="100" w:beforeAutospacing="1" w:after="100" w:afterAutospacing="1" w:line="435" w:lineRule="atLeast"/>
        <w:jc w:val="left"/>
        <w:rPr>
          <w:rFonts w:hint="eastAsia" w:ascii="ˎ̥" w:hAnsi="ˎ̥" w:eastAsia="宋体" w:cs="宋体"/>
          <w:color w:val="333333"/>
          <w:kern w:val="0"/>
          <w:sz w:val="23"/>
          <w:szCs w:val="23"/>
          <w:lang w:eastAsia="zh-CN"/>
        </w:rPr>
        <w:sectPr>
          <w:pgSz w:w="11906" w:h="16838"/>
          <w:pgMar w:top="1440" w:right="1800" w:bottom="1440" w:left="1800" w:header="851" w:footer="992" w:gutter="0"/>
          <w:cols w:space="425" w:num="1"/>
          <w:docGrid w:type="lines" w:linePitch="312" w:charSpace="0"/>
        </w:sectPr>
      </w:pPr>
      <w:r>
        <w:rPr>
          <w:rFonts w:hint="eastAsia"/>
          <w:b/>
          <w:bCs/>
        </w:rPr>
        <w:t xml:space="preserve">  合同编号：（CHWY-201</w:t>
      </w:r>
      <w:r>
        <w:rPr>
          <w:rFonts w:hint="eastAsia"/>
          <w:b/>
          <w:bCs/>
          <w:lang w:val="en-US" w:eastAsia="zh-CN"/>
        </w:rPr>
        <w:t>6</w:t>
      </w:r>
      <w:r>
        <w:rPr>
          <w:rFonts w:hint="eastAsia"/>
          <w:b/>
          <w:bCs/>
        </w:rPr>
        <w:t xml:space="preserve">)   </w:t>
      </w:r>
      <w:r>
        <w:rPr>
          <w:rFonts w:hint="eastAsia"/>
        </w:rPr>
        <w:t xml:space="preserve">                </w:t>
      </w:r>
      <w:r>
        <w:rPr>
          <w:rFonts w:hint="eastAsia"/>
          <w:b/>
          <w:spacing w:val="20"/>
        </w:rPr>
        <w:t xml:space="preserve">签约日期： </w:t>
      </w:r>
      <w:r>
        <w:rPr>
          <w:rFonts w:hint="eastAsia"/>
          <w:b/>
          <w:spacing w:val="20"/>
          <w:lang w:val="en-US" w:eastAsia="zh-CN"/>
        </w:rPr>
        <w:t>2016</w:t>
      </w:r>
      <w:r>
        <w:rPr>
          <w:rFonts w:hint="eastAsia"/>
          <w:b/>
          <w:spacing w:val="20"/>
        </w:rPr>
        <w:t xml:space="preserve"> 年   月</w:t>
      </w:r>
      <w:r>
        <w:rPr>
          <w:rFonts w:hint="eastAsia"/>
          <w:b/>
          <w:spacing w:val="20"/>
          <w:lang w:val="en-US" w:eastAsia="zh-CN"/>
        </w:rPr>
        <w:t xml:space="preserve">    </w:t>
      </w:r>
      <w:r>
        <w:rPr>
          <w:rFonts w:hint="eastAsia"/>
          <w:b/>
          <w:spacing w:val="20"/>
        </w:rPr>
        <w:t xml:space="preserve">日 </w:t>
      </w:r>
    </w:p>
    <w:p>
      <w:pPr>
        <w:widowControl/>
        <w:spacing w:before="100" w:beforeAutospacing="1" w:after="100" w:afterAutospacing="1" w:line="435" w:lineRule="atLeast"/>
        <w:ind w:firstLine="460" w:firstLineChars="200"/>
        <w:jc w:val="left"/>
        <w:rPr>
          <w:rFonts w:ascii="ˎ̥" w:hAnsi="ˎ̥" w:cs="宋体"/>
          <w:color w:val="333333"/>
          <w:kern w:val="0"/>
          <w:sz w:val="23"/>
          <w:szCs w:val="23"/>
        </w:rPr>
      </w:pPr>
      <w:r>
        <w:rPr>
          <w:rFonts w:ascii="ˎ̥" w:hAnsi="ˎ̥" w:cs="宋体"/>
          <w:color w:val="333333"/>
          <w:kern w:val="0"/>
          <w:sz w:val="23"/>
          <w:szCs w:val="23"/>
        </w:rPr>
        <w:t>甲方：</w:t>
      </w:r>
      <w:bookmarkStart w:id="0" w:name="_GoBack"/>
      <w:bookmarkEnd w:id="0"/>
      <w:r>
        <w:rPr>
          <w:rFonts w:ascii="ˎ̥" w:hAnsi="ˎ̥" w:cs="宋体"/>
          <w:color w:val="333333"/>
          <w:kern w:val="0"/>
          <w:sz w:val="23"/>
          <w:szCs w:val="23"/>
        </w:rPr>
        <w:t>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电话：_______________________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传真：_______________________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地址：_______________________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邮编：_______________________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乙方：_______________________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电话：_______________________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传真：_______________________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地址：_______________________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邮编：_______________________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甲乙双方在平等互利基础上，订立下列合同条款，共同信守。</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第一条 名称：_______________________;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总价：_______________________;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币种：_______________________。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第二条 定单编号</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w:t>
      </w:r>
      <w:r>
        <w:rPr>
          <w:color w:val="333333"/>
          <w:kern w:val="0"/>
          <w:sz w:val="23"/>
          <w:szCs w:val="23"/>
        </w:rPr>
        <w:t>_______________________</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第三条 开发周期______天。</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第四条 该软件所实现的功能以“______软件开发策划”为准。</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第五条 该软件交付给甲方使用，只包括该软件的应用程序，不包括该软件的源代码、可行性报告等。</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第六条 付款条件</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甲方付予乙方的所有款项分三次付清。 甲方在签订此合同时，应先付予乙方预定金。预定金数额为总价的______%。 在乙方为甲方开发出软件后，并且把已做好的软件(试用版)交甲方试用，同时甲方付予乙方总价的______%。 在试用期结束后______天以内(试用期为______天，开发周期不包含试用期)，甲方必须把剩余款项付予乙方，否则乙方将有权停止该项目的服务，并且乙方将不退还已付金额。 在甲方付清所有款项后，乙方在一个工作日内向甲方提供该软件的注册码。(该软件即可正常使用)</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第七条 甲方权利义务</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作为乙方的客户，甲方应向乙方提供软件开发所需的资料，以便乙方能更好的为甲方开发软件。如因甲方未能提供开发所需的相关资料而造成的损失一律由甲方自行承担。 乙方与甲方在此合同中填写的资料为有效资料，如甲方的联系地址、联系电话等资料有变动时，须及时通知乙方予以更新(单位须加盖公章)。 甲方仅拥有该软件的使用权，未经乙方允许甲方不得将该软件进行翻录、拷贝、租借、销售或转让。</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第八条 乙方权利义务</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为甲方提供软件开发的服务，在签订此合同后按开发周期所规定的时间内将该软件的试用版交予甲方试用。 乙方有权对甲方所提供的资料给予审核，凡所涉及到：色情、反动和违反中华人民共和国政策、法律和法规的资料，乙方立即终止和甲方的合作，所造成的后果一律由甲方承担。 乙方将完全拥有该软件的产权和最终解释权。</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第九条 违约责任</w:t>
      </w:r>
    </w:p>
    <w:p>
      <w:pPr>
        <w:widowControl/>
        <w:spacing w:before="100" w:beforeAutospacing="1" w:after="100" w:afterAutospacing="1" w:line="435" w:lineRule="atLeast"/>
        <w:jc w:val="left"/>
        <w:rPr>
          <w:rFonts w:ascii="ˎ̥" w:hAnsi="ˎ̥" w:cs="宋体"/>
          <w:color w:val="333333"/>
          <w:kern w:val="0"/>
          <w:sz w:val="23"/>
          <w:szCs w:val="23"/>
        </w:rPr>
      </w:pPr>
      <w:r>
        <w:rPr>
          <w:rFonts w:ascii="ˎ̥" w:hAnsi="ˎ̥" w:cs="宋体"/>
          <w:color w:val="333333"/>
          <w:kern w:val="0"/>
          <w:sz w:val="23"/>
          <w:szCs w:val="23"/>
        </w:rPr>
        <w:t>　　甲方向乙方提出软件开发服务时，双方应遵守该服务项目协议，该协议均以附件(______软件开发策划)和此合同共同生效。 在乙方服务期间内若甲方提出停止乙方的所作服务，乙方将不给予甲方任何偿还。 若甲方违</w:t>
      </w:r>
    </w:p>
    <w:p>
      <w:pPr>
        <w:widowControl/>
        <w:spacing w:line="390" w:lineRule="atLeast"/>
        <w:jc w:val="left"/>
        <w:rPr>
          <w:rFonts w:ascii="ˎ̥" w:hAnsi="ˎ̥" w:cs="宋体"/>
          <w:color w:val="333333"/>
          <w:kern w:val="0"/>
          <w:szCs w:val="21"/>
        </w:rPr>
      </w:pPr>
      <w:r>
        <w:rPr>
          <w:rFonts w:ascii="ˎ̥" w:hAnsi="ˎ̥" w:cs="宋体"/>
          <w:color w:val="333333"/>
          <w:kern w:val="0"/>
          <w:szCs w:val="21"/>
        </w:rPr>
        <w:t xml:space="preserve">反此合同的条款规定，乙方将停止对甲方的服务，乙方将不退还甲方已付金额，并依法向甲方追究法律责任。 若乙方未能在开发周期内完成该软件，乙方将偿还甲方付予乙方该项目的定金。 由于不可抗拒力而影响乙方正常的服务和支持时，不应视作乙方违约，甲方对此表示认同。 </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第十条 争议解决办法：若双方发生争议，双方在不能自行解决的情况下，就上交法院解决。</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第十一条 此合同于_______年____月____日在____市用____文签署，正本一式两份，甲乙双方各持一份，具有同等效力。</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甲方：____________________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代表签字：________________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单位盖章：________________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日期：____________________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乙方：____________________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代表签字：________________</w:t>
      </w:r>
    </w:p>
    <w:p>
      <w:pPr>
        <w:widowControl/>
        <w:spacing w:before="100" w:beforeAutospacing="1" w:after="100" w:afterAutospacing="1" w:line="390" w:lineRule="atLeast"/>
        <w:jc w:val="left"/>
        <w:rPr>
          <w:rFonts w:ascii="ˎ̥" w:hAnsi="ˎ̥" w:cs="宋体"/>
          <w:color w:val="333333"/>
          <w:kern w:val="0"/>
          <w:szCs w:val="21"/>
        </w:rPr>
      </w:pPr>
      <w:r>
        <w:rPr>
          <w:rFonts w:ascii="ˎ̥" w:hAnsi="ˎ̥" w:cs="宋体"/>
          <w:color w:val="333333"/>
          <w:kern w:val="0"/>
          <w:szCs w:val="21"/>
        </w:rPr>
        <w:t>　　单位盖章：________________</w:t>
      </w:r>
    </w:p>
    <w:p>
      <w:pPr>
        <w:widowControl/>
        <w:spacing w:before="100" w:beforeAutospacing="1" w:after="100" w:afterAutospacing="1" w:line="390" w:lineRule="atLeast"/>
        <w:jc w:val="left"/>
      </w:pPr>
      <w:r>
        <w:rPr>
          <w:rFonts w:ascii="ˎ̥" w:hAnsi="ˎ̥" w:cs="宋体"/>
          <w:color w:val="333333"/>
          <w:kern w:val="0"/>
          <w:szCs w:val="21"/>
        </w:rPr>
        <w:t>　　日期：____________________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大黑简体">
    <w:altName w:val="黑体"/>
    <w:panose1 w:val="02010601030101010101"/>
    <w:charset w:val="86"/>
    <w:family w:val="auto"/>
    <w:pitch w:val="default"/>
    <w:sig w:usb0="00000000" w:usb1="00000000" w:usb2="00000000" w:usb3="00000000" w:csb0="00040000" w:csb1="00000000"/>
  </w:font>
  <w:font w:name="汉真广标">
    <w:altName w:val="宋体"/>
    <w:panose1 w:val="02010609000101010101"/>
    <w:charset w:val="86"/>
    <w:family w:val="modern"/>
    <w:pitch w:val="default"/>
    <w:sig w:usb0="00000000" w:usb1="00000000"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8C"/>
    <w:rsid w:val="00D8318C"/>
    <w:rsid w:val="58AF7652"/>
    <w:rsid w:val="59B71F14"/>
    <w:rsid w:val="5FAB3F25"/>
    <w:rsid w:val="72BB3F83"/>
    <w:rsid w:val="7BCA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5"/>
    <w:basedOn w:val="1"/>
    <w:uiPriority w:val="0"/>
    <w:pPr>
      <w:widowControl/>
      <w:spacing w:before="100" w:beforeAutospacing="1" w:after="100" w:afterAutospacing="1"/>
      <w:jc w:val="left"/>
      <w:outlineLvl w:val="4"/>
    </w:pPr>
    <w:rPr>
      <w:rFonts w:ascii="宋体" w:hAnsi="宋体" w:cs="宋体"/>
      <w:b/>
      <w:bCs/>
      <w:kern w:val="0"/>
      <w:sz w:val="20"/>
      <w:szCs w:val="20"/>
    </w:rPr>
  </w:style>
  <w:style w:type="character" w:default="1" w:styleId="5">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3">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33333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3</Pages>
  <Words>322</Words>
  <Characters>1838</Characters>
  <Lines>15</Lines>
  <Paragraphs>4</Paragraphs>
  <TotalTime>2</TotalTime>
  <ScaleCrop>false</ScaleCrop>
  <LinksUpToDate>false</LinksUpToDate>
  <CharactersWithSpaces>2156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2010-09-14T05:28:00Z</dcterms:created>
  <dc:creator>User</dc:creator>
  <cp:lastModifiedBy>0</cp:lastModifiedBy>
  <dcterms:modified xsi:type="dcterms:W3CDTF">2019-03-14T11:16:40Z</dcterms:modified>
  <dc:title>软件开发合同范本</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