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rPr>
          <w:rFonts w:ascii="宋" w:eastAsia="宋"/>
          <w:color w:val="000000"/>
          <w:sz w:val="26"/>
          <w:szCs w:val="26"/>
        </w:rPr>
      </w:pPr>
    </w:p>
    <w:p w:rsidR="00971E5F" w:rsidRDefault="00971E5F" w:rsidP="00971E5F">
      <w:pPr>
        <w:ind w:leftChars="1240" w:left="3904" w:hangingChars="500" w:hanging="1300"/>
        <w:rPr>
          <w:rFonts w:ascii="宋" w:eastAsia="宋"/>
          <w:color w:val="000000"/>
          <w:sz w:val="44"/>
          <w:szCs w:val="44"/>
        </w:rPr>
      </w:pPr>
      <w:r>
        <w:rPr>
          <w:rFonts w:ascii="宋" w:eastAsia="宋" w:hint="eastAsia"/>
          <w:color w:val="000000"/>
          <w:sz w:val="26"/>
          <w:szCs w:val="26"/>
        </w:rPr>
        <w:t>哈尔滨工业大学计算机科学与技术学院</w:t>
      </w:r>
      <w:r>
        <w:rPr>
          <w:rFonts w:ascii="宋" w:eastAsia="宋" w:hint="eastAsia"/>
          <w:color w:val="000000"/>
          <w:sz w:val="26"/>
          <w:szCs w:val="26"/>
        </w:rPr>
        <w:br/>
      </w:r>
      <w:r>
        <w:rPr>
          <w:rFonts w:ascii="宋" w:eastAsia="宋" w:hint="eastAsia"/>
          <w:color w:val="000000"/>
          <w:sz w:val="44"/>
          <w:szCs w:val="44"/>
        </w:rPr>
        <w:t>实验报告</w:t>
      </w:r>
    </w:p>
    <w:p w:rsidR="00971E5F" w:rsidRDefault="00971E5F" w:rsidP="00971E5F">
      <w:pPr>
        <w:ind w:leftChars="1240" w:left="4804" w:hangingChars="500" w:hanging="2200"/>
        <w:rPr>
          <w:rFonts w:ascii="宋" w:eastAsia="宋"/>
          <w:color w:val="000000"/>
          <w:sz w:val="44"/>
          <w:szCs w:val="44"/>
        </w:rPr>
      </w:pPr>
    </w:p>
    <w:p w:rsidR="00971E5F" w:rsidRDefault="00971E5F" w:rsidP="00971E5F">
      <w:pPr>
        <w:ind w:leftChars="1543" w:left="3240"/>
        <w:rPr>
          <w:rFonts w:ascii="宋" w:eastAsia="宋" w:hAnsi="TimesNewRomanPSMT" w:hint="eastAsia"/>
          <w:color w:val="000000"/>
          <w:sz w:val="32"/>
          <w:szCs w:val="32"/>
        </w:rPr>
      </w:pPr>
      <w:r>
        <w:rPr>
          <w:rFonts w:ascii="宋" w:eastAsia="宋" w:hint="eastAsia"/>
          <w:color w:val="000000"/>
          <w:sz w:val="30"/>
          <w:szCs w:val="30"/>
        </w:rPr>
        <w:t>课程名称：数据结构与算法</w:t>
      </w:r>
      <w:r>
        <w:rPr>
          <w:rFonts w:ascii="宋" w:eastAsia="宋" w:hint="eastAsia"/>
          <w:color w:val="000000"/>
          <w:sz w:val="30"/>
          <w:szCs w:val="30"/>
        </w:rPr>
        <w:br/>
        <w:t>课程类型：必修</w:t>
      </w:r>
      <w:r>
        <w:rPr>
          <w:rFonts w:ascii="宋" w:eastAsia="宋" w:hint="eastAsia"/>
          <w:color w:val="000000"/>
          <w:sz w:val="30"/>
          <w:szCs w:val="30"/>
        </w:rPr>
        <w:br/>
        <w:t>实验项目名称：</w:t>
      </w:r>
      <w:r w:rsidR="00B66BEC">
        <w:rPr>
          <w:rFonts w:ascii="宋" w:eastAsia="宋" w:hint="eastAsia"/>
          <w:color w:val="000000"/>
          <w:sz w:val="30"/>
          <w:szCs w:val="30"/>
        </w:rPr>
        <w:t>哈夫曼编码</w:t>
      </w:r>
      <w:r>
        <w:rPr>
          <w:rFonts w:ascii="宋" w:eastAsia="宋" w:hint="eastAsia"/>
          <w:color w:val="000000"/>
          <w:sz w:val="30"/>
          <w:szCs w:val="30"/>
        </w:rPr>
        <w:br/>
        <w:t>实验题目：</w:t>
      </w:r>
      <w:r w:rsidR="00B66BEC">
        <w:rPr>
          <w:rFonts w:ascii="宋" w:eastAsia="宋" w:hint="eastAsia"/>
          <w:color w:val="000000"/>
          <w:sz w:val="30"/>
          <w:szCs w:val="30"/>
        </w:rPr>
        <w:t>哈夫曼编码及压缩</w:t>
      </w:r>
      <w:r>
        <w:rPr>
          <w:rFonts w:ascii="宋" w:eastAsia="宋" w:hint="eastAsia"/>
          <w:color w:val="000000"/>
          <w:sz w:val="30"/>
          <w:szCs w:val="30"/>
        </w:rPr>
        <w:br/>
      </w:r>
      <w:r>
        <w:rPr>
          <w:rFonts w:ascii="宋" w:eastAsia="宋" w:hint="eastAsia"/>
          <w:color w:val="000000"/>
          <w:sz w:val="26"/>
          <w:szCs w:val="26"/>
        </w:rPr>
        <w:t>班级：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  <w:r>
        <w:rPr>
          <w:rFonts w:ascii="宋" w:eastAsia="宋" w:hAnsi="TimesNewRomanPSMT" w:hint="eastAsia"/>
          <w:color w:val="000000"/>
          <w:sz w:val="26"/>
          <w:szCs w:val="26"/>
        </w:rPr>
        <w:t>学号：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  <w:r>
        <w:rPr>
          <w:rFonts w:ascii="宋" w:eastAsia="宋" w:hAnsi="TimesNewRomanPSMT" w:hint="eastAsia"/>
          <w:color w:val="000000"/>
          <w:sz w:val="26"/>
          <w:szCs w:val="26"/>
        </w:rPr>
        <w:t>姓名：</w:t>
      </w:r>
      <w:r w:rsidR="00253AE0">
        <w:rPr>
          <w:rFonts w:ascii="TimesNewRomanPSMT" w:eastAsia="宋" w:hAnsi="TimesNewRomanPSMT"/>
          <w:color w:val="000000"/>
          <w:sz w:val="26"/>
          <w:szCs w:val="26"/>
        </w:rPr>
        <w:t xml:space="preserve"> </w:t>
      </w:r>
      <w:r>
        <w:rPr>
          <w:rFonts w:ascii="TimesNewRomanPSMT" w:eastAsia="宋" w:hAnsi="TimesNewRomanPSMT"/>
          <w:color w:val="000000"/>
          <w:sz w:val="26"/>
          <w:szCs w:val="26"/>
        </w:rPr>
        <w:br/>
      </w: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971E5F" w:rsidRDefault="00971E5F">
      <w:pPr>
        <w:rPr>
          <w:rFonts w:ascii="宋" w:eastAsia="宋" w:hAnsi="TimesNewRomanPSMT" w:hint="eastAsia"/>
          <w:color w:val="000000"/>
          <w:sz w:val="32"/>
          <w:szCs w:val="32"/>
        </w:rPr>
      </w:pPr>
    </w:p>
    <w:p w:rsidR="00B66BEC" w:rsidRPr="00B66BEC" w:rsidRDefault="00971E5F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lastRenderedPageBreak/>
        <w:t>一、实验目的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="00B66BEC">
        <w:rPr>
          <w:rFonts w:ascii="华文行楷" w:eastAsia="华文行楷" w:hAnsi="TimesNewRomanPSMT" w:hint="eastAsia"/>
          <w:color w:val="000000"/>
          <w:szCs w:val="21"/>
        </w:rPr>
        <w:t>通过哈夫曼树的实现，编码，熟练二叉树的操作</w:t>
      </w:r>
      <w:r w:rsidRPr="00971E5F">
        <w:rPr>
          <w:rFonts w:ascii="华文行楷" w:eastAsia="华文行楷" w:hAnsi="TimesNewRomanPSMT" w:hint="eastAsia"/>
          <w:color w:val="000000"/>
          <w:szCs w:val="21"/>
        </w:rPr>
        <w:br/>
      </w:r>
      <w:r>
        <w:rPr>
          <w:rFonts w:ascii="宋" w:eastAsia="宋" w:hAnsi="TimesNewRomanPSMT" w:hint="eastAsia"/>
          <w:color w:val="000000"/>
          <w:sz w:val="32"/>
          <w:szCs w:val="32"/>
        </w:rPr>
        <w:t>二、实验要求及实验环境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Pr="00B462FC">
        <w:rPr>
          <w:rFonts w:ascii="华文行楷" w:eastAsia="华文行楷" w:hAnsi="TimesNewRomanPSMT" w:hint="eastAsia"/>
          <w:color w:val="000000"/>
          <w:szCs w:val="21"/>
        </w:rPr>
        <w:t>实验要求：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1.</w:t>
      </w:r>
      <w:r w:rsidR="00B66BEC">
        <w:rPr>
          <w:rFonts w:ascii="华文行楷" w:eastAsia="华文行楷" w:hAnsi="TimesNewRomanPSMT" w:hint="eastAsia"/>
          <w:color w:val="000000"/>
          <w:szCs w:val="21"/>
        </w:rPr>
        <w:t>给出一段英文文本，将出现的所有字符采用哈夫曼编码的方式编码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2.</w:t>
      </w:r>
      <w:r w:rsidR="00B66BEC">
        <w:rPr>
          <w:rFonts w:ascii="华文行楷" w:eastAsia="华文行楷" w:hAnsi="TimesNewRomanPSMT" w:hint="eastAsia"/>
          <w:color w:val="000000"/>
          <w:szCs w:val="21"/>
        </w:rPr>
        <w:t>将给出文件采用哈夫曼编码实行存储，尽量实现压缩存储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3.</w:t>
      </w:r>
      <w:r w:rsidR="00B66BEC">
        <w:rPr>
          <w:rFonts w:ascii="华文行楷" w:eastAsia="华文行楷" w:hAnsi="TimesNewRomanPSMT" w:hint="eastAsia"/>
          <w:color w:val="000000"/>
          <w:szCs w:val="21"/>
        </w:rPr>
        <w:t>根据编码后的文件实现还原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  <w:t>实验环境：</w:t>
      </w:r>
      <w:r w:rsidR="00B66BEC">
        <w:rPr>
          <w:rFonts w:ascii="华文行楷" w:eastAsia="华文行楷" w:hAnsi="TimesNewRomanPSMT" w:hint="eastAsia"/>
          <w:color w:val="000000"/>
          <w:szCs w:val="21"/>
        </w:rPr>
        <w:t>自习室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t>+机房+</w:t>
      </w:r>
      <w:proofErr w:type="spellStart"/>
      <w:r w:rsidR="00B66BEC">
        <w:rPr>
          <w:rFonts w:ascii="华文行楷" w:eastAsia="华文行楷" w:hAnsi="TimesNewRomanPSMT" w:hint="eastAsia"/>
          <w:color w:val="000000"/>
          <w:szCs w:val="21"/>
        </w:rPr>
        <w:t>vscode</w:t>
      </w:r>
      <w:proofErr w:type="spellEnd"/>
      <w:r w:rsidRPr="00B462FC">
        <w:rPr>
          <w:rFonts w:ascii="华文行楷" w:eastAsia="华文行楷" w:hAnsi="TimesNewRomanPSMT" w:hint="eastAsia"/>
          <w:color w:val="000000"/>
          <w:szCs w:val="21"/>
        </w:rPr>
        <w:t>。</w:t>
      </w:r>
      <w:r w:rsidRPr="00B462FC">
        <w:rPr>
          <w:rFonts w:ascii="华文行楷" w:eastAsia="华文行楷" w:hAnsi="TimesNewRomanPSMT" w:hint="eastAsia"/>
          <w:color w:val="000000"/>
          <w:szCs w:val="21"/>
        </w:rPr>
        <w:br/>
      </w:r>
      <w:r>
        <w:rPr>
          <w:rFonts w:ascii="宋" w:eastAsia="宋" w:hAnsi="TimesNewRomanPSMT" w:hint="eastAsia"/>
          <w:color w:val="000000"/>
          <w:sz w:val="32"/>
          <w:szCs w:val="32"/>
        </w:rPr>
        <w:t>三、设计思想（本程序中的用到的所有数据类型的定义，主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  <w:t>程序的流程图及各程序模块之间的调用关系，自己扩展内容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  <w:t>的等）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Pr="00B462FC">
        <w:rPr>
          <w:rFonts w:ascii="华文行楷" w:eastAsia="华文行楷" w:hAnsi="TimesNewRomanPSMT" w:hint="eastAsia"/>
          <w:color w:val="000000"/>
          <w:szCs w:val="21"/>
        </w:rPr>
        <w:t>数据类型定义：</w:t>
      </w:r>
      <w:r>
        <w:rPr>
          <w:rFonts w:ascii="宋" w:eastAsia="宋" w:hAnsi="TimesNewRomanPSMT" w:hint="eastAsia"/>
          <w:color w:val="000000"/>
          <w:sz w:val="32"/>
          <w:szCs w:val="32"/>
        </w:rPr>
        <w:br/>
      </w:r>
      <w:r w:rsidR="00B66BEC"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typedef union data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{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double count;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double rate;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}data;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struct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charNode</w:t>
      </w:r>
      <w:proofErr w:type="spellEnd"/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{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char Character;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data occur;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struct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charNode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*next;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}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charNode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charNode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rateList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struct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HuffmanNode</w:t>
      </w:r>
      <w:proofErr w:type="spellEnd"/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{   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double rate;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lchild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rchild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int parent;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}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HuffmanNode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HuffmanNode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HuffmanTree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struct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HuffmanCode</w:t>
      </w:r>
      <w:proofErr w:type="spellEnd"/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{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char Character;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   char Code[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MaxLen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];</w:t>
      </w:r>
    </w:p>
    <w:p w:rsidR="00B66BEC" w:rsidRPr="00B66BEC" w:rsidRDefault="00B66BEC" w:rsidP="00B66BEC">
      <w:pPr>
        <w:rPr>
          <w:rFonts w:ascii="Yu Gothic UI Semibold" w:eastAsia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lastRenderedPageBreak/>
        <w:t>}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HuffmanCode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462F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typedef 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HuffmanCode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codeList</w:t>
      </w:r>
      <w:proofErr w:type="spellEnd"/>
      <w:r w:rsidRPr="00B66BEC">
        <w:rPr>
          <w:rFonts w:ascii="Yu Gothic UI Semibold" w:eastAsia="Yu Gothic UI Semibold" w:hAnsi="Yu Gothic UI Semibold"/>
          <w:color w:val="000000"/>
          <w:sz w:val="18"/>
          <w:szCs w:val="18"/>
        </w:rPr>
        <w:t>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int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CreateRL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rateList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pRL,FILE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fp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InitTree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HuffmanTree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T,rateList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RL);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CreateTree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HuffmanTree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T);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SelectMin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HuffmanTree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T,int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*min);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int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Cmp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HuffmanNode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T[],int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i,int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j);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InitCL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codeList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CL,rateList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RL);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void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CreateCL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codeList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CL,HuffmanTree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T);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>void Encoding(FILE *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raw,codeList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CL,int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total,int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kindnum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>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>void Compress();</w:t>
      </w:r>
    </w:p>
    <w:p w:rsidR="00B66BEC" w:rsidRPr="00B66BEC" w:rsidRDefault="00B66BEC" w:rsidP="00B66BEC">
      <w:pPr>
        <w:rPr>
          <w:rFonts w:ascii="Yu Gothic UI Semibold" w:hAnsi="Yu Gothic UI Semibold"/>
          <w:color w:val="000000"/>
          <w:sz w:val="18"/>
          <w:szCs w:val="18"/>
        </w:rPr>
      </w:pPr>
      <w:r>
        <w:rPr>
          <w:rFonts w:ascii="Yu Gothic UI Semibold" w:hAnsi="Yu Gothic UI Semibold"/>
          <w:color w:val="000000"/>
          <w:sz w:val="18"/>
          <w:szCs w:val="18"/>
        </w:rPr>
        <w:t>void Decompress();</w:t>
      </w:r>
    </w:p>
    <w:p w:rsidR="00B66BEC" w:rsidRDefault="00B66BEC" w:rsidP="00971E5F">
      <w:pPr>
        <w:rPr>
          <w:rFonts w:ascii="华文行楷" w:eastAsia="华文行楷" w:hAnsi="TimesNewRomanPSMT" w:hint="eastAsia"/>
          <w:color w:val="000000"/>
          <w:szCs w:val="21"/>
        </w:rPr>
      </w:pPr>
      <w:r w:rsidRPr="00B66BEC">
        <w:rPr>
          <w:rFonts w:ascii="Yu Gothic UI Semibold" w:hAnsi="Yu Gothic UI Semibold"/>
          <w:color w:val="000000"/>
          <w:sz w:val="18"/>
          <w:szCs w:val="18"/>
        </w:rPr>
        <w:t>void Free(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rateList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*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pRL,HuffmanTree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</w:t>
      </w:r>
      <w:proofErr w:type="spellStart"/>
      <w:r w:rsidRPr="00B66BEC">
        <w:rPr>
          <w:rFonts w:ascii="Yu Gothic UI Semibold" w:hAnsi="Yu Gothic UI Semibold"/>
          <w:color w:val="000000"/>
          <w:sz w:val="18"/>
          <w:szCs w:val="18"/>
        </w:rPr>
        <w:t>T,codeList</w:t>
      </w:r>
      <w:proofErr w:type="spellEnd"/>
      <w:r w:rsidRPr="00B66BEC">
        <w:rPr>
          <w:rFonts w:ascii="Yu Gothic UI Semibold" w:hAnsi="Yu Gothic UI Semibold"/>
          <w:color w:val="000000"/>
          <w:sz w:val="18"/>
          <w:szCs w:val="18"/>
        </w:rPr>
        <w:t xml:space="preserve"> CL);</w:t>
      </w:r>
    </w:p>
    <w:p w:rsidR="00B95988" w:rsidRDefault="00971E5F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  <w:r>
        <w:rPr>
          <w:rFonts w:ascii="宋" w:eastAsia="宋" w:hAnsi="TimesNewRomanPSMT" w:hint="eastAsia"/>
          <w:color w:val="FF0000"/>
          <w:sz w:val="32"/>
          <w:szCs w:val="32"/>
        </w:rPr>
        <w:t>主</w:t>
      </w:r>
      <w:r w:rsidR="00EC16A2">
        <w:rPr>
          <w:rFonts w:ascii="宋" w:eastAsia="宋" w:hAnsi="TimesNewRomanPSMT" w:hint="eastAsia"/>
          <w:color w:val="FF0000"/>
          <w:sz w:val="32"/>
          <w:szCs w:val="32"/>
        </w:rPr>
        <w:t xml:space="preserve"> 要</w:t>
      </w:r>
      <w:r>
        <w:rPr>
          <w:rFonts w:ascii="宋" w:eastAsia="宋" w:hAnsi="TimesNewRomanPSMT" w:hint="eastAsia"/>
          <w:color w:val="FF0000"/>
          <w:sz w:val="32"/>
          <w:szCs w:val="32"/>
        </w:rPr>
        <w:t xml:space="preserve"> 程 序 的 流 程 图 </w:t>
      </w:r>
      <w:r>
        <w:rPr>
          <w:rFonts w:ascii="宋" w:eastAsia="宋" w:hAnsi="TimesNewRomanPSMT" w:hint="eastAsia"/>
          <w:color w:val="000000"/>
          <w:sz w:val="32"/>
          <w:szCs w:val="32"/>
        </w:rPr>
        <w:t>：</w:t>
      </w:r>
    </w:p>
    <w:p w:rsidR="00C005AD" w:rsidRDefault="00C005AD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rPr>
          <w:rFonts w:ascii="华文行楷" w:eastAsia="华文行楷" w:hAnsi="TimesNewRomanPSMT" w:hint="eastAsia"/>
          <w:color w:val="000000"/>
          <w:szCs w:val="21"/>
        </w:rPr>
        <w:t>分别为编码存储，译码</w:t>
      </w:r>
      <w:r w:rsidR="005829F5">
        <w:rPr>
          <w:rFonts w:ascii="华文行楷" w:eastAsia="华文行楷" w:hAnsi="TimesNewRomanPSMT" w:hint="eastAsia"/>
          <w:color w:val="000000"/>
          <w:szCs w:val="21"/>
        </w:rPr>
        <w:t>。压缩主要思想如下</w:t>
      </w:r>
    </w:p>
    <w:p w:rsidR="005829F5" w:rsidRDefault="005829F5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rPr>
          <w:rFonts w:ascii="华文行楷" w:eastAsia="华文行楷" w:hAnsi="TimesNewRomanPSMT" w:hint="eastAsia"/>
          <w:color w:val="000000"/>
          <w:szCs w:val="21"/>
        </w:rPr>
        <w:t>注：</w:t>
      </w:r>
      <w:proofErr w:type="gramStart"/>
      <w:r>
        <w:rPr>
          <w:rFonts w:ascii="华文行楷" w:eastAsia="华文行楷" w:hAnsi="TimesNewRomanPSMT" w:hint="eastAsia"/>
          <w:color w:val="000000"/>
          <w:szCs w:val="21"/>
        </w:rPr>
        <w:t>密码本第一行</w:t>
      </w:r>
      <w:proofErr w:type="gramEnd"/>
      <w:r>
        <w:rPr>
          <w:rFonts w:ascii="华文行楷" w:eastAsia="华文行楷" w:hAnsi="TimesNewRomanPSMT" w:hint="eastAsia"/>
          <w:color w:val="000000"/>
          <w:szCs w:val="21"/>
        </w:rPr>
        <w:t>记录原文件总字符个数和字符种类数，然后是字符和对应的01码。</w:t>
      </w:r>
    </w:p>
    <w:p w:rsidR="005829F5" w:rsidRDefault="005829F5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rPr>
          <w:rFonts w:ascii="华文行楷" w:eastAsia="华文行楷" w:hAnsi="TimesNewRomanPSMT" w:hint="eastAsia"/>
          <w:color w:val="000000"/>
          <w:szCs w:val="21"/>
        </w:rPr>
        <w:t>压缩时读取译码过的01串，每8位对应一个整形，整形又对应一个字符，打印这个字符，即形成压缩文件，此处注意压缩文件一定要注意二进制模式，之后读取也是。对于最后不满8的情况，在其后补0，形成一个8位串。</w:t>
      </w:r>
    </w:p>
    <w:p w:rsidR="005829F5" w:rsidRPr="005829F5" w:rsidRDefault="005829F5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rPr>
          <w:rFonts w:ascii="华文行楷" w:eastAsia="华文行楷" w:hAnsi="TimesNewRomanPSMT" w:hint="eastAsia"/>
          <w:color w:val="000000"/>
          <w:szCs w:val="21"/>
        </w:rPr>
        <w:t>解码时，读取密码本，构建哈夫曼树，然后</w:t>
      </w:r>
      <w:bookmarkStart w:id="0" w:name="_GoBack"/>
      <w:bookmarkEnd w:id="0"/>
      <w:r>
        <w:rPr>
          <w:rFonts w:ascii="华文行楷" w:eastAsia="华文行楷" w:hAnsi="TimesNewRomanPSMT" w:hint="eastAsia"/>
          <w:color w:val="000000"/>
          <w:szCs w:val="21"/>
        </w:rPr>
        <w:t>读取压缩文件的字符，转化为01，每当输入的01对应一个字符时，打印输出，最后对于补码的情况，</w:t>
      </w:r>
      <w:r w:rsidR="00105553">
        <w:rPr>
          <w:rFonts w:ascii="华文行楷" w:eastAsia="华文行楷" w:hAnsi="TimesNewRomanPSMT" w:hint="eastAsia"/>
          <w:color w:val="000000"/>
          <w:szCs w:val="21"/>
        </w:rPr>
        <w:t>由于记录了原文件共有多少个字符，故可以读取到补的01串时停止读取。</w:t>
      </w:r>
    </w:p>
    <w:p w:rsidR="00273260" w:rsidRPr="00B66BEC" w:rsidRDefault="005829F5" w:rsidP="00971E5F">
      <w:pPr>
        <w:rPr>
          <w:rFonts w:ascii="华文行楷" w:eastAsia="华文行楷" w:hAnsi="TimesNewRomanPSMT" w:hint="eastAsia"/>
          <w:color w:val="000000"/>
          <w:szCs w:val="21"/>
        </w:rPr>
      </w:pPr>
      <w:r>
        <w:object w:dxaOrig="3368" w:dyaOrig="1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65pt;height:697.15pt" o:ole="">
            <v:imagedata r:id="rId8" o:title=""/>
          </v:shape>
          <o:OLEObject Type="Embed" ProgID="Visio.Drawing.15" ShapeID="_x0000_i1025" DrawAspect="Content" ObjectID="_1672871349" r:id="rId9"/>
        </w:object>
      </w:r>
    </w:p>
    <w:p w:rsidR="00145D8C" w:rsidRPr="00B66BEC" w:rsidRDefault="00C005AD" w:rsidP="00971E5F">
      <w:pPr>
        <w:rPr>
          <w:rFonts w:ascii="宋" w:eastAsia="宋" w:hAnsi="TimesNewRomanPSMT" w:hint="eastAsia"/>
          <w:color w:val="000000"/>
          <w:sz w:val="32"/>
          <w:szCs w:val="32"/>
        </w:rPr>
      </w:pPr>
      <w:r>
        <w:object w:dxaOrig="10613" w:dyaOrig="26281">
          <v:shape id="_x0000_i1026" type="#_x0000_t75" style="width:281.65pt;height:697.9pt" o:ole="">
            <v:imagedata r:id="rId10" o:title=""/>
          </v:shape>
          <o:OLEObject Type="Embed" ProgID="Visio.Drawing.15" ShapeID="_x0000_i1026" DrawAspect="Content" ObjectID="_1672871350" r:id="rId11"/>
        </w:object>
      </w:r>
    </w:p>
    <w:p w:rsidR="00B95988" w:rsidRDefault="00971E5F" w:rsidP="00971E5F">
      <w:pPr>
        <w:rPr>
          <w:rFonts w:ascii="TimesNewRomanPSMT" w:eastAsia="宋" w:hAnsi="TimesNewRomanPSMT" w:hint="eastAsia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lastRenderedPageBreak/>
        <w:t>四、测试结果</w:t>
      </w:r>
      <w:r>
        <w:rPr>
          <w:rFonts w:ascii="宋" w:eastAsia="宋" w:hAnsi="TimesNewRomanPSMT" w:hint="eastAsia"/>
          <w:color w:val="000000"/>
        </w:rPr>
        <w:t xml:space="preserve"> </w:t>
      </w:r>
    </w:p>
    <w:p w:rsidR="00B95988" w:rsidRDefault="00C005AD" w:rsidP="00B95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6F21D7" wp14:editId="284FBC21">
            <wp:extent cx="2621001" cy="468904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084" cy="47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5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514BF0" wp14:editId="353F4E48">
            <wp:extent cx="2069872" cy="4662138"/>
            <wp:effectExtent l="0" t="0" r="6985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724" cy="46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AD" w:rsidRPr="00B95988" w:rsidRDefault="00C005AD" w:rsidP="00B95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5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89C6FB" wp14:editId="1D33BDDD">
            <wp:extent cx="4245610" cy="88633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88" w:rsidRDefault="00B95988" w:rsidP="00971E5F">
      <w:pPr>
        <w:rPr>
          <w:rFonts w:ascii="TimesNewRomanPSMT" w:eastAsia="宋" w:hAnsi="TimesNewRomanPSMT" w:hint="eastAsia"/>
          <w:color w:val="000000"/>
        </w:rPr>
      </w:pPr>
    </w:p>
    <w:p w:rsidR="00145D8C" w:rsidRDefault="00971E5F" w:rsidP="00971E5F">
      <w:pPr>
        <w:rPr>
          <w:rFonts w:ascii="宋" w:eastAsia="宋" w:hAnsi="黑体"/>
          <w:color w:val="000000"/>
        </w:rPr>
      </w:pPr>
      <w:r>
        <w:rPr>
          <w:rFonts w:ascii="宋" w:eastAsia="宋" w:hAnsi="TimesNewRomanPSMT" w:hint="eastAsia"/>
          <w:color w:val="000000"/>
          <w:sz w:val="32"/>
          <w:szCs w:val="32"/>
        </w:rPr>
        <w:t>五</w:t>
      </w:r>
      <w:r>
        <w:rPr>
          <w:rFonts w:ascii="黑体" w:eastAsia="黑体" w:hAnsi="黑体" w:hint="eastAsia"/>
          <w:color w:val="000000"/>
          <w:sz w:val="32"/>
          <w:szCs w:val="32"/>
        </w:rPr>
        <w:t>、</w:t>
      </w:r>
      <w:r>
        <w:rPr>
          <w:rFonts w:ascii="宋" w:eastAsia="宋" w:hAnsi="黑体" w:hint="eastAsia"/>
          <w:color w:val="000000"/>
          <w:sz w:val="32"/>
          <w:szCs w:val="32"/>
        </w:rPr>
        <w:t>系统不足与经验体会</w:t>
      </w:r>
      <w:r>
        <w:rPr>
          <w:rFonts w:ascii="宋" w:eastAsia="宋" w:hAnsi="黑体" w:hint="eastAsia"/>
          <w:color w:val="000000"/>
        </w:rPr>
        <w:t xml:space="preserve"> </w:t>
      </w:r>
    </w:p>
    <w:p w:rsidR="00145D8C" w:rsidRPr="00B3136B" w:rsidRDefault="00145D8C" w:rsidP="00B3136B">
      <w:pPr>
        <w:ind w:firstLine="420"/>
        <w:rPr>
          <w:rFonts w:ascii="黑体" w:eastAsia="黑体" w:hAnsi="黑体"/>
          <w:color w:val="000000"/>
        </w:rPr>
      </w:pPr>
      <w:r w:rsidRPr="00145D8C">
        <w:rPr>
          <w:rFonts w:ascii="黑体" w:eastAsia="黑体" w:hAnsi="黑体" w:hint="eastAsia"/>
          <w:color w:val="000000"/>
        </w:rPr>
        <w:t>系统不足</w:t>
      </w:r>
      <w:r>
        <w:rPr>
          <w:rFonts w:ascii="黑体" w:eastAsia="黑体" w:hAnsi="黑体" w:hint="eastAsia"/>
          <w:color w:val="000000"/>
        </w:rPr>
        <w:t>：</w:t>
      </w:r>
    </w:p>
    <w:p w:rsidR="00C005AD" w:rsidRPr="00C005AD" w:rsidRDefault="00C005AD" w:rsidP="00C005AD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有两处o</w:t>
      </w:r>
      <w:r>
        <w:rPr>
          <w:rFonts w:ascii="黑体" w:eastAsia="黑体" w:hAnsi="黑体"/>
          <w:color w:val="000000"/>
        </w:rPr>
        <w:t>(n</w:t>
      </w:r>
      <w:r>
        <w:rPr>
          <w:rFonts w:ascii="Calibri" w:eastAsia="黑体" w:hAnsi="Calibri" w:cs="Calibri" w:hint="eastAsia"/>
          <w:color w:val="000000"/>
        </w:rPr>
        <w:t>²</w:t>
      </w:r>
      <w:r>
        <w:rPr>
          <w:rFonts w:ascii="黑体" w:eastAsia="黑体" w:hAnsi="黑体"/>
          <w:color w:val="000000"/>
        </w:rPr>
        <w:t>)</w:t>
      </w:r>
      <w:r>
        <w:rPr>
          <w:rFonts w:ascii="黑体" w:eastAsia="黑体" w:hAnsi="黑体" w:hint="eastAsia"/>
          <w:color w:val="000000"/>
        </w:rPr>
        <w:t>可以优化成o</w:t>
      </w:r>
      <w:r>
        <w:rPr>
          <w:rFonts w:ascii="黑体" w:eastAsia="黑体" w:hAnsi="黑体"/>
          <w:color w:val="000000"/>
        </w:rPr>
        <w:t>(1),</w:t>
      </w:r>
      <w:r>
        <w:rPr>
          <w:rFonts w:ascii="黑体" w:eastAsia="黑体" w:hAnsi="黑体" w:hint="eastAsia"/>
          <w:color w:val="000000"/>
        </w:rPr>
        <w:t>由于时间关系未能实现</w:t>
      </w:r>
    </w:p>
    <w:p w:rsidR="00145D8C" w:rsidRPr="00C005AD" w:rsidRDefault="00145D8C" w:rsidP="00C005AD">
      <w:pPr>
        <w:ind w:left="42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经验体会：</w:t>
      </w:r>
    </w:p>
    <w:p w:rsidR="00B3136B" w:rsidRDefault="00145D8C" w:rsidP="00145D8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多与同学交流</w:t>
      </w:r>
      <w:r w:rsidR="00B3136B">
        <w:rPr>
          <w:rFonts w:ascii="黑体" w:eastAsia="黑体" w:hAnsi="黑体" w:hint="eastAsia"/>
          <w:szCs w:val="21"/>
        </w:rPr>
        <w:t>，这次因为同学的提示解决了研究三天的问题</w:t>
      </w:r>
    </w:p>
    <w:p w:rsidR="00145D8C" w:rsidRDefault="00145D8C" w:rsidP="00145D8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向别人学习</w:t>
      </w:r>
      <w:r w:rsidR="00C005AD">
        <w:rPr>
          <w:rFonts w:ascii="黑体" w:eastAsia="黑体" w:hAnsi="黑体" w:hint="eastAsia"/>
          <w:szCs w:val="21"/>
        </w:rPr>
        <w:t>，多上网</w:t>
      </w:r>
      <w:proofErr w:type="gramStart"/>
      <w:r w:rsidR="00C005AD">
        <w:rPr>
          <w:rFonts w:ascii="黑体" w:eastAsia="黑体" w:hAnsi="黑体" w:hint="eastAsia"/>
          <w:szCs w:val="21"/>
        </w:rPr>
        <w:t>看优秀</w:t>
      </w:r>
      <w:proofErr w:type="gramEnd"/>
      <w:r w:rsidR="00C005AD">
        <w:rPr>
          <w:rFonts w:ascii="黑体" w:eastAsia="黑体" w:hAnsi="黑体" w:hint="eastAsia"/>
          <w:szCs w:val="21"/>
        </w:rPr>
        <w:t>代码</w:t>
      </w:r>
    </w:p>
    <w:p w:rsidR="00C005AD" w:rsidRPr="00C005AD" w:rsidRDefault="00C005AD" w:rsidP="00C005A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对于比较复杂关键的代码，提前验证方案可行性</w:t>
      </w:r>
    </w:p>
    <w:sectPr w:rsidR="00C005AD" w:rsidRPr="00C0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00B" w:rsidRDefault="00F3000B" w:rsidP="00F827D7">
      <w:r>
        <w:separator/>
      </w:r>
    </w:p>
  </w:endnote>
  <w:endnote w:type="continuationSeparator" w:id="0">
    <w:p w:rsidR="00F3000B" w:rsidRDefault="00F3000B" w:rsidP="00F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00B" w:rsidRDefault="00F3000B" w:rsidP="00F827D7">
      <w:r>
        <w:separator/>
      </w:r>
    </w:p>
  </w:footnote>
  <w:footnote w:type="continuationSeparator" w:id="0">
    <w:p w:rsidR="00F3000B" w:rsidRDefault="00F3000B" w:rsidP="00F8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3BC"/>
    <w:multiLevelType w:val="hybridMultilevel"/>
    <w:tmpl w:val="48D0DDFA"/>
    <w:lvl w:ilvl="0" w:tplc="A5AC256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98A18D8"/>
    <w:multiLevelType w:val="hybridMultilevel"/>
    <w:tmpl w:val="90D4ACDE"/>
    <w:lvl w:ilvl="0" w:tplc="6DB6449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F"/>
    <w:rsid w:val="000638C0"/>
    <w:rsid w:val="000D2460"/>
    <w:rsid w:val="00105553"/>
    <w:rsid w:val="00145D8C"/>
    <w:rsid w:val="0017503D"/>
    <w:rsid w:val="00253AE0"/>
    <w:rsid w:val="00273260"/>
    <w:rsid w:val="0052495F"/>
    <w:rsid w:val="005829F5"/>
    <w:rsid w:val="00632B6C"/>
    <w:rsid w:val="006822E4"/>
    <w:rsid w:val="00714860"/>
    <w:rsid w:val="00971E5F"/>
    <w:rsid w:val="00B3136B"/>
    <w:rsid w:val="00B462FC"/>
    <w:rsid w:val="00B66BEC"/>
    <w:rsid w:val="00B92C3E"/>
    <w:rsid w:val="00B95988"/>
    <w:rsid w:val="00C005AD"/>
    <w:rsid w:val="00C662BD"/>
    <w:rsid w:val="00EC16A2"/>
    <w:rsid w:val="00EE1E43"/>
    <w:rsid w:val="00F3000B"/>
    <w:rsid w:val="00F47463"/>
    <w:rsid w:val="00F827D7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EBF2"/>
  <w15:docId w15:val="{E82FB5AE-87A6-483C-AB7B-CEF3FBC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9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5988"/>
    <w:rPr>
      <w:sz w:val="18"/>
      <w:szCs w:val="18"/>
    </w:rPr>
  </w:style>
  <w:style w:type="paragraph" w:styleId="a5">
    <w:name w:val="List Paragraph"/>
    <w:basedOn w:val="a"/>
    <w:uiPriority w:val="34"/>
    <w:qFormat/>
    <w:rsid w:val="00145D8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8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27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2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D62E7-E276-4470-B276-01564106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陈一帆</cp:lastModifiedBy>
  <cp:revision>11</cp:revision>
  <dcterms:created xsi:type="dcterms:W3CDTF">2020-11-04T17:12:00Z</dcterms:created>
  <dcterms:modified xsi:type="dcterms:W3CDTF">2021-01-22T17:42:00Z</dcterms:modified>
</cp:coreProperties>
</file>