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true" noChangeArrowheads="true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202</w:t>
      </w:r>
      <w:r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计算学部《软件构造》课程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Lab 1</w:t>
      </w:r>
      <w:r>
        <w:rPr>
          <w:rFonts w:hint="eastAsia" w:ascii="Times New Roman" w:hAnsi="Times New Roman" w:cs="Times New Roman"/>
          <w:b/>
          <w:sz w:val="56"/>
          <w:szCs w:val="56"/>
        </w:rPr>
        <w:t>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eastAsia="zh-CN"/>
              </w:rPr>
              <w:t>陈一帆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1191000606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1903003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1191000606@stu.hit.edu.cn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13972934654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32633"/>
      <w:bookmarkStart w:id="1" w:name="_Toc480900250"/>
      <w:bookmarkStart w:id="2" w:name="_Toc480901137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"1-3"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"_Toc29325521"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_Toc29325521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"_Toc29325522"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_Toc29325522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"_Toc29325523"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_Toc29325523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"_Toc29325524"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3.1 Magic Squares</w:t>
          </w:r>
          <w:r>
            <w:tab/>
          </w:r>
          <w:r>
            <w:fldChar w:fldCharType="begin"/>
          </w:r>
          <w:r>
            <w:instrText xml:space="preserve"> PAGEREF _Toc29325524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"_Toc29325525"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3.1.1</w:t>
          </w:r>
          <w:r>
            <w:rPr>
              <w:rStyle w:val="25"/>
              <w:rFonts w:ascii="Consolas" w:hAnsi="Consolas"/>
            </w:rPr>
            <w:t xml:space="preserve"> isLegalMagicSquare()</w:t>
          </w:r>
          <w:r>
            <w:tab/>
          </w:r>
          <w:r>
            <w:fldChar w:fldCharType="begin"/>
          </w:r>
          <w:r>
            <w:instrText xml:space="preserve"> PAGEREF _Toc29325525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"_Toc29325526"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3.1.2</w:t>
          </w:r>
          <w:r>
            <w:rPr>
              <w:rStyle w:val="25"/>
              <w:rFonts w:ascii="Consolas" w:hAnsi="Consolas"/>
            </w:rPr>
            <w:t xml:space="preserve"> generateMagicSquare()</w:t>
          </w:r>
          <w:r>
            <w:tab/>
          </w:r>
          <w:r>
            <w:fldChar w:fldCharType="begin"/>
          </w:r>
          <w:r>
            <w:instrText xml:space="preserve"> PAGEREF _Toc29325526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"_Toc29325527"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3.2 Turtle Graphics</w:t>
          </w:r>
          <w:r>
            <w:tab/>
          </w:r>
          <w:r>
            <w:fldChar w:fldCharType="begin"/>
          </w:r>
          <w:r>
            <w:instrText xml:space="preserve"> PAGEREF _Toc29325527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"_Toc29325528"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3.2.1 Problem 1: Clone and import</w:t>
          </w:r>
          <w:r>
            <w:tab/>
          </w:r>
          <w:r>
            <w:fldChar w:fldCharType="begin"/>
          </w:r>
          <w:r>
            <w:instrText xml:space="preserve"> PAGEREF _Toc29325528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"_Toc29325529"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 xml:space="preserve">3.2.2 Problem 3: Turtle graphics and </w:t>
          </w:r>
          <w:r>
            <w:rPr>
              <w:rStyle w:val="25"/>
              <w:rFonts w:ascii="Consolas" w:hAnsi="Consolas"/>
            </w:rPr>
            <w:t>drawSquare</w:t>
          </w:r>
          <w:r>
            <w:tab/>
          </w:r>
          <w:r>
            <w:fldChar w:fldCharType="begin"/>
          </w:r>
          <w:r>
            <w:instrText xml:space="preserve"> PAGEREF _Toc29325529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"_Toc29325530"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3.2.3 Problem 5: Drawing polygons</w:t>
          </w:r>
          <w:r>
            <w:tab/>
          </w:r>
          <w:r>
            <w:fldChar w:fldCharType="begin"/>
          </w:r>
          <w:r>
            <w:instrText xml:space="preserve"> PAGEREF _Toc29325530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"_Toc29325531"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3.2.4 Problem 6: Calculating Bearings</w:t>
          </w:r>
          <w:r>
            <w:tab/>
          </w:r>
          <w:r>
            <w:fldChar w:fldCharType="begin"/>
          </w:r>
          <w:r>
            <w:instrText xml:space="preserve"> PAGEREF _Toc29325531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"_Toc29325532"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3.2.5 Problem 7: Convex Hulls</w:t>
          </w:r>
          <w:r>
            <w:tab/>
          </w:r>
          <w:r>
            <w:fldChar w:fldCharType="begin"/>
          </w:r>
          <w:r>
            <w:instrText xml:space="preserve"> PAGEREF _Toc29325532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"_Toc29325533"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3.2.6 Problem 8: Personal art</w:t>
          </w:r>
          <w:r>
            <w:tab/>
          </w:r>
          <w:r>
            <w:fldChar w:fldCharType="begin"/>
          </w:r>
          <w:r>
            <w:instrText xml:space="preserve"> PAGEREF _Toc29325533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"_Toc29325534"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3.2.7 Submitting</w:t>
          </w:r>
          <w:r>
            <w:tab/>
          </w:r>
          <w:r>
            <w:fldChar w:fldCharType="begin"/>
          </w:r>
          <w:r>
            <w:instrText xml:space="preserve"> PAGEREF _Toc29325534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"_Toc29325535"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3.3 Social Network</w:t>
          </w:r>
          <w:r>
            <w:tab/>
          </w:r>
          <w:r>
            <w:fldChar w:fldCharType="begin"/>
          </w:r>
          <w:r>
            <w:instrText xml:space="preserve"> PAGEREF _Toc29325535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"_Toc29325536"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3.3.1 设计/实现</w:t>
          </w:r>
          <w:r>
            <w:rPr>
              <w:rStyle w:val="25"/>
              <w:rFonts w:ascii="Consolas" w:hAnsi="Consolas"/>
            </w:rPr>
            <w:t>FriendshipGraph</w:t>
          </w:r>
          <w:r>
            <w:rPr>
              <w:rStyle w:val="25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_Toc29325536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"_Toc29325537"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3.3.2 设计/实现</w:t>
          </w:r>
          <w:r>
            <w:rPr>
              <w:rStyle w:val="25"/>
              <w:rFonts w:ascii="Consolas" w:hAnsi="Consolas"/>
            </w:rPr>
            <w:t>Person</w:t>
          </w:r>
          <w:r>
            <w:rPr>
              <w:rStyle w:val="25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_Toc29325537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"_Toc29325538"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3.3.3 设计/实现客户端代码</w:t>
          </w:r>
          <w:r>
            <w:rPr>
              <w:rStyle w:val="25"/>
              <w:rFonts w:ascii="Consolas" w:hAnsi="Consolas"/>
            </w:rPr>
            <w:t>main()</w:t>
          </w:r>
          <w:r>
            <w:tab/>
          </w:r>
          <w:r>
            <w:fldChar w:fldCharType="begin"/>
          </w:r>
          <w:r>
            <w:instrText xml:space="preserve"> PAGEREF _Toc29325538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"_Toc29325539"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3.3.4 设计/实现测试用例</w:t>
          </w:r>
          <w:r>
            <w:tab/>
          </w:r>
          <w:r>
            <w:fldChar w:fldCharType="begin"/>
          </w:r>
          <w:r>
            <w:instrText xml:space="preserve"> PAGEREF _Toc29325539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"_Toc29325540"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_Toc29325540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"_Toc29325541"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_Toc29325541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"_Toc29325542"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_Toc29325542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"_Toc29325543"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_Toc29325543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"_Toc29325544" </w:instrText>
          </w:r>
          <w:r>
            <w:fldChar w:fldCharType="separate"/>
          </w:r>
          <w:r>
            <w:rPr>
              <w:rStyle w:val="25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_Toc29325544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b/>
              <w:bCs/>
              <w:szCs w:val="21"/>
              <w:lang w:val="zh-CN"/>
            </w:rPr>
            <w:fldChar w:fldCharType="end"/>
          </w:r>
        </w:p>
      </w:sdtContent>
    </w:sdt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29325521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学会基本的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Java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OO编程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学会IDE的基本使用方法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学会书写JUnit测试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学会使用Git管理代码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29325522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许多配置工作在寒假完成，故遇到的问题，困难并不完整。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开发为了兼容实验，采用IDEA提供的JDK8，具体为corretto-1.8。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首先克隆github上代码到本地。原计划直接将寒假写好的代码上传到指定私有仓库，结果因为网络原因无法登陆github账号，导致上传失败。多次尝试后使用Token进行认证，先将代码克隆到本地，链接上指定仓库，然后再上传代码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测试采用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JUnit-4.13.1.jar。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Lab1仓库的URL地址。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https://github.com/ComputerScienceHIT/HIT-Lab1-1191000606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29325523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29325524"/>
      <w:r>
        <w:rPr>
          <w:rFonts w:ascii="Times New Roman" w:hAnsi="Times New Roman" w:cs="Times New Roman"/>
          <w:sz w:val="28"/>
        </w:rPr>
        <w:t>Magic Squares</w:t>
      </w:r>
      <w:bookmarkEnd w:id="6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要求构造MagicSquare.java来检验幻方，即n*n大小的正整数矩阵，是否每一行，每一列，对角线之和相等。主要考察：文件读写，exceptions处理，类型转换。</w:t>
      </w:r>
    </w:p>
    <w:p>
      <w:pPr>
        <w:pStyle w:val="4"/>
      </w:pPr>
      <w:bookmarkStart w:id="7" w:name="_Toc29325525"/>
      <w:r>
        <w:rPr>
          <w:rFonts w:ascii="Consolas" w:hAnsi="Consolas" w:cs="Times New Roman"/>
          <w:sz w:val="24"/>
        </w:rPr>
        <w:t>isLegalMagicSquare()</w:t>
      </w:r>
      <w:bookmarkEnd w:id="7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思路：读取数据，逐行，列，对角线求和，判断是否相等，满足正确性。同时考虑各种exceptions，保证代码的健壮性。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设计过程与步骤：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首先根据输入参数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filename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，打开文件（注意加上./src/P1/txt/）。注意处理FileNotFoundException，IOException等各种exceptions。如图1。</w:t>
      </w:r>
    </w:p>
    <w:p>
      <w:pPr>
        <w:spacing w:line="300" w:lineRule="auto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785" cy="4158615"/>
            <wp:effectExtent l="0" t="0" r="2540" b="3810"/>
            <wp:docPr id="2" name="图片 2" descr="2021-05-16 23-37-3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-05-16 23-37-33 的屏幕截图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图1 File I/O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然后读取文件每一行，以String的形式，储存在一个ArrayList变量lines_str中。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每一行String以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“\t”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作为分割符，然后对分割出的String进行判断，首先看是否能化为整数，能则判断正负，不能则判断是否可化为浮点数。能说明该数为浮点数，不能则说明出现了其他分割符。根据该String的情况，选择继续，或则打印错误信息后退出。如图2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00" w:lineRule="auto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2842895"/>
            <wp:effectExtent l="0" t="0" r="6985" b="5080"/>
            <wp:docPr id="4" name="图片 4" descr="2021-05-16 23-40-30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-05-16 23-40-30 的屏幕截图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图2 Exceptions处理</w:t>
      </w:r>
    </w:p>
    <w:p>
      <w:pPr>
        <w:spacing w:line="300" w:lineRule="auto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如果程序顺利将所有String转为正整数，储存在lines_int中，判断行数，列数是否相等后进入下一步。</w:t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采用循环，计算每一行，每一列，对角线的和。有不同则报错，全部相等则返回true。</w:t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结果：如图3所示。</w:t>
      </w:r>
    </w:p>
    <w:p>
      <w:pPr>
        <w:spacing w:line="300" w:lineRule="auto"/>
        <w:ind w:left="0" w:leftChars="0" w:firstLine="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57800" cy="3505200"/>
            <wp:effectExtent l="0" t="0" r="0" b="0"/>
            <wp:docPr id="1" name="图片 1" descr="2021-05-16 23-28-5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-05-16 23-28-56 的屏幕截图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图3 isLegalMagicSquare()结果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8" w:name="_Toc29325526"/>
      <w:r>
        <w:rPr>
          <w:rFonts w:ascii="Consolas" w:hAnsi="Consolas" w:cs="Times New Roman"/>
          <w:sz w:val="24"/>
        </w:rPr>
        <w:t>generateMagicSquare()</w:t>
      </w:r>
      <w:bookmarkEnd w:id="8"/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思路：首先判断输入的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n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是否合法，合法则继续，不合法则作为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exceptions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处理后退出。然后进行新建文件，按给定的算法生成数组，将数组写入文件中。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算法分析：流程图如下，主要思路是：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首先计算初始位置（0，n/2），赋值为1，</w:t>
      </w:r>
    </w:p>
    <w:p>
      <w:pPr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2233930" cy="2759075"/>
            <wp:effectExtent l="0" t="0" r="4445" b="3175"/>
            <wp:docPr id="3" name="图片 3" descr="004C5CF78A16B1531F89E944BBDFCEBF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4C5CF78A16B1531F89E944BBDFCEBF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之后每次取当前位置的右上角的位置，设置的值每次加1，如果当前行是第一行，则下一行为最后一行，如果当前列是最右边的列，则下一次取左边第一列，如此重复平方次，就对整个矩阵赋完值了，且满足幻方定义。</w:t>
      </w:r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设计过程与步骤：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考虑到作为参数的n必须为整数，因此在main中判断n是否为整数，在generateMagicSquare()中判断是否为奇数</w:t>
      </w:r>
      <w:r>
        <w:rPr>
          <w:rFonts w:hint="eastAsia" w:eastAsia="宋体"/>
          <w:lang w:val="en-US" w:eastAsia="zh-CN"/>
        </w:rPr>
        <w:t>。</w:t>
      </w:r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然后打开（新建）文件6.txt，然照所给出的算法得到矩阵，再将矩阵写出文件中，然后保存文件。</w:t>
      </w:r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结果：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57800" cy="3505200"/>
            <wp:effectExtent l="0" t="0" r="0" b="0"/>
            <wp:docPr id="5" name="图片 5" descr="2021-05-17 21-17-5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-05-17 21-17-53 的屏幕截图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图4 generateMagicSquare()结果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29325527"/>
      <w:r>
        <w:rPr>
          <w:rFonts w:ascii="Times New Roman" w:hAnsi="Times New Roman" w:cs="Times New Roman"/>
          <w:sz w:val="28"/>
        </w:rPr>
        <w:t>Turtle Graphics</w:t>
      </w:r>
      <w:bookmarkEnd w:id="9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问题一：要求配置环境，获取代码。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问题二：阅读并理解给出的《合作守则》，根据完成实验的情况，书写一个判断程序，判断各种情况下，是否可以将代码作为作业，并通过测试。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问题三，五，六，七，八：给出了一个绘图工具，Turtle graphics，阅读其中的源代码，使用提供的方法，根据注释，补全各个方法。其中问题八应该较为复杂，需要考虑诸多边际情况和几何关系。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问题四：git提交操作讲解。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0" w:name="_Toc29325528"/>
      <w:r>
        <w:rPr>
          <w:rFonts w:ascii="Times New Roman" w:hAnsi="Times New Roman" w:cs="Times New Roman"/>
          <w:sz w:val="24"/>
        </w:rPr>
        <w:t>Problem 1: Clone and import</w:t>
      </w:r>
      <w:bookmarkEnd w:id="10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Clone的代码来自于某位老师的开源仓库，我下载了代码，解压到指定文件</w:t>
      </w:r>
    </w:p>
    <w:p>
      <w:pPr>
        <w:spacing w:line="30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夹，commit提交到本地，push到github即可。后续操作则为修改代码-&gt;commit-&gt;push。这个操作较为顺利。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1" w:name="_Toc29325529"/>
      <w:r>
        <w:rPr>
          <w:rFonts w:ascii="Times New Roman" w:hAnsi="Times New Roman" w:cs="Times New Roman"/>
          <w:sz w:val="24"/>
        </w:rPr>
        <w:t xml:space="preserve">Problem 3: Turtle graphics and </w:t>
      </w:r>
      <w:r>
        <w:rPr>
          <w:rFonts w:ascii="Consolas" w:hAnsi="Consolas" w:cs="Times New Roman"/>
          <w:sz w:val="24"/>
        </w:rPr>
        <w:t>drawSquare</w:t>
      </w:r>
      <w:bookmarkEnd w:id="11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首先阅读Turtle文件夹下各个类，接口。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观察接口，有前进，转向（顺时针），设置颜色，开始绘制这几个方法。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Point.class中，点有横，纵坐标两个字段，为有private final修饰的double类型，一旦实例化则不可更改。故Point为immutable。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PenColor.enum，枚举类，给出了绘图时需要的颜色。所有的枚举值都是public static final的常量。也可以看作immutable。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LineSegement.class，用来表示线段，有三个字段，start(Point), end(Point), color(Pencolor)，均为private final。由于Point，Pencolor为immutable,所以LineSegement也是immutable。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DrawTurtle是对Turtle接口的一个实现。与TurtleGUI，Action一个构成了图形界面。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drawSquare画一个正方形，较为简单。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2" w:name="_Toc29325530"/>
      <w:r>
        <w:rPr>
          <w:rFonts w:ascii="Times New Roman" w:hAnsi="Times New Roman" w:cs="Times New Roman"/>
          <w:sz w:val="24"/>
        </w:rPr>
        <w:t>Problem 5: Drawing polygons</w:t>
      </w:r>
      <w:bookmarkEnd w:id="12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calculateRegularPolygonAngle计算正多边形内角，（n-2）*180/n即可。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drawRegularPolygon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较为简单，但注意起始方向为0，即12点钟方向。转动为顺时针转动。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3" w:name="_Toc29325531"/>
      <w:r>
        <w:rPr>
          <w:rFonts w:ascii="Times New Roman" w:hAnsi="Times New Roman" w:cs="Times New Roman"/>
          <w:sz w:val="24"/>
        </w:rPr>
        <w:t>Problem 6: Calculating Bea</w:t>
      </w:r>
      <w:r>
        <w:rPr>
          <w:rFonts w:hint="eastAsia"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>ings</w:t>
      </w:r>
      <w:bookmarkEnd w:id="13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calculateBearingToPoint，注意几何关系即可。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calculateBearings，使用循环计算角度。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4" w:name="_Toc29325532"/>
      <w:r>
        <w:rPr>
          <w:rFonts w:ascii="Times New Roman" w:hAnsi="Times New Roman" w:cs="Times New Roman"/>
          <w:sz w:val="24"/>
        </w:rPr>
        <w:t>Problem 7: Convex Hulls</w:t>
      </w:r>
      <w:bookmarkEnd w:id="14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这一题比较困难，尤其是算法中涉及几何的部分。较为繁琐。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理解：这个方法要求，给出一组点的集合。返回一组点的集合，使得这组点的连线构成的多边形，可以囊括所有的点。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当点的个数小于等于3个时，这组点即位所求。直接返回即可。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点的个数大于3时，首先找到纵坐标最小的点，然后找到下一个点，使得两点连线相对于x轴正方向的夹角最小，这样可以覆盖尽可能多的点。然后以新找到的点为源点，找到下一个点，使得上一条边到这两点之间的连线逆时针转动的角度最小。这样一直循环直到首尾相同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返回这组点。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5" w:name="_Toc29325533"/>
      <w:r>
        <w:rPr>
          <w:rFonts w:ascii="Times New Roman" w:hAnsi="Times New Roman" w:cs="Times New Roman"/>
          <w:sz w:val="24"/>
        </w:rPr>
        <w:t>Problem 8: Personal art</w:t>
      </w:r>
      <w:bookmarkEnd w:id="15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我运用了迭代的思想绘制了一个图形。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首先绘制一个边长为10的正方形，然后以其对角线为一边，绘制一个新正方形（与原来的正方形相比逆时针旋转了45度）。然后以新正方形的一条对角线为边长，绘制下一个正方形。依次不断迭代。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其中每个正方形运用了不同的颜色。</w:t>
      </w:r>
    </w:p>
    <w:p>
      <w:pPr>
        <w:spacing w:line="300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785" cy="4057650"/>
            <wp:effectExtent l="0" t="0" r="2540" b="0"/>
            <wp:docPr id="6" name="图片 6" descr="2021-05-18 15-11-4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-05-18 15-11-41 的屏幕截图"/>
                    <pic:cNvPicPr>
                      <a:picLocks noChangeAspect="true"/>
                    </pic:cNvPicPr>
                  </pic:nvPicPr>
                  <pic:blipFill>
                    <a:blip r:embed="rId13"/>
                    <a:srcRect t="421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图5 Personal art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6" w:name="_Toc29325534"/>
      <w:r>
        <w:rPr>
          <w:rFonts w:ascii="Times New Roman" w:hAnsi="Times New Roman" w:cs="Times New Roman"/>
          <w:sz w:val="24"/>
        </w:rPr>
        <w:t>Submitting</w:t>
      </w:r>
      <w:bookmarkEnd w:id="16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IDEA为git提供了友好的图形化界面，点击commit提交到本地，然后push到github即可。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29325535"/>
      <w:r>
        <w:rPr>
          <w:rFonts w:ascii="Times New Roman" w:hAnsi="Times New Roman" w:cs="Times New Roman"/>
          <w:sz w:val="28"/>
        </w:rPr>
        <w:t>Social Network</w:t>
      </w:r>
      <w:bookmarkEnd w:id="17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首先要求构造两个类：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Person，FriendshipGraph。然后以Person为节点，在FriendshipGraph中构造一个无向图，可</w:t>
      </w:r>
      <w:bookmarkStart w:id="31" w:name="_GoBack"/>
      <w:bookmarkEnd w:id="31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以实现填加节点，添加边。并且要求实现一个方法，可以给出任意两点之间的最短距离，不存在即-1。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然后在FriendshipGraph.class的main中放入作业给出的client code，初步实现对Person，Friendshipgraph的测试。然后要求写出FriendshipGraphTest.class，进行测试。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8" w:name="_Toc506281772"/>
      <w:bookmarkStart w:id="19" w:name="_Toc29325536"/>
      <w:r>
        <w:rPr>
          <w:rFonts w:hint="eastAsia" w:ascii="Times New Roman" w:hAnsi="Times New Roman" w:cs="Times New Roman"/>
          <w:sz w:val="24"/>
        </w:rPr>
        <w:t>设计/实现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Person</w:t>
      </w:r>
      <w:r>
        <w:rPr>
          <w:rFonts w:hint="eastAsia" w:ascii="Times New Roman" w:hAnsi="Times New Roman" w:cs="Times New Roman"/>
          <w:sz w:val="24"/>
        </w:rPr>
        <w:t>类</w:t>
      </w:r>
      <w:bookmarkEnd w:id="18"/>
      <w:bookmarkEnd w:id="19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首先应该有一个字段name。根据实验指导中的要求：不能有两个Person对象有相同的名字，当用户试图实例化一个相同名字的变量时报错退出。因此在Person中增加一个静态字段：nameList，这个字段属于Person类，而不是某个Person对象。用来判断Person的名字是否重复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构造方法进行重写，当判断作为参数的String对象重复时，报错退出，不在则正常返回，并将这个String放入nameList。但这还有一个疑问，如果我们new出了两个String对象，含有相同的字符串，那么nameList是否能判断出已经存在。查阅资料发现，Java对于String类型，有一块特殊的内存区域，凡是已经new过的String，如果再创建一个相同的，那么新创建的String对象会其引用地址会指向已经存在的String对象。所以不用担心new出两个相同String对象后实例化问题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访问/非访问修饰符设计</w:t>
      </w:r>
    </w:p>
    <w:p>
      <w:pPr>
        <w:spacing w:line="300" w:lineRule="auto"/>
        <w:ind w:firstLine="420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Person类设计时应该只会被同Package的FriendshipGraph中调用，因此访问权限设为默认。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根据Java设计相关知识，类的访问权限设置为Public，则该类可以被不同包中的类访问。如为默认，则只可以被同包中的类访问。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包中字段nameList不需要被外界访问，设置为nameList，与不用提供getter, setter方法。该字段属于整个类，加上static，为了保护nameList，不让他引用其他List，为其加上final。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包中字段name，阅读实验指导，虽然未发现有对name的读写，但是还是写出了getter方法，返回name(String)，同时将String设置为private。同时为了防止篡改name字段，要考虑两点：1.有无可能让name引用其他String，理论上应该将name设置为final，但是设置为final，就需要初始化，而不能根据用户的输入设置，所以设置为private，不提供setter方法。同样保证name不会引用其他String。2.name引用的String是否会被修改，由于String是immutable类型，因此不会被修改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因此，我们设计的Person类是immutable。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0" w:name="_Toc29325537"/>
      <w:bookmarkStart w:id="21" w:name="_Toc506281773"/>
      <w:r>
        <w:rPr>
          <w:rFonts w:hint="eastAsia" w:ascii="Times New Roman" w:hAnsi="Times New Roman" w:cs="Times New Roman"/>
          <w:sz w:val="24"/>
        </w:rPr>
        <w:t>设计/实现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FriendshipGraph</w:t>
      </w:r>
      <w:r>
        <w:rPr>
          <w:rFonts w:hint="eastAsia" w:ascii="Times New Roman" w:hAnsi="Times New Roman" w:cs="Times New Roman"/>
          <w:sz w:val="24"/>
        </w:rPr>
        <w:t>类</w:t>
      </w:r>
      <w:bookmarkEnd w:id="20"/>
      <w:bookmarkEnd w:id="21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数据结构设计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这是最简单的一部分，显然逻辑结构是一个无向图，存储结构选择邻接矩阵。矩阵的实现选择ArrayList&lt;ArrayList&lt;Boolean&gt;&gt;，ArrayList方便增加元素，由于两点之间只有连接与不连接两种情况，因此使用Boolean类型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属性设计</w:t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G=（V，E）所以肯定有顶点集Vertex，边集Edges。权限设置为private，为防止引用地址被篡改，使用final。考虑到方便增加其中元素，采用ArraryList。</w:t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False，True：实验早期我采用这种循环，根据IDEA的提示，他会进行new，因此怀疑会new出多个Boolean。</w:t>
      </w:r>
    </w:p>
    <w:p>
      <w:pPr>
        <w:spacing w:line="300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953135"/>
            <wp:effectExtent l="0" t="0" r="7620" b="8890"/>
            <wp:docPr id="7" name="图片 7" descr="FBEC56F4D5C8983298CBED8BCBBD71D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BEC56F4D5C8983298CBED8BCBBD71D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于是单独new出了False，True两个Boolean对象，并且用final，private，由于Boolean这个类是immutale的，因此这样就保证了实例化出的False，True不会被篡改。也减少了内存的使用。</w:t>
      </w:r>
    </w:p>
    <w:p>
      <w:pPr>
        <w:spacing w:line="30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72405" cy="916940"/>
            <wp:effectExtent l="0" t="0" r="4445" b="6985"/>
            <wp:docPr id="11" name="图片 11" descr="2021-05-18 20-25-4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-05-18 20-25-49 的屏幕截图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但询问老师，上网查询了解到，Boolean以及其他由原始数据类型封装出的类，除了Float，Double外，都使用了常量池技术。即在一定的取值范围内，如果检测到试图重复实例化某个对象，便只会进行一下浅复制，新new出的对象实际上与原有对象引用的是同一个地址空间。因此其实上述循环没有消耗过多内存。</w:t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经过实际验证，使用上述方式（认为会new很多Boolean对象的方式），确是均引用的是同一个地址空间，如下图所示。</w:t>
      </w:r>
    </w:p>
    <w:p>
      <w:pPr>
        <w:spacing w:line="300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57800" cy="3505200"/>
            <wp:effectExtent l="0" t="0" r="0" b="0"/>
            <wp:docPr id="8" name="图片 8" descr="2021-05-18 17-53-3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-05-18 17-53-39 的屏幕截图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图5 debug查看Boolean对象情况</w:t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因此，上述实例化两个对象的意义也仅仅只是保护。防止new出的Boolean对象被篡改，导致ArraryList中所有所有对象都改变。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方法设计</w:t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getVertex返回顶点集，如下图。</w:t>
      </w:r>
    </w:p>
    <w:p>
      <w:pPr>
        <w:spacing w:line="300" w:lineRule="auto"/>
        <w:ind w:left="0" w:leftChars="0" w:firstLine="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1764665"/>
            <wp:effectExtent l="0" t="0" r="6985" b="6985"/>
            <wp:docPr id="12" name="图片 12" descr="2021-05-18 20-41-50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-05-18 20-41-50 的屏幕截图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虽然老师说new全部是浅复制，但是我在JUnit测试中发现，返回的顶点集和图中的顶点集确实拥有不同的内存空间，对一方的改变不会影响另一方。</w:t>
      </w:r>
    </w:p>
    <w:p>
      <w:pPr>
        <w:spacing w:line="300" w:lineRule="auto"/>
        <w:ind w:left="0" w:leftChars="0" w:firstLine="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57800" cy="3505200"/>
            <wp:effectExtent l="0" t="0" r="0" b="0"/>
            <wp:docPr id="13" name="图片 13" descr="2021-05-18 20-45-0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-05-18 20-45-03 的屏幕截图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图6 getVertexTest测试</w:t>
      </w:r>
    </w:p>
    <w:p>
      <w:pPr>
        <w:spacing w:line="300" w:lineRule="auto"/>
        <w:ind w:left="0" w:leftChars="0" w:firstLine="420" w:firstLineChars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如上图，改变返回的顶点集，与Graph中顶点集比较，不同。改变Graph中顶点集，与之前返回的顶点集作对比，发现不同。证明确实做到了defensive copy。</w:t>
      </w:r>
    </w:p>
    <w:p>
      <w:pPr>
        <w:spacing w:line="300" w:lineRule="auto"/>
        <w:ind w:left="0" w:leftChars="0" w:firstLine="420" w:firstLineChars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getEdges(),返回边集。源代码如下图。</w:t>
      </w:r>
    </w:p>
    <w:p>
      <w:pPr>
        <w:spacing w:line="300" w:lineRule="auto"/>
        <w:ind w:left="0" w:leftChars="0" w:firstLine="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2740660"/>
            <wp:effectExtent l="0" t="0" r="2540" b="2540"/>
            <wp:docPr id="14" name="图片 14" descr="2021-05-18 20-52-37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-05-18 20-52-37 的屏幕截图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图7 getEdegs()源代码</w:t>
      </w:r>
    </w:p>
    <w:p>
      <w:pPr>
        <w:spacing w:line="30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与getVertex不同，如果同样采用上述的方法，向retEgdes增加一行List &lt;Boolean&gt;，不会影响Graph中的边集，但如果改变边集中某一个的Boolean对象，会影响Graph中的边集。</w:t>
      </w:r>
    </w:p>
    <w:p>
      <w:pPr>
        <w:spacing w:line="30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于是采用逐一List&lt;Boolean&gt;复制的方法，再将List&lt;Boolean&gt;加入到List &lt;List&lt;Boolean&gt;&gt;。经过测试，这样可以做到defensive copy。</w:t>
      </w:r>
    </w:p>
    <w:p>
      <w:pPr>
        <w:spacing w:line="300" w:lineRule="auto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57800" cy="3505200"/>
            <wp:effectExtent l="0" t="0" r="0" b="0"/>
            <wp:docPr id="16" name="图片 16" descr="2021-05-18 21-20-44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-05-18 21-20-44 的屏幕截图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图8 FriendshipTest</w:t>
      </w:r>
    </w:p>
    <w:p>
      <w:pPr>
        <w:spacing w:line="30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图中观察可得，返回的边集内部的ArrayList&lt;Boolean&gt;编号是不同的，根据对IDEA的了解，这表示他们引用的地址空间不同。</w:t>
      </w:r>
    </w:p>
    <w:p>
      <w:pPr>
        <w:spacing w:line="30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addVertex，addEdge均较为简单。</w:t>
      </w:r>
    </w:p>
    <w:p>
      <w:pPr>
        <w:spacing w:line="30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etDistance使用深搜。构造距离数组，初始化为-1，起始点设为0。将起始点加入队列，然后将所有与之相连的节点加入队列，距离设为1。然后弹出队首。然后对队首进行操作，找出与之相连，且从距离为-1的节点加入队列，并将这些节点距离设为队首节点距离值加一，然后弹出队首。当结束节点成为队首，或者队列中没有节点时，结束循环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2" w:name="_Toc29325538"/>
      <w:bookmarkStart w:id="23" w:name="_Toc506281774"/>
      <w:r>
        <w:rPr>
          <w:rFonts w:hint="eastAsia" w:ascii="Times New Roman" w:hAnsi="Times New Roman" w:cs="Times New Roman"/>
          <w:sz w:val="24"/>
        </w:rPr>
        <w:t>设计/实现客户端代码</w:t>
      </w:r>
      <w:r>
        <w:rPr>
          <w:rFonts w:hint="eastAsia" w:ascii="Consolas" w:hAnsi="Consolas" w:cs="Times New Roman"/>
          <w:sz w:val="24"/>
        </w:rPr>
        <w:t>main()</w:t>
      </w:r>
      <w:bookmarkEnd w:id="22"/>
      <w:bookmarkEnd w:id="23"/>
    </w:p>
    <w:p>
      <w:pPr>
        <w:spacing w:line="30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由于实验手册已经规定了client代码，因此复制即可。运行结果也符合要求。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506281775"/>
      <w:bookmarkStart w:id="25" w:name="_Toc29325539"/>
      <w:r>
        <w:rPr>
          <w:rFonts w:hint="eastAsia" w:ascii="Times New Roman" w:hAnsi="Times New Roman" w:cs="Times New Roman"/>
          <w:sz w:val="24"/>
        </w:rPr>
        <w:t>设计/实现测试用例</w:t>
      </w:r>
      <w:bookmarkEnd w:id="24"/>
      <w:bookmarkEnd w:id="25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addVertexTest</w:t>
      </w:r>
    </w:p>
    <w:p>
      <w:pPr>
        <w:spacing w:line="30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等价类划分：添加的结点几种特殊情况，空字符串，字符数字混合字符串，中文字符串。每个等价类取一个测试用例进行测试。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</w:t>
      </w:r>
      <w:r>
        <w:rPr>
          <w:rFonts w:hint="eastAsia" w:ascii="Times New Roman" w:hAnsi="Times New Roman" w:cs="Times New Roman"/>
          <w:lang w:val="en-US" w:eastAsia="zh-CN"/>
        </w:rPr>
        <w:t>ddEdgeTest</w:t>
      </w:r>
    </w:p>
    <w:p>
      <w:pPr>
        <w:spacing w:line="30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等价类划分：无，直接测试。</w:t>
      </w:r>
    </w:p>
    <w:p>
      <w:pPr>
        <w:pStyle w:val="5"/>
        <w:bidi w:val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</w:t>
      </w:r>
      <w:r>
        <w:rPr>
          <w:rFonts w:hint="eastAsia" w:ascii="Times New Roman" w:hAnsi="Times New Roman" w:cs="Times New Roman"/>
          <w:lang w:val="en-US" w:eastAsia="zh-CN"/>
        </w:rPr>
        <w:t>etVertexTest</w:t>
      </w:r>
    </w:p>
    <w:p>
      <w:pPr>
        <w:spacing w:line="30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测试是否做到了defensive code。返回的顶点集改变后，是否会影响Graph中的顶点集，或者Graph中的变化后，是否会影响过去返回的顶点集。</w:t>
      </w:r>
    </w:p>
    <w:p>
      <w:pPr>
        <w:spacing w:line="30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等价类的划分：</w:t>
      </w:r>
    </w:p>
    <w:p>
      <w:pPr>
        <w:spacing w:line="300" w:lineRule="auto"/>
        <w:ind w:firstLine="720" w:firstLineChars="30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改变的方式：添加新的顶点，替换顶点集中的顶点。</w:t>
      </w:r>
    </w:p>
    <w:p>
      <w:pPr>
        <w:spacing w:line="300" w:lineRule="auto"/>
        <w:ind w:firstLine="720" w:firstLineChars="30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改变的源头：返回的顶点集，Graph中的顶点集。</w:t>
      </w:r>
    </w:p>
    <w:p>
      <w:pPr>
        <w:spacing w:line="30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由此构造了三个测试用例，因为没有提供直接改变Graph中顶点集的方法。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</w:t>
      </w:r>
      <w:r>
        <w:rPr>
          <w:rFonts w:hint="eastAsia" w:ascii="Times New Roman" w:hAnsi="Times New Roman" w:cs="Times New Roman"/>
          <w:lang w:val="en-US" w:eastAsia="zh-CN"/>
        </w:rPr>
        <w:t>etEdgesTest</w:t>
      </w:r>
    </w:p>
    <w:p>
      <w:pPr>
        <w:spacing w:line="300" w:lineRule="auto"/>
        <w:ind w:firstLine="720" w:firstLineChars="30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同样测试是否做到了defensive code。</w:t>
      </w:r>
    </w:p>
    <w:p>
      <w:pPr>
        <w:spacing w:line="300" w:lineRule="auto"/>
        <w:ind w:firstLine="720" w:firstLineChars="30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对等价类的划分采用了与getVertex相同的思想。如下图所示。</w:t>
      </w:r>
    </w:p>
    <w:p>
      <w:pPr>
        <w:spacing w:line="300" w:lineRule="auto"/>
        <w:ind w:left="0" w:leftChars="0" w:firstLine="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57800" cy="3505200"/>
            <wp:effectExtent l="0" t="0" r="0" b="0"/>
            <wp:docPr id="17" name="图片 17" descr="2021-05-18 23-34-1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1-05-18 23-34-11 的屏幕截图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图8 getEdgesTest</w:t>
      </w: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getDistanceTest</w:t>
      </w:r>
    </w:p>
    <w:p>
      <w:pPr>
        <w:spacing w:line="300" w:lineRule="auto"/>
        <w:ind w:firstLine="720" w:firstLineChars="30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等价类的划分：顶点集的大小：少量，较多</w:t>
      </w:r>
    </w:p>
    <w:p>
      <w:pPr>
        <w:spacing w:line="300" w:lineRule="auto"/>
        <w:ind w:firstLine="720" w:firstLineChars="30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边集的大小：零，少，多。</w:t>
      </w:r>
    </w:p>
    <w:p>
      <w:pPr>
        <w:spacing w:line="300" w:lineRule="auto"/>
        <w:ind w:firstLine="720" w:firstLineChars="30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由此构造一些测试用例组合。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26" w:name="_Toc29325540"/>
      <w:r>
        <w:rPr>
          <w:rFonts w:ascii="Times New Roman" w:hAnsi="Times New Roman" w:cs="Times New Roman"/>
          <w:sz w:val="36"/>
        </w:rPr>
        <w:t>实验进度记录</w:t>
      </w:r>
      <w:bookmarkEnd w:id="2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color w:val="FF0000"/>
          <w:sz w:val="24"/>
          <w:szCs w:val="24"/>
        </w:rPr>
      </w:pPr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1"/>
        <w:gridCol w:w="3729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8" w:hRule="atLeast"/>
        </w:trPr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寒假期间，约一周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不固定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学习基础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Java编程，完成环境配置，git使用，P1，P2代码内容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</w:p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按计划</w:t>
            </w: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2020-5-11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16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00-17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连接远程仓库，将代码打包为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jar文件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遇到困难，未完成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2020-5-11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00-24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连接远程仓库，采用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Token验证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2020-5-12</w:t>
            </w: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8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00-00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对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P1，P2按照实验指导修改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2020-5-12</w:t>
            </w: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8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10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00-11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03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规范System.err.println和System.out. println的使用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2020-5-14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18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00-18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30</w:t>
            </w:r>
          </w:p>
        </w:tc>
        <w:tc>
          <w:tcPr>
            <w:tcW w:w="2188" w:type="pct"/>
          </w:tcPr>
          <w:p>
            <w:pPr>
              <w:spacing w:line="240" w:lineRule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修改Personal art, 并按照实验指导和网站要求再次修改P2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2020-5-16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13:00-22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: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21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初步完成src/P3，test/P3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2020-5-17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20:30-21:00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初步实现P3中defensive copy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有隐患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2020-5-18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15:45-17:30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完成P3中的defensive copy，对src/P3进行代码优化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7" w:name="_Toc29325541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遇到的困难</w:t>
            </w:r>
          </w:p>
        </w:tc>
        <w:tc>
          <w:tcPr>
            <w:tcW w:w="3306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无法连接git远程私有仓库</w:t>
            </w:r>
          </w:p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6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使用Token的方法进行验证，而不是使用github账号密码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.java文件不能运行</w:t>
            </w: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</w:p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6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在main()中添加参数String[] args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</w:p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</w:p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不熟悉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Java标准库（？）</w:t>
            </w:r>
            <w:r>
              <w:rPr>
                <w:rFonts w:hint="eastAsia" w:ascii="Times New Roman" w:hAnsi="Times New Roman" w:eastAsia="宋体" w:cs="Times New Roman"/>
                <w:lang w:eastAsia="zh-CN"/>
              </w:rPr>
              <w:t>各种类以及类中的方法</w:t>
            </w:r>
          </w:p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  <w:p>
            <w:pPr>
              <w:jc w:val="center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6" w:type="pct"/>
          </w:tcPr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</w:p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</w:p>
          <w:p>
            <w:pPr>
              <w:jc w:val="center"/>
              <w:rPr>
                <w:rFonts w:hint="eastAsia" w:ascii="Times New Roman" w:hAnsi="Times New Roman" w:eastAsia="宋体" w:cs="Times New Roman"/>
                <w:lang w:eastAsia="zh-CN"/>
              </w:rPr>
            </w:pPr>
          </w:p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t>在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IDEA查看其规约，上网查询各种API的说明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8" w:name="_Toc29325542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8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29325543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29"/>
    </w:p>
    <w:p>
      <w:pPr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经验：要学会使用Java提供的便捷的类和方法。</w:t>
      </w:r>
    </w:p>
    <w:p>
      <w:pPr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使用好的IDE和git来提高编程效率</w:t>
      </w:r>
    </w:p>
    <w:p>
      <w:pPr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合理运用修饰符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29325544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0"/>
    </w:p>
    <w:p>
      <w:pPr>
        <w:pStyle w:val="3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Java编程语言是否对你的口味？</w:t>
      </w:r>
    </w:p>
    <w:p>
      <w:pPr>
        <w:pStyle w:val="31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非常喜欢Java编程。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1）面向对象编程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这一方面，我认为Java比C/Python做的好，体会到了一切皆可以是对象，还有一些不可实例化的类存在。同样还有接口的概念，因为没接触过C++，因此接触到这些概念后感觉非常神奇，对自己的编程世界观有了很大的影响。</w:t>
      </w:r>
    </w:p>
    <w:p>
      <w:pPr>
        <w:pStyle w:val="31"/>
        <w:numPr>
          <w:ilvl w:val="0"/>
          <w:numId w:val="3"/>
        </w:num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便捷的方法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与上学期的C语言相比，Java提供了很多方便的方法，为很多数据结构创建了各式各样的类，不再需要从0开始构造。同时，阅读函数规约的方式来了解一个方法，也让我摆脱了用法全靠百度或者mooc的情况。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同样提供了很多方法的还有Python，但是我感觉与Python同样便捷的方法相比，Java方法的使用更加克制严谨。</w:t>
      </w:r>
    </w:p>
    <w:p>
      <w:pPr>
        <w:pStyle w:val="31"/>
        <w:numPr>
          <w:ilvl w:val="0"/>
          <w:numId w:val="3"/>
        </w:numPr>
        <w:spacing w:line="300" w:lineRule="auto"/>
        <w:ind w:left="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信息隐藏，信息保护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学习Java，我学会使用各种修饰符，也在P3中尝试使用来让自己的类是immutable的。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果要让一个类是immutable的，那么对于其中的属性，如果是基本数据类型，可以加上fianl的。如果是引用数据类型，不仅要保证引用的数据类型的是immutable的，还要保证变量引用的地址不会被改变，加上final即可。同时对于所有的属性，建议全部设置为private，然后依据情况选择是否提供getter，setter方法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关于访问权限的设计，我非常认同以下观点。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hanging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72405" cy="3750310"/>
            <wp:effectExtent l="0" t="0" r="4445" b="2540"/>
            <wp:docPr id="18" name="图片 18" descr="2021-05-19 11-44-14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-05-19 11-44-14 的屏幕截图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0"/>
        </w:numPr>
        <w:spacing w:line="300" w:lineRule="auto"/>
        <w:ind w:left="420" w:leftChars="0" w:hanging="420" w:firstLineChars="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图8 关于修饰符的选择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出自《阿里巴巴 Java 开发手册》，访问权限的控制从严，既是对自己负责，也是对调用自己的类的人负责。</w:t>
      </w:r>
    </w:p>
    <w:p>
      <w:pPr>
        <w:pStyle w:val="31"/>
        <w:numPr>
          <w:ilvl w:val="0"/>
          <w:numId w:val="3"/>
        </w:numPr>
        <w:spacing w:line="300" w:lineRule="auto"/>
        <w:ind w:left="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Junit测试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提高了代码开发效率。</w:t>
      </w:r>
    </w:p>
    <w:p>
      <w:pPr>
        <w:pStyle w:val="3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关于IntelliJ IDEA；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非常友好，美观，功能强大的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IDEA。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快速，便捷自动补全，可以一键下载，选择，配置jdk环境。非常便捷的添加第三方包。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经常给出warning，不仅仅是可能出错的地方，还可以纠正一些不良的编程习惯，例如将C-style code转化为Java-style，添加一些修饰符，可以复用的代码。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debug模式中直接在源代码页面标注一些重要信息。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自带git工具，方便commit，push，还有git提交的图形化界面。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可以点击某个提供类，查看其中的属性，方法规约。（本人Java相当多的知识来自于阅读这些方法规约以及API文档）。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自动生成方法规约模板，列出所有的参数@param，@return。</w:t>
      </w:r>
    </w:p>
    <w:p>
      <w:pPr>
        <w:pStyle w:val="3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关于Git和GitHub；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方便的代码管理工具，就是经常连接不上去。Github上还有许多有意思的资料。</w:t>
      </w:r>
    </w:p>
    <w:p>
      <w:pPr>
        <w:pStyle w:val="3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关于CMU和MIT的作业；</w:t>
      </w:r>
    </w:p>
    <w:p>
      <w:pPr>
        <w:pStyle w:val="31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代码难度应该是一样的，但在网页上看到：可以求助于助教，我认为这个是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CMU和MIT的作业设计中比较优秀的地方。</w:t>
      </w:r>
    </w:p>
    <w:p>
      <w:pPr>
        <w:pStyle w:val="3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关于本实验的工作量、难度、deadline；</w:t>
      </w:r>
    </w:p>
    <w:p>
      <w:pPr>
        <w:pStyle w:val="31"/>
        <w:numPr>
          <w:ilvl w:val="0"/>
          <w:numId w:val="0"/>
        </w:numPr>
        <w:spacing w:line="300" w:lineRule="auto"/>
        <w:ind w:left="84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我认为是个工作量比较大的，如果之前没接触过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Java语言。很多语法需要重新学习。同时构建开发环境，连接连接不上的github，对P2中Turtle包中路径的修改，我认为比较繁琐。并且近期有考试，和其他课程的实验，我认为时间比较紧。</w:t>
      </w:r>
    </w:p>
    <w:p>
      <w:pPr>
        <w:pStyle w:val="3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关于初接触“软件构造”课程；</w:t>
      </w:r>
    </w:p>
    <w:p>
      <w:pPr>
        <w:spacing w:line="300" w:lineRule="auto"/>
        <w:ind w:left="420" w:leftChars="0"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不适合根据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PPT自学。我认为学这门课最好的方法是多敲代码，我在本次实验中运用到的Junit，collections类，设计类为immutable，对理解课堂上的概念有很大帮助。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实验1：Java基础编程与测试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7DAA56"/>
    <w:multiLevelType w:val="singleLevel"/>
    <w:tmpl w:val="9E7DAA56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335C03C9"/>
    <w:multiLevelType w:val="multilevel"/>
    <w:tmpl w:val="335C03C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false"/>
  <w:bordersDoNotSurroundFooter w:val="false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43D22"/>
    <w:rsid w:val="00044F50"/>
    <w:rsid w:val="000545CF"/>
    <w:rsid w:val="0006354B"/>
    <w:rsid w:val="00064577"/>
    <w:rsid w:val="00071A10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6DE5"/>
    <w:rsid w:val="00380BB0"/>
    <w:rsid w:val="0038439F"/>
    <w:rsid w:val="0039071B"/>
    <w:rsid w:val="003949BA"/>
    <w:rsid w:val="0039793B"/>
    <w:rsid w:val="003A32B5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7987"/>
    <w:rsid w:val="004A45B4"/>
    <w:rsid w:val="004B6071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244C7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421E"/>
    <w:rsid w:val="008D5FC5"/>
    <w:rsid w:val="008F70DB"/>
    <w:rsid w:val="009133CF"/>
    <w:rsid w:val="00940957"/>
    <w:rsid w:val="009450C3"/>
    <w:rsid w:val="00951CA5"/>
    <w:rsid w:val="0096420E"/>
    <w:rsid w:val="0096531F"/>
    <w:rsid w:val="00993967"/>
    <w:rsid w:val="009A5D78"/>
    <w:rsid w:val="009C452D"/>
    <w:rsid w:val="009E4C82"/>
    <w:rsid w:val="00A021C0"/>
    <w:rsid w:val="00A06740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20C7"/>
    <w:rsid w:val="00B90721"/>
    <w:rsid w:val="00BA5C22"/>
    <w:rsid w:val="00BB1623"/>
    <w:rsid w:val="00BC1137"/>
    <w:rsid w:val="00BC2546"/>
    <w:rsid w:val="00BC7C6F"/>
    <w:rsid w:val="00BD1E88"/>
    <w:rsid w:val="00BE297C"/>
    <w:rsid w:val="00BE66FE"/>
    <w:rsid w:val="00BE6F7B"/>
    <w:rsid w:val="00BE7488"/>
    <w:rsid w:val="00C01896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36AFC"/>
    <w:rsid w:val="00D449A2"/>
    <w:rsid w:val="00D4699B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B0C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11DF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  <w:rsid w:val="1ADF1C23"/>
    <w:rsid w:val="2B4DDDFB"/>
    <w:rsid w:val="3D9FB2DB"/>
    <w:rsid w:val="3FBB6FF4"/>
    <w:rsid w:val="46EF3FD6"/>
    <w:rsid w:val="579EA081"/>
    <w:rsid w:val="73FF4DFC"/>
    <w:rsid w:val="74B64AC5"/>
    <w:rsid w:val="7A5E2323"/>
    <w:rsid w:val="7BEE8311"/>
    <w:rsid w:val="7EFF845A"/>
    <w:rsid w:val="7FFF18CB"/>
    <w:rsid w:val="8AFECE6E"/>
    <w:rsid w:val="9B47D765"/>
    <w:rsid w:val="B9EE6039"/>
    <w:rsid w:val="DBAECD9E"/>
    <w:rsid w:val="DBE7D6A2"/>
    <w:rsid w:val="DF340BA7"/>
    <w:rsid w:val="FAFED1D7"/>
    <w:rsid w:val="FBFFC689"/>
    <w:rsid w:val="FDA71E1E"/>
    <w:rsid w:val="FFED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0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1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2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3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6">
    <w:name w:val="HTML Preformatted"/>
    <w:basedOn w:val="1"/>
    <w:link w:val="3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Strong"/>
    <w:basedOn w:val="20"/>
    <w:qFormat/>
    <w:uiPriority w:val="22"/>
    <w:rPr>
      <w:b/>
      <w:bCs/>
    </w:rPr>
  </w:style>
  <w:style w:type="character" w:styleId="22">
    <w:name w:val="FollowedHyperlink"/>
    <w:basedOn w:val="20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3">
    <w:name w:val="Emphasis"/>
    <w:basedOn w:val="20"/>
    <w:qFormat/>
    <w:uiPriority w:val="20"/>
    <w:rPr>
      <w:i/>
      <w:iCs/>
    </w:rPr>
  </w:style>
  <w:style w:type="character" w:styleId="24">
    <w:name w:val="HTML Typewriter"/>
    <w:basedOn w:val="2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5">
    <w:name w:val="Hyperlink"/>
    <w:basedOn w:val="20"/>
    <w:unhideWhenUsed/>
    <w:qFormat/>
    <w:uiPriority w:val="99"/>
    <w:rPr>
      <w:color w:val="0000FF"/>
      <w:u w:val="single"/>
    </w:rPr>
  </w:style>
  <w:style w:type="character" w:styleId="26">
    <w:name w:val="HTML Code"/>
    <w:basedOn w:val="2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字符"/>
    <w:basedOn w:val="20"/>
    <w:link w:val="13"/>
    <w:qFormat/>
    <w:uiPriority w:val="99"/>
    <w:rPr>
      <w:sz w:val="18"/>
      <w:szCs w:val="18"/>
    </w:rPr>
  </w:style>
  <w:style w:type="character" w:customStyle="1" w:styleId="28">
    <w:name w:val="页脚 字符"/>
    <w:basedOn w:val="20"/>
    <w:link w:val="12"/>
    <w:qFormat/>
    <w:uiPriority w:val="99"/>
    <w:rPr>
      <w:sz w:val="18"/>
      <w:szCs w:val="18"/>
    </w:rPr>
  </w:style>
  <w:style w:type="character" w:customStyle="1" w:styleId="29">
    <w:name w:val="标题 1 字符"/>
    <w:basedOn w:val="2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0">
    <w:name w:val="标题 2 字符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标题 3 字符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33">
    <w:name w:val="标题 4 字符"/>
    <w:basedOn w:val="20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apple-converted-space"/>
    <w:basedOn w:val="20"/>
    <w:qFormat/>
    <w:uiPriority w:val="0"/>
  </w:style>
  <w:style w:type="character" w:customStyle="1" w:styleId="35">
    <w:name w:val="HTML 预设格式 字符"/>
    <w:basedOn w:val="20"/>
    <w:link w:val="16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6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8">
    <w:name w:val="hljs-keyword"/>
    <w:basedOn w:val="20"/>
    <w:qFormat/>
    <w:uiPriority w:val="0"/>
  </w:style>
  <w:style w:type="character" w:customStyle="1" w:styleId="39">
    <w:name w:val="标题 5 字符"/>
    <w:basedOn w:val="20"/>
    <w:link w:val="6"/>
    <w:semiHidden/>
    <w:qFormat/>
    <w:uiPriority w:val="9"/>
    <w:rPr>
      <w:b/>
      <w:bCs/>
      <w:sz w:val="28"/>
      <w:szCs w:val="28"/>
    </w:rPr>
  </w:style>
  <w:style w:type="character" w:customStyle="1" w:styleId="40">
    <w:name w:val="标题 6 字符"/>
    <w:basedOn w:val="20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1">
    <w:name w:val="标题 7 字符"/>
    <w:basedOn w:val="20"/>
    <w:link w:val="8"/>
    <w:semiHidden/>
    <w:qFormat/>
    <w:uiPriority w:val="9"/>
    <w:rPr>
      <w:b/>
      <w:bCs/>
      <w:sz w:val="24"/>
      <w:szCs w:val="24"/>
    </w:rPr>
  </w:style>
  <w:style w:type="character" w:customStyle="1" w:styleId="42">
    <w:name w:val="标题 8 字符"/>
    <w:basedOn w:val="20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3">
    <w:name w:val="标题 9 字符"/>
    <w:basedOn w:val="20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6</Pages>
  <Words>510</Words>
  <Characters>2908</Characters>
  <Lines>24</Lines>
  <Paragraphs>6</Paragraphs>
  <TotalTime>1</TotalTime>
  <ScaleCrop>false</ScaleCrop>
  <LinksUpToDate>false</LinksUpToDate>
  <CharactersWithSpaces>3412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2018-02-13T11:57:00Z</dcterms:created>
  <dc:creator>Zhongjie Wang</dc:creator>
  <cp:lastModifiedBy>cyf</cp:lastModifiedBy>
  <dcterms:modified xsi:type="dcterms:W3CDTF">2021-05-23T14:35:07Z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