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“БРЕСТСКИЙ ГОСУДАРСТВЕННЫЙ ТЕХНИЧЕСКИЙ УНИВЕРСИТЕТ”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ОТЧЁТ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«Семафоры»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 2 курса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группы ПО-9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Мисиюк Алексей Сергеевич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(№ зач. книги 210664)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Давидюк Ю. И.</w:t>
      </w:r>
    </w:p>
    <w:p w:rsidR="00000000" w:rsidDel="00000000" w:rsidP="00000000" w:rsidRDefault="00000000" w:rsidRPr="00000000" w14:paraId="0000002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Брест  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427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изучить и применить в работе семафоры в ОС Линукс.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427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Ход работы</w:t>
      </w:r>
    </w:p>
    <w:p w:rsidR="00000000" w:rsidDel="00000000" w:rsidP="00000000" w:rsidRDefault="00000000" w:rsidRPr="00000000" w14:paraId="0000003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spacing w:after="240" w:line="240" w:lineRule="auto"/>
        <w:ind w:left="0" w:firstLine="426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Вариант индивидуального задания № 13</w:t>
      </w:r>
    </w:p>
    <w:p w:rsidR="00000000" w:rsidDel="00000000" w:rsidP="00000000" w:rsidRDefault="00000000" w:rsidRPr="00000000" w14:paraId="0000003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spacing w:after="240" w:line="240" w:lineRule="auto"/>
        <w:ind w:left="0" w:firstLine="426"/>
        <w:rPr/>
      </w:pPr>
      <w:bookmarkStart w:colFirst="0" w:colLast="0" w:name="_heading=h.gs3oyw2eugqf" w:id="1"/>
      <w:bookmarkEnd w:id="1"/>
      <w:r w:rsidDel="00000000" w:rsidR="00000000" w:rsidRPr="00000000">
        <w:rPr>
          <w:rtl w:val="0"/>
        </w:rPr>
        <w:t xml:space="preserve">Первый процесс в цикле ожидает ввода символа с потока stdin, после чего пишет в файл соответствующий символ, каждый раз открывая и закрывая за собой файл. Второй процесс забирает из файла символы и выводит на экран только гласные буквы.</w:t>
      </w:r>
    </w:p>
    <w:p w:rsidR="00000000" w:rsidDel="00000000" w:rsidP="00000000" w:rsidRDefault="00000000" w:rsidRPr="00000000" w14:paraId="00000032">
      <w:pPr>
        <w:keepNext w:val="1"/>
        <w:tabs>
          <w:tab w:val="left" w:pos="1271"/>
        </w:tabs>
        <w:spacing w:line="240" w:lineRule="auto"/>
        <w:ind w:firstLine="283.4645669291337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 (Производитель)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&lt;stdlib.h&gt;</w:t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&lt;fcntl.h&gt;</w:t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&lt;pthread.h&gt;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&lt;semaphore.h&gt;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const char empty_name[] = "report7_sem_empty";</w:t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const char full_name[] = "report7_sem_full";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pthread_mutex_t mutex;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 main() {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sem_t* empty = sem_open(empty_name, O_CREAT, 0644, 1);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sem_t* full = sem_open(full_name, O_CREAT, 0644, 0);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pthread_mutex_init(&amp;mutex, NULL);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// model of a Producer processor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while (1) {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sem_wait(empty); //P(empty)</w:t>
      </w:r>
    </w:p>
    <w:p w:rsidR="00000000" w:rsidDel="00000000" w:rsidP="00000000" w:rsidRDefault="00000000" w:rsidRPr="00000000" w14:paraId="0000004A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char chr;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if (!read(0, &amp;chr, 1)) {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        </w:t>
        <w:tab/>
        <w:t xml:space="preserve">continue;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pthread_mutex_lock(&amp;mutex);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//critical section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int fd;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if ((fd = open("file.tmp", O_CREAT | O_RDWR, 0666)) &lt; 0) {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 xml:space="preserve">perror("Error opening file!");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 xml:space="preserve">exit(-1);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write(fd, &amp;chr, 1);</w:t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close(fd);</w:t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//critical section end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pthread_mutex_unlock(&amp;mutex);</w:t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sem_post(full); //V(full)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return 0;</w:t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tabs>
          <w:tab w:val="left" w:pos="1271"/>
        </w:tabs>
        <w:spacing w:line="240" w:lineRule="auto"/>
        <w:ind w:firstLine="283.46456692913375"/>
        <w:jc w:val="right"/>
        <w:rPr>
          <w:rFonts w:ascii="Nunito" w:cs="Nunito" w:eastAsia="Nunito" w:hAnsi="Nunito"/>
        </w:rPr>
      </w:pPr>
      <w:r w:rsidDel="00000000" w:rsidR="00000000" w:rsidRPr="00000000">
        <w:rPr>
          <w:b w:val="1"/>
          <w:rtl w:val="0"/>
        </w:rPr>
        <w:t xml:space="preserve">Код программы (Потребитель)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&lt;stdio.h&gt;</w:t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&lt;stdlib.h&gt;</w:t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&lt;fcntl.h&gt;</w:t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&lt;pthread.h&gt;</w:t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&lt;semaphore.h&gt;</w:t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&lt;string.h&gt;</w:t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const char empty_name[] = "report7_sem_empty";</w:t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const char full_name[] = "report7_sem_full";</w:t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pthread_mutex_t mutex;</w:t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 main() {</w:t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sem_t* empty = sem_open(empty_name, O_CREAT, 0644, 1);</w:t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sem_t* full = sem_open(full_name, O_CREAT, 0644, 0);</w:t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pthread_mutex_init(&amp;mutex, NULL);</w:t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char vowels[12] = "AEIOUYaeiouy";</w:t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// model of a Consumer processor</w:t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while (1) {</w:t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char chr;</w:t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sem_wait(full); //P(full)</w:t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pthread_mutex_lock(&amp;mutex);</w:t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//critical section</w:t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int fd;</w:t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if ((fd = open("file.tmp", O_RDWR, 0666)) &lt; 0) {</w:t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 xml:space="preserve">perror("Error opening file!");</w:t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 xml:space="preserve">exit(-1);</w:t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read(fd, &amp;chr, 1);</w:t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close(fd);</w:t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//critical section end</w:t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pthread_mutex_unlock(&amp;mutex);</w:t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sem_post(empty); //V(empty)</w:t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if (strchr(vowels, chr) != NULL) {</w:t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 xml:space="preserve">write(1, &amp;chr, 1);</w:t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 xml:space="preserve">chr = '\n';</w:t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 xml:space="preserve">write(1, &amp;chr, 1);</w:t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return 0;</w:t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tabs>
          <w:tab w:val="left" w:pos="1344"/>
        </w:tabs>
        <w:spacing w:line="240" w:lineRule="auto"/>
        <w:ind w:firstLine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</w:t>
      </w:r>
    </w:p>
    <w:p w:rsidR="00000000" w:rsidDel="00000000" w:rsidP="00000000" w:rsidRDefault="00000000" w:rsidRPr="00000000" w14:paraId="0000009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Производитель 1:</w:t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qwertyuiopasdfghjkl</w:t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Потребитель 1:</w:t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A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A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A5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Потребитель 2:</w:t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A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spacing w:line="24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Вывод:</w:t>
      </w:r>
      <w:r w:rsidDel="00000000" w:rsidR="00000000" w:rsidRPr="00000000">
        <w:rPr>
          <w:color w:val="000000"/>
          <w:rtl w:val="0"/>
        </w:rPr>
        <w:t xml:space="preserve"> семафоры и мьютексы яв</w:t>
      </w:r>
      <w:r w:rsidDel="00000000" w:rsidR="00000000" w:rsidRPr="00000000">
        <w:rPr>
          <w:rtl w:val="0"/>
        </w:rPr>
        <w:t xml:space="preserve">ляются довольно удобным инструментом для разграничения работы с критическими секциями.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19" w:top="1134" w:left="709" w:right="70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3E6D7E"/>
    <w:pPr>
      <w:suppressAutoHyphens w:val="1"/>
      <w:spacing w:after="0"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position w:val="-1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8F78D1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8F78D1"/>
    <w:rPr>
      <w:rFonts w:ascii="Times New Roman" w:cs="Times New Roman" w:eastAsia="Times New Roman" w:hAnsi="Times New Roman"/>
      <w:position w:val="-1"/>
      <w:sz w:val="24"/>
      <w:szCs w:val="24"/>
    </w:rPr>
  </w:style>
  <w:style w:type="paragraph" w:styleId="a5">
    <w:name w:val="footer"/>
    <w:basedOn w:val="a"/>
    <w:link w:val="a6"/>
    <w:uiPriority w:val="99"/>
    <w:unhideWhenUsed w:val="1"/>
    <w:rsid w:val="008F78D1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8F78D1"/>
    <w:rPr>
      <w:rFonts w:ascii="Times New Roman" w:cs="Times New Roman" w:eastAsia="Times New Roman" w:hAnsi="Times New Roman"/>
      <w:position w:val="-1"/>
      <w:sz w:val="24"/>
      <w:szCs w:val="24"/>
    </w:rPr>
  </w:style>
  <w:style w:type="paragraph" w:styleId="a7">
    <w:name w:val="Balloon Text"/>
    <w:basedOn w:val="a"/>
    <w:link w:val="a8"/>
    <w:uiPriority w:val="99"/>
    <w:semiHidden w:val="1"/>
    <w:unhideWhenUsed w:val="1"/>
    <w:rsid w:val="008F78D1"/>
    <w:pPr>
      <w:spacing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8F78D1"/>
    <w:rPr>
      <w:rFonts w:ascii="Tahoma" w:cs="Tahoma" w:eastAsia="Times New Roman" w:hAnsi="Tahoma"/>
      <w:position w:val="-1"/>
      <w:sz w:val="16"/>
      <w:szCs w:val="16"/>
    </w:rPr>
  </w:style>
  <w:style w:type="paragraph" w:styleId="a9">
    <w:name w:val="List Paragraph"/>
    <w:basedOn w:val="a"/>
    <w:uiPriority w:val="34"/>
    <w:qFormat w:val="1"/>
    <w:rsid w:val="0059510B"/>
    <w:pPr>
      <w:ind w:left="720"/>
      <w:contextualSpacing w:val="1"/>
    </w:pPr>
  </w:style>
  <w:style w:type="table" w:styleId="aa">
    <w:name w:val="Table Grid"/>
    <w:basedOn w:val="a1"/>
    <w:uiPriority w:val="59"/>
    <w:rsid w:val="00DE66F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5ENOrNgeZK5GX3Zb9/1fcC6eMg==">AMUW2mXu2pf2/uLvt8wnHxDw5prgCXG1MIY+2u57u+NvVbJMcral1Ao0VFft/QCNOIxM51jMQxs+fuwJWIMOFCzRJmw+38yl2QM0ud9+ecxjPd+YPrjrFsMMhpaLEVhy4PZmB30M+ZYgGEwVwliOsQs7jSeJrx24XA==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2022-05-12T06:32:00Z</dcterms:created>
  <dc:creator>11ALX11</dc:creator>
</cp:coreProperties>
</file>