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page" w:horzAnchor="margin" w:tblpXSpec="center" w:tblpY="331"/>
        <w:tblW w:w="1049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490"/>
      </w:tblGrid>
      <w:tr w:rsidR="00312424" w:rsidRPr="00312424" w:rsidTr="002C38FC">
        <w:trPr>
          <w:trHeight w:hRule="exact" w:val="16169"/>
        </w:trPr>
        <w:tc>
          <w:tcPr>
            <w:tcW w:w="10490" w:type="dxa"/>
          </w:tcPr>
          <w:p w:rsidR="002C38FC" w:rsidRPr="00312424" w:rsidRDefault="00CC79E7" w:rsidP="00CC79E7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6"/>
                <w:szCs w:val="26"/>
              </w:rPr>
              <w:t xml:space="preserve">                                                                                                                                       </w:t>
            </w:r>
            <w:r w:rsidR="002C38FC"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Министерство образования Республики Беларусь 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Учреждение образования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«Брестский государственный технический университет»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Кафедра ИИТ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7"/>
              <w:spacing w:before="0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i w:val="0"/>
                <w:color w:val="000000" w:themeColor="text1"/>
                <w:sz w:val="28"/>
                <w:szCs w:val="28"/>
              </w:rPr>
              <w:t>ПОЯСНИТЕЛЬНАЯ ЗАПИСКА</w:t>
            </w:r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i/>
                <w:sz w:val="28"/>
              </w:rPr>
            </w:pPr>
            <w:bookmarkStart w:id="0" w:name="_Toc500609818"/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К </w:t>
            </w:r>
            <w:r w:rsidR="00951EBB" w:rsidRPr="00835FFB">
              <w:rPr>
                <w:rFonts w:ascii="Times New Roman" w:hAnsi="Times New Roman" w:cs="Times New Roman"/>
                <w:b/>
                <w:sz w:val="28"/>
              </w:rPr>
              <w:t>КУРСОВО</w:t>
            </w:r>
            <w:r w:rsidR="00671233" w:rsidRPr="00835FFB">
              <w:rPr>
                <w:rFonts w:ascii="Times New Roman" w:hAnsi="Times New Roman" w:cs="Times New Roman"/>
                <w:b/>
                <w:sz w:val="28"/>
              </w:rPr>
              <w:t>МУ ПРОЕКТУ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 xml:space="preserve"> ПО ДИСЦИПЛИНЕ</w:t>
            </w:r>
            <w:bookmarkEnd w:id="0"/>
          </w:p>
          <w:p w:rsidR="002C38FC" w:rsidRPr="00835FFB" w:rsidRDefault="002C38FC" w:rsidP="00835FFB">
            <w:pPr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bookmarkStart w:id="1" w:name="_Toc500609819"/>
            <w:r w:rsidRPr="00835FFB">
              <w:rPr>
                <w:rFonts w:ascii="Times New Roman" w:hAnsi="Times New Roman" w:cs="Times New Roman"/>
                <w:b/>
                <w:sz w:val="28"/>
              </w:rPr>
              <w:t>«</w:t>
            </w:r>
            <w:r w:rsidR="00847027" w:rsidRPr="00835FFB">
              <w:rPr>
                <w:rFonts w:ascii="Times New Roman" w:hAnsi="Times New Roman" w:cs="Times New Roman"/>
                <w:b/>
                <w:sz w:val="28"/>
              </w:rPr>
              <w:t>Системное программирование</w:t>
            </w:r>
            <w:r w:rsidRPr="00835FFB">
              <w:rPr>
                <w:rFonts w:ascii="Times New Roman" w:hAnsi="Times New Roman" w:cs="Times New Roman"/>
                <w:b/>
                <w:sz w:val="28"/>
              </w:rPr>
              <w:t>»</w:t>
            </w:r>
            <w:bookmarkEnd w:id="1"/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Тема: «</w:t>
            </w:r>
            <w:bookmarkStart w:id="2" w:name="_Hlk148473438"/>
            <w:r w:rsidR="00847027" w:rsidRPr="00847027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Драйвер виртуального монитора для ОС Windows</w:t>
            </w:r>
            <w:bookmarkEnd w:id="2"/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»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611F48" w:rsidP="002C38FC">
            <w:pPr>
              <w:pStyle w:val="af3"/>
              <w:jc w:val="center"/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</w:pPr>
            <w:r w:rsidRPr="00611F48">
              <w:rPr>
                <w:rFonts w:ascii="Times New Roman" w:hAnsi="Times New Roman" w:cs="Times New Roman"/>
                <w:b/>
                <w:i w:val="0"/>
                <w:color w:val="000000" w:themeColor="text1"/>
                <w:szCs w:val="28"/>
              </w:rPr>
              <w:t>КП.ПО-9.1-40-01-01</w:t>
            </w: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outlineLvl w:val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8E7F9F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Листов: </w:t>
            </w:r>
            <w:r w:rsidR="0051651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23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Выполнил: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Студент </w:t>
            </w:r>
            <w:r w:rsidR="00847027" w:rsidRPr="008E7F9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-го курса, 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ФЭИС,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Группы 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ПО-9</w:t>
            </w:r>
          </w:p>
          <w:p w:rsidR="002C38FC" w:rsidRPr="00312424" w:rsidRDefault="00611F48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Мисиюк А. С.</w:t>
            </w:r>
          </w:p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Нормоконтроль:</w:t>
            </w:r>
          </w:p>
          <w:p w:rsidR="00611F48" w:rsidRDefault="00847027" w:rsidP="002C38FC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bookmarkStart w:id="3" w:name="_Hlk123725374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bookmarkEnd w:id="3"/>
          <w:p w:rsidR="002C38FC" w:rsidRPr="00312424" w:rsidRDefault="002C38FC" w:rsidP="002C38FC">
            <w:pPr>
              <w:spacing w:after="0"/>
              <w:ind w:firstLine="6237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Проверил:</w:t>
            </w:r>
          </w:p>
          <w:p w:rsidR="00611F48" w:rsidRDefault="00847027" w:rsidP="00611F48">
            <w:pPr>
              <w:spacing w:after="0"/>
              <w:ind w:firstLine="6237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Козик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</w:t>
            </w:r>
            <w:r w:rsidR="00611F48" w:rsidRPr="00611F4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  <w:p w:rsidR="002C38FC" w:rsidRDefault="002C38FC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C52A37" w:rsidRPr="00312424" w:rsidRDefault="00C52A37" w:rsidP="002C38FC">
            <w:pPr>
              <w:spacing w:after="0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  <w:p w:rsidR="002C38FC" w:rsidRDefault="002C38FC" w:rsidP="002C38FC">
            <w:pPr>
              <w:spacing w:after="0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 w:rsidRPr="00312424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Брест 20</w:t>
            </w:r>
            <w:r w:rsidR="00611F48"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  <w:t>23</w:t>
            </w:r>
          </w:p>
          <w:p w:rsidR="001B7E4D" w:rsidRPr="00312424" w:rsidRDefault="001B7E4D" w:rsidP="002C38FC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1B7E4D" w:rsidRPr="00312424" w:rsidRDefault="001B7E4D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  <w:p w:rsidR="002C38FC" w:rsidRPr="00312424" w:rsidRDefault="002C38FC" w:rsidP="002C38FC">
            <w:pPr>
              <w:pStyle w:val="a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</w:tbl>
    <w:p w:rsidR="000D23C1" w:rsidRPr="00835FFB" w:rsidRDefault="00B176F6" w:rsidP="00935A8B">
      <w:pPr>
        <w:pStyle w:val="1"/>
      </w:pPr>
      <w:r w:rsidRPr="00935A8B">
        <w:lastRenderedPageBreak/>
        <w:t>ВВЕДЕНИЕ</w:t>
      </w:r>
    </w:p>
    <w:p w:rsidR="00EE260A" w:rsidRDefault="00C957B0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Курсовой проект на тему "</w:t>
      </w:r>
      <w:r w:rsidRPr="00EE260A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Драйвер виртуального монитора для операционной системы Windows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" представляет собой ценный опыт в области разработки драйверов и программного обеспечения под Windows. Изучение данной темы позволяет погрузиться в глубины операционной системы, а также освоить тонкости взаимодействия с аппаратными компонентами компьютера. В рамках проекта будет рассмотрен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частично процесс создания графического драйвера, начиная с анализа модели и структур графических драйверов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заканчивая тестированием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и испытанием его работы на реальном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стационарном компьютере</w:t>
      </w:r>
      <w:r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 Такой опыт не только расширит понимание работы операционной системы, но и позволит освоить навыки разработки на более низком уровне абстракции, что является важным компонентом в профессиональной карьере в сфере разработки ПО.</w:t>
      </w:r>
    </w:p>
    <w:p w:rsidR="00EE260A" w:rsidRP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Среда разработки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Microsoft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Visual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Studio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 также наборы инструментов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SDK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WDK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10.</w:t>
      </w:r>
    </w:p>
    <w:p w:rsidR="00EE260A" w:rsidRDefault="00EE260A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Операционная система, под которую создается драйвер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10.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Хотя драйвер создается по универсальной модели</w:t>
      </w:r>
      <w:r w:rsidR="00C957B0" w:rsidRPr="00C957B0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и подойдет</w:t>
      </w:r>
      <w:r w:rsid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для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ОС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Windows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от </w:t>
      </w:r>
      <w:r w:rsidRPr="00EE260A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-й версии.</w:t>
      </w:r>
    </w:p>
    <w:p w:rsid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Система контроля версий –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  <w:lang w:val="en-US"/>
        </w:rPr>
        <w:t>Git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Проект, а также готовые файлы проекта (включая драйвер) и инструкцию по использованию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можно найти на публичном репозитории по адресу</w:t>
      </w:r>
      <w:r w:rsidRPr="00A860BB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 xml:space="preserve">: </w:t>
      </w:r>
      <w:r w:rsidRPr="007C3E71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https://github.com/11ALX11/SP_kur</w:t>
      </w:r>
      <w:r w:rsidRPr="00C3654B">
        <w:rPr>
          <w:rFonts w:ascii="Times New Roman" w:hAnsi="Times New Roman" w:cs="Times New Roman"/>
          <w:i/>
          <w:color w:val="000000" w:themeColor="text1"/>
          <w:sz w:val="24"/>
          <w:szCs w:val="26"/>
          <w:shd w:val="clear" w:color="auto" w:fill="FFFFFF"/>
        </w:rPr>
        <w:t>z</w:t>
      </w:r>
      <w:r w:rsidRPr="007C3E71"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.</w:t>
      </w:r>
    </w:p>
    <w:p w:rsidR="00A860BB" w:rsidRPr="00A860BB" w:rsidRDefault="00A860BB" w:rsidP="00EE260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  <w:shd w:val="clear" w:color="auto" w:fill="FFFFFF"/>
        </w:rPr>
        <w:t>Альтернативно инструкция представлена в Приложении А.</w:t>
      </w:r>
    </w:p>
    <w:p w:rsidR="00342F4F" w:rsidRDefault="00342F4F" w:rsidP="00EE260A">
      <w:pPr>
        <w:spacing w:after="16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342F4F" w:rsidRPr="00835FFB" w:rsidRDefault="00D72E60" w:rsidP="00935A8B">
      <w:pPr>
        <w:pStyle w:val="1"/>
      </w:pPr>
      <w:bookmarkStart w:id="4" w:name="_Hlk148461987"/>
      <w:r w:rsidRPr="00835FFB">
        <w:lastRenderedPageBreak/>
        <w:t>1.</w:t>
      </w:r>
      <w:r w:rsidR="00A067FD" w:rsidRPr="00835FFB">
        <w:t xml:space="preserve"> </w:t>
      </w:r>
      <w:r w:rsidR="00847027" w:rsidRPr="00835FFB">
        <w:rPr>
          <w:rStyle w:val="10"/>
          <w:b/>
          <w:bCs/>
        </w:rPr>
        <w:t>ЧТО ТАКОЕ ДРАЙВЕР</w:t>
      </w:r>
    </w:p>
    <w:p w:rsidR="00847027" w:rsidRPr="00835FFB" w:rsidRDefault="00847027" w:rsidP="00935A8B">
      <w:pPr>
        <w:pStyle w:val="2"/>
      </w:pPr>
      <w:r w:rsidRPr="00835FFB">
        <w:t>1.1.</w:t>
      </w:r>
      <w:bookmarkStart w:id="5" w:name="_Hlk148462016"/>
      <w:r w:rsidRPr="00835FFB">
        <w:t xml:space="preserve"> </w:t>
      </w:r>
      <w:r w:rsidRPr="00935A8B">
        <w:rPr>
          <w:rStyle w:val="20"/>
          <w:b/>
        </w:rPr>
        <w:t>Введение</w:t>
      </w:r>
      <w:r w:rsidRPr="00835FFB">
        <w:rPr>
          <w:rStyle w:val="20"/>
          <w:b/>
        </w:rPr>
        <w:t xml:space="preserve"> в драйвер</w:t>
      </w:r>
    </w:p>
    <w:bookmarkEnd w:id="4"/>
    <w:bookmarkEnd w:id="5"/>
    <w:p w:rsidR="00835FFB" w:rsidRPr="008E7F9F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Многие считают что самому создать драйвер для Windows это что-то на грани фантастики. Но на самом деле это не так. Конечно, разработка драйвера для какого-то навороченного девайса бывает не простой задачей. Но ведь тоже самое можно сказать про создание сложных программ или игр.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Сложно дать одно точное определение термина "драйвер". В самом фундаментальном смысле драйвер — это программный компонент, который позволяет операционной системе и устройству в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заимодействовать друг с другом.</w:t>
      </w:r>
    </w:p>
    <w:p w:rsidR="00835FFB" w:rsidRPr="00835FFB" w:rsidRDefault="00835FFB" w:rsidP="00312280">
      <w:pPr>
        <w:pStyle w:val="a3"/>
        <w:spacing w:after="0"/>
        <w:ind w:left="426" w:firstLine="567"/>
        <w:jc w:val="both"/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</w:pPr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Например, предположим, что приложению необходимо считывать некоторые данные с устройства. Приложение вызывает функцию, реализованную операционной системой, а операционная система вызывает функцию, реализованную драйвером. Драйвер, написанный той же компанией, которая разработала и изготовила устройство, знает, как взаимодействовать с оборудованием устройства для получения данных</w:t>
      </w:r>
      <w:bookmarkStart w:id="6" w:name="_Hlk14846357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. После того как драйвер получает данные с устройства, он возвращает данные в операционную </w:t>
      </w:r>
      <w:bookmarkEnd w:id="6"/>
      <w:r w:rsidRPr="00835FFB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систему, ко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торая возвращает их приложению</w:t>
      </w:r>
      <w:r w:rsidR="00965E7C"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(рис. 1)</w:t>
      </w: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>.</w:t>
      </w:r>
    </w:p>
    <w:p w:rsidR="00835FFB" w:rsidRDefault="00835FFB" w:rsidP="00312280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D4193D" wp14:editId="6FD93397">
            <wp:extent cx="2630805" cy="1259205"/>
            <wp:effectExtent l="0" t="0" r="0" b="0"/>
            <wp:docPr id="2" name="Рисунок 2" descr="Схема: приложение, операционная система и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хема: приложение, операционная система и драйвер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25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7C" w:rsidRPr="00965E7C" w:rsidRDefault="00935A8B" w:rsidP="00965E7C">
      <w:pPr>
        <w:pStyle w:val="af1"/>
        <w:spacing w:line="276" w:lineRule="auto"/>
        <w:jc w:val="center"/>
      </w:pPr>
      <w:bookmarkStart w:id="7" w:name="_Hlk149647425"/>
      <w:r>
        <w:t>Р</w:t>
      </w:r>
      <w:r w:rsidR="00965E7C">
        <w:t>ис</w:t>
      </w:r>
      <w:r>
        <w:t xml:space="preserve">унок </w:t>
      </w:r>
      <w:bookmarkEnd w:id="7"/>
      <w:r>
        <w:t>1 – п</w:t>
      </w:r>
      <w:r w:rsidR="00965E7C">
        <w:t>ростая схема взаимодействия драйвера и системы</w:t>
      </w:r>
    </w:p>
    <w:p w:rsidR="00835FFB" w:rsidRPr="00965E7C" w:rsidRDefault="00835FFB" w:rsidP="00935A8B">
      <w:pPr>
        <w:ind w:firstLine="426"/>
        <w:jc w:val="both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965E7C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Развертывание определения.</w:t>
      </w:r>
    </w:p>
    <w:p w:rsidR="00835FFB" w:rsidRPr="00965E7C" w:rsidRDefault="00835FFB" w:rsidP="00965E7C">
      <w:pPr>
        <w:spacing w:after="0"/>
        <w:ind w:left="426" w:firstLine="28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65E7C">
        <w:rPr>
          <w:rFonts w:ascii="Times New Roman" w:eastAsia="Times New Roman" w:hAnsi="Times New Roman" w:cs="Times New Roman"/>
          <w:sz w:val="24"/>
          <w:szCs w:val="24"/>
          <w:lang w:eastAsia="ru-RU"/>
        </w:rPr>
        <w:t>Наше объяснение до сих пор упрощено несколькими способами:</w:t>
      </w:r>
    </w:p>
    <w:p w:rsidR="00935A8B" w:rsidRPr="00935A8B" w:rsidRDefault="00835FFB" w:rsidP="005D6D9E">
      <w:pPr>
        <w:pStyle w:val="a3"/>
        <w:numPr>
          <w:ilvl w:val="0"/>
          <w:numId w:val="2"/>
        </w:numPr>
        <w:spacing w:after="0"/>
        <w:ind w:left="426"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Не все драйверы должны быть написаны компанией,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которая разработала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устройство</w:t>
      </w: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</w:p>
    <w:p w:rsidR="00835FFB" w:rsidRPr="00935A8B" w:rsidRDefault="00965E7C" w:rsidP="00935A8B">
      <w:pPr>
        <w:spacing w:after="0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5A8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  <w:r w:rsidR="00835FFB" w:rsidRPr="00935A8B">
        <w:rPr>
          <w:rFonts w:ascii="Times New Roman" w:eastAsia="Times New Roman" w:hAnsi="Times New Roman" w:cs="Times New Roman"/>
          <w:sz w:val="24"/>
          <w:szCs w:val="24"/>
          <w:lang w:eastAsia="ru-RU"/>
        </w:rPr>
        <w:t>Во многих случаях устройство разработано в соответствии с опубликованным стандартом оборудования. Таким образом, драйвер может быть написан корпорацией Майкрософт, и конструктор устройств не должен предоставлять драйвер.</w:t>
      </w:r>
    </w:p>
    <w:p w:rsidR="00935A8B" w:rsidRPr="00935A8B" w:rsidRDefault="00835FFB" w:rsidP="00965E7C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5FF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Не все драйверы взаимодействуют напрямую с устройством.</w:t>
      </w:r>
    </w:p>
    <w:p w:rsidR="00835FFB" w:rsidRPr="00935A8B" w:rsidRDefault="00835FFB" w:rsidP="00935A8B">
      <w:pPr>
        <w:spacing w:after="0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35A8B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заданного запроса ввода-вывода (например, чтения данных с устройства) в стеке драйверов часто имеется несколько драйверов, участвующих в запросе. Обычный способ визуализации стека — первый участник вверху и последний участник в нижней части, как показано на этой схеме. Некоторые драйверы в стеке могут участвовать в преобразовании запроса из одного формата в другой. Эти драйверы не взаимодействуют напрямую с устройством; они просто управляют запросом и передают запрос драйверам, которые находятся ниже в стеке</w:t>
      </w:r>
      <w:r w:rsidR="00965E7C" w:rsidRPr="00935A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2)</w:t>
      </w:r>
      <w:r w:rsidRPr="00935A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12280" w:rsidRDefault="00312280" w:rsidP="00965E7C">
      <w:pPr>
        <w:pStyle w:val="af1"/>
        <w:spacing w:line="276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9D2090" wp14:editId="78F72620">
            <wp:extent cx="2648585" cy="2484120"/>
            <wp:effectExtent l="0" t="0" r="0" b="0"/>
            <wp:docPr id="3" name="Рисунок 3" descr="Схема: приложение, операционная система, три драйвера и устройств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хема: приложение, операционная система, три драйвера и устройство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58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7C" w:rsidRPr="00965E7C" w:rsidRDefault="00935A8B" w:rsidP="00965E7C">
      <w:pPr>
        <w:pStyle w:val="af1"/>
        <w:spacing w:line="276" w:lineRule="auto"/>
        <w:jc w:val="center"/>
      </w:pPr>
      <w:r>
        <w:t>Рисунок</w:t>
      </w:r>
      <w:r w:rsidR="00965E7C">
        <w:t xml:space="preserve"> 2 – </w:t>
      </w:r>
      <w:r>
        <w:t>с</w:t>
      </w:r>
      <w:r w:rsidR="00965E7C">
        <w:t>хема взаимодействия драйверов (стека драйверов) с системой</w:t>
      </w:r>
    </w:p>
    <w:p w:rsidR="00312280" w:rsidRPr="00312280" w:rsidRDefault="00312280" w:rsidP="00965E7C">
      <w:pPr>
        <w:pStyle w:val="af1"/>
        <w:spacing w:before="0" w:beforeAutospacing="0" w:after="0" w:afterAutospacing="0" w:line="276" w:lineRule="auto"/>
        <w:ind w:left="426"/>
        <w:jc w:val="both"/>
      </w:pPr>
      <w:r w:rsidRPr="00312280">
        <w:rPr>
          <w:b/>
        </w:rPr>
        <w:t>Драйвер функции</w:t>
      </w:r>
      <w:r>
        <w:t>. Драйвер функции в стеке, который напрямую взаимодействует с устройством, называется драйвером функции.</w:t>
      </w:r>
    </w:p>
    <w:p w:rsidR="00312280" w:rsidRPr="00312280" w:rsidRDefault="00312280" w:rsidP="00965E7C">
      <w:pPr>
        <w:pStyle w:val="af1"/>
        <w:spacing w:before="0" w:beforeAutospacing="0" w:after="0" w:afterAutospacing="0" w:line="276" w:lineRule="auto"/>
        <w:ind w:left="426"/>
        <w:jc w:val="both"/>
      </w:pPr>
      <w:r w:rsidRPr="00312280">
        <w:rPr>
          <w:b/>
        </w:rPr>
        <w:t>Драйвер фильтра</w:t>
      </w:r>
      <w:r>
        <w:t>. Драйверы, выполняющие вспомогательную обработку, называются драйверами фильтров.</w:t>
      </w:r>
    </w:p>
    <w:p w:rsidR="00312280" w:rsidRPr="00312280" w:rsidRDefault="00312280" w:rsidP="00965E7C">
      <w:pPr>
        <w:pStyle w:val="af1"/>
        <w:numPr>
          <w:ilvl w:val="0"/>
          <w:numId w:val="2"/>
        </w:numPr>
        <w:spacing w:before="0" w:beforeAutospacing="0" w:after="0" w:afterAutospacing="0" w:line="276" w:lineRule="auto"/>
        <w:ind w:left="426" w:firstLine="567"/>
        <w:jc w:val="both"/>
      </w:pPr>
      <w:r>
        <w:t>Некоторые драйверы фильтров отслеживают и записывают сведения о запросах ввода-вывода, но не участвуют в них активно. Например, некоторые драйверы фильтров выступают в качестве проверяющих, чтобы убедиться, что другие драйверы в стеке обрабатывают запрос ввода-вывода правильно.</w:t>
      </w:r>
    </w:p>
    <w:p w:rsidR="00312280" w:rsidRPr="008E7F9F" w:rsidRDefault="00312280" w:rsidP="00965E7C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Мы можем расширить определение драйвера , сказав, что драйвер — это любой программный компонент, который наблюдает или участвует в обмене данными между операционной системой и устройством.</w:t>
      </w:r>
      <w:r w:rsidRPr="00312280">
        <w:t xml:space="preserve"> </w:t>
      </w:r>
    </w:p>
    <w:p w:rsidR="00312280" w:rsidRPr="00312280" w:rsidRDefault="00312280" w:rsidP="00935A8B">
      <w:pPr>
        <w:pStyle w:val="af1"/>
        <w:spacing w:before="240" w:beforeAutospacing="0" w:after="240" w:afterAutospacing="0" w:line="276" w:lineRule="auto"/>
        <w:ind w:firstLine="426"/>
        <w:jc w:val="both"/>
        <w:rPr>
          <w:b/>
          <w:sz w:val="28"/>
        </w:rPr>
      </w:pPr>
      <w:r w:rsidRPr="00312280">
        <w:rPr>
          <w:b/>
          <w:sz w:val="28"/>
        </w:rPr>
        <w:t>Др</w:t>
      </w:r>
      <w:r>
        <w:rPr>
          <w:b/>
          <w:sz w:val="28"/>
        </w:rPr>
        <w:t>айверы программного обеспечения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Расширенное определение является достаточно точным, но по-прежнему неполным, так как некоторые драйверы вообще не связаны с каким-либо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Например, предположим, что вам нужно написать средство, которое имеет доступ к основным структурам данных операционной системы. Доступ к этим структурам можно получить только с помощью кода, выполняемого в режиме ядра. Это можно сделать, разделив средство на два компонента. Первый компонент выполняется в пользовательском режиме и представляет пользовательский интерфейс. Второй компонент выполняется в режиме ядра и имеет доступ к данным основной операционной системы. Компонент, работающий в пользовательском режиме, называется приложением, а компонент, работающий в режиме ядра, называется программным драйвером. Программный драйвер не связан с аппаратным устройством.</w:t>
      </w:r>
    </w:p>
    <w:p w:rsidR="00312280" w:rsidRPr="00312280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На </w:t>
      </w:r>
      <w:r w:rsidR="00230D50">
        <w:t>рисунке 3 показана схема, на которой</w:t>
      </w:r>
      <w:r>
        <w:t xml:space="preserve"> </w:t>
      </w:r>
      <w:bookmarkStart w:id="8" w:name="_Hlk149302496"/>
      <w:r>
        <w:t>приложение в пользовательском р</w:t>
      </w:r>
      <w:r w:rsidR="00230D50">
        <w:t xml:space="preserve">ежиме </w:t>
      </w:r>
      <w:r>
        <w:t>взаимодействуе</w:t>
      </w:r>
      <w:r w:rsidR="00230D50">
        <w:t>т</w:t>
      </w:r>
      <w:r>
        <w:t xml:space="preserve"> с программным драйвером в режиме ядра</w:t>
      </w:r>
      <w:bookmarkEnd w:id="8"/>
      <w:r>
        <w:t>.</w:t>
      </w:r>
    </w:p>
    <w:p w:rsidR="00312280" w:rsidRDefault="00312280" w:rsidP="00312280">
      <w:pPr>
        <w:pStyle w:val="af1"/>
        <w:spacing w:before="0" w:beforeAutospacing="0" w:after="0" w:afterAutospacing="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C7E9688" wp14:editId="5F61B173">
            <wp:extent cx="2734310" cy="897255"/>
            <wp:effectExtent l="0" t="0" r="8890" b="0"/>
            <wp:docPr id="6" name="Рисунок 6" descr="Схема, показывающая приложение и программный драйве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хема, показывающая приложение и программный драйвер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7C" w:rsidRDefault="00935A8B" w:rsidP="00B81529">
      <w:pPr>
        <w:pStyle w:val="af1"/>
        <w:spacing w:before="0" w:beforeAutospacing="0" w:after="240" w:afterAutospacing="0" w:line="276" w:lineRule="auto"/>
        <w:jc w:val="center"/>
      </w:pPr>
      <w:r>
        <w:t>Рисунок</w:t>
      </w:r>
      <w:r w:rsidR="00965E7C">
        <w:t xml:space="preserve"> 3 </w:t>
      </w:r>
      <w:r w:rsidR="00B81529">
        <w:t>–</w:t>
      </w:r>
      <w:r w:rsidR="00965E7C">
        <w:t xml:space="preserve"> </w:t>
      </w:r>
      <w:r w:rsidR="00B81529">
        <w:t>взаимодействие пользовательского режима с режимом ядра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 xml:space="preserve"> Программные драйверы всегда работают в режиме ядра. </w:t>
      </w:r>
      <w:r w:rsidR="00B81529">
        <w:t>Главной</w:t>
      </w:r>
      <w:r>
        <w:t xml:space="preserve"> причиной написания программного драйвера является получение доступа к защищенным данным, доступным только в режиме ядра. Однако драйверам устройств не всегда требуется доступ к данным и ресурсам в режиме ядра. Поэтому некоторые драйверы устройств работают в пользовательском режиме.</w:t>
      </w:r>
    </w:p>
    <w:p w:rsidR="00312280" w:rsidRPr="008E7F9F" w:rsidRDefault="00312280" w:rsidP="00935A8B">
      <w:pPr>
        <w:pStyle w:val="af1"/>
        <w:spacing w:before="240" w:beforeAutospacing="0" w:after="240" w:afterAutospacing="0" w:line="276" w:lineRule="auto"/>
        <w:ind w:firstLine="426"/>
        <w:jc w:val="both"/>
        <w:rPr>
          <w:b/>
          <w:sz w:val="28"/>
        </w:rPr>
      </w:pPr>
      <w:r w:rsidRPr="00312280">
        <w:rPr>
          <w:b/>
          <w:sz w:val="28"/>
        </w:rPr>
        <w:t>Дополнительные сведения о драйверах функций</w:t>
      </w:r>
    </w:p>
    <w:p w:rsidR="00312280" w:rsidRPr="008E7F9F" w:rsidRDefault="00312280" w:rsidP="00312280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Наше объяснение до сих пор упрощено определение драйвера функции. Мы сказали, что драйвер-функция для устройства — это драйвер в стеке, который напрямую взаимодействует с устройством. Это верно для устройства, которое подключается напрямую к шине PCI. Драйвер функции для устройства PCI получает адреса, сопоставленные с ресурсами порта и памяти на устройстве. Драйвер функции напрямую взаимодействует с устройством, записывая их на эти адреса.</w:t>
      </w:r>
      <w:r w:rsidRPr="00312280">
        <w:t xml:space="preserve"> </w:t>
      </w:r>
    </w:p>
    <w:p w:rsidR="00835FFB" w:rsidRDefault="00312280" w:rsidP="000041EA">
      <w:pPr>
        <w:pStyle w:val="af1"/>
        <w:spacing w:before="0" w:beforeAutospacing="0" w:after="0" w:afterAutospacing="0" w:line="276" w:lineRule="auto"/>
        <w:ind w:left="426" w:firstLine="567"/>
        <w:jc w:val="both"/>
      </w:pPr>
      <w:r>
        <w:t>Однако во многих случаях устройство не подключается напрямую к шине PCI. Вместо этого устройство подключается к адаптеру шины узла, который подключен к шине PCI. Например, USB-тостер подключается к адаптеру шины узла (называемому контроллером узла USB), который подключен к шине PCI. Usb-тостер имеет драйвер функции, а USB-контроллер узла также имеет драйвер функции. Драйвер функции для тостера косвенно взаимодействует с тостером, отправляя запрос драйверу функции для контроллера узла USB. Затем драйвер функции для хост-контроллера USB напрямую взаимодействует с оборудованием USB-контроллера узла, которое взаимодействует с тостером.</w:t>
      </w:r>
    </w:p>
    <w:p w:rsidR="000041EA" w:rsidRPr="000041EA" w:rsidRDefault="000041EA" w:rsidP="000041EA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:rsidR="00847027" w:rsidRPr="00835FFB" w:rsidRDefault="00847027" w:rsidP="00935A8B">
      <w:pPr>
        <w:pStyle w:val="2"/>
      </w:pPr>
      <w:r w:rsidRPr="00835FFB">
        <w:lastRenderedPageBreak/>
        <w:t xml:space="preserve">1.2. </w:t>
      </w:r>
      <w:r w:rsidRPr="00835FFB">
        <w:rPr>
          <w:rStyle w:val="20"/>
          <w:b/>
        </w:rPr>
        <w:t>Пользовательский режим</w:t>
      </w:r>
      <w:r w:rsidR="000041EA">
        <w:t xml:space="preserve"> и </w:t>
      </w:r>
      <w:r w:rsidR="000041EA">
        <w:rPr>
          <w:rStyle w:val="20"/>
          <w:b/>
        </w:rPr>
        <w:t>р</w:t>
      </w:r>
      <w:r w:rsidR="000041EA" w:rsidRPr="00835FFB">
        <w:rPr>
          <w:rStyle w:val="20"/>
          <w:b/>
        </w:rPr>
        <w:t>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Процессор на компьютере под управлением Windows имеет два разных режима: польз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овательский режим и режим ядра.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Процессор переключается между двумя режимами в зависимости от типа кода, выполняемого на процессоре. Приложения выполняются в пользовательском режиме, а основные компоненты операционной системы — в режиме ядра. Хотя многие драйверы работают в режиме ядра, некоторые драйверы могут работать в пользовательском режиме.</w:t>
      </w:r>
    </w:p>
    <w:p w:rsidR="000041EA" w:rsidRPr="000041EA" w:rsidRDefault="000041EA" w:rsidP="00935A8B">
      <w:pPr>
        <w:spacing w:before="24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Пользовательский режим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При запуске приложения в пользовательском режиме Windows создает процесс для приложения. Процесс предоставляет приложению частное виртуальное адресное пространство и таблицу частных дескрипторов. Так как виртуальное адресное пространство приложения является частным, одно приложение не может изменять данные, принадлежащие другому приложению. Каждое приложение выполняется изолированно, и в случае сбоя приложения сбой ограничивается одним приложением. Другие приложения и операционная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система не затрагиваются сбоем.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Помимо частного, виртуальное адресное пространство приложения в пользовательском режиме ограничено. Процесс, выполняющийся в пользовательском режиме, не может получить доступ к виртуальным адресам, зарезервированным для операционной системы. Ограничение виртуального адресного пространства приложения в пользовательском режиме предотвращает изменение и, возможно, повреждение критически важных данных операционной системы.</w:t>
      </w:r>
    </w:p>
    <w:p w:rsidR="000041EA" w:rsidRPr="000041EA" w:rsidRDefault="000041EA" w:rsidP="00935A8B">
      <w:pPr>
        <w:spacing w:before="24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0041EA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Режим ядра</w:t>
      </w:r>
    </w:p>
    <w:p w:rsidR="000041EA" w:rsidRP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Весь код, который выполняется в режиме ядра, использует одно виртуальное адресное пространство. Таким образом, драйвер в режиме ядра не изолирован от других драйверов и самой операционной системы. Если драйвер, работающий в режиме ядра, случайно выполняет запись на неправильный виртуальный адрес, данные, принадлежащие операционной системе или другому драйверу, могут быть скомпрометированы. При сбое драйвера в режиме ядра происходит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сбой всей операционной системы.</w:t>
      </w:r>
    </w:p>
    <w:p w:rsidR="000041EA" w:rsidRDefault="000041EA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 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>рисунке 4 изображена схема, на которой</w:t>
      </w:r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показано </w:t>
      </w:r>
      <w:bookmarkStart w:id="9" w:name="_Hlk149302708"/>
      <w:r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взаимодействие между компонентами пользовательског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режима и режима ядра</w:t>
      </w:r>
      <w:bookmarkEnd w:id="9"/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B81529" w:rsidRDefault="00B81529" w:rsidP="00B81529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55C08C37" wp14:editId="56D00A86">
            <wp:extent cx="3073400" cy="2556510"/>
            <wp:effectExtent l="0" t="0" r="0" b="0"/>
            <wp:docPr id="8" name="Рисунок 8" descr="Блок-схема компонентов пользовательского режима и режима ядр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Блок-схема компонентов пользовательского режима и режима ядра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529" w:rsidRDefault="00B81529" w:rsidP="00B81529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</w:p>
    <w:p w:rsidR="00B81529" w:rsidRDefault="00935A8B" w:rsidP="00B81529">
      <w:pPr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Рисунок 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4 - </w:t>
      </w:r>
      <w:r w:rsidR="00B81529" w:rsidRPr="000041EA">
        <w:rPr>
          <w:rFonts w:ascii="Times New Roman" w:hAnsi="Times New Roman" w:cs="Times New Roman"/>
          <w:color w:val="000000" w:themeColor="text1"/>
          <w:sz w:val="24"/>
          <w:szCs w:val="26"/>
        </w:rPr>
        <w:t>взаимодействие между компонентами пользовательског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>о и режима ядра</w:t>
      </w:r>
    </w:p>
    <w:p w:rsidR="00B81529" w:rsidRPr="000041EA" w:rsidRDefault="00B81529" w:rsidP="000041EA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</w:p>
    <w:p w:rsidR="000041EA" w:rsidRPr="000041EA" w:rsidRDefault="000041EA" w:rsidP="000041EA">
      <w:pPr>
        <w:pStyle w:val="af1"/>
        <w:jc w:val="center"/>
      </w:pPr>
      <w:r>
        <w:br w:type="page"/>
      </w:r>
    </w:p>
    <w:p w:rsidR="000D680B" w:rsidRPr="008E7F9F" w:rsidRDefault="00847027" w:rsidP="00935A8B">
      <w:pPr>
        <w:pStyle w:val="1"/>
        <w:rPr>
          <w:rStyle w:val="10"/>
          <w:b/>
          <w:bCs/>
          <w:lang w:val="en-US"/>
        </w:rPr>
      </w:pPr>
      <w:r w:rsidRPr="00B87881">
        <w:rPr>
          <w:lang w:val="en-US"/>
        </w:rPr>
        <w:lastRenderedPageBreak/>
        <w:t xml:space="preserve">2. </w:t>
      </w:r>
      <w:r w:rsidRPr="00835FFB">
        <w:rPr>
          <w:rStyle w:val="10"/>
          <w:b/>
          <w:bCs/>
        </w:rPr>
        <w:t>МОДЕЛЬ</w:t>
      </w:r>
      <w:r w:rsidRPr="00B87881">
        <w:rPr>
          <w:rStyle w:val="10"/>
          <w:b/>
          <w:bCs/>
          <w:lang w:val="en-US"/>
        </w:rPr>
        <w:t xml:space="preserve"> WINDOWS DISPLAY DRIVER MODEL (WDDM)</w:t>
      </w:r>
    </w:p>
    <w:p w:rsidR="007946E0" w:rsidRPr="007946E0" w:rsidRDefault="007946E0" w:rsidP="00935A8B">
      <w:pPr>
        <w:pStyle w:val="2"/>
      </w:pPr>
      <w:r>
        <w:t>2.1. Архитектура WDDM</w:t>
      </w:r>
    </w:p>
    <w:p w:rsid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Модель драйвера дисплея Windows (WDDM) — это архитектура драйвера графического дисплея, представленная в Windows Vista (WDDM 1.0). 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Для модели windows Display Driver Model (WDDM) требуется, чтобы поставщик графического оборудования предоставил сопряженный драйвер отображения пользовательского режима (UMD) и драйвер отображения в режиме ядра (KMD; также называется драйвером минипорта дисплея).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Архитектура модели драйвера дисплея WDDM состоит из частей режима пользователя и режима ядра. На рисунке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5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показана архитектура, необходимая для поддержки WDDM.</w:t>
      </w:r>
    </w:p>
    <w:p w:rsidR="00B87881" w:rsidRDefault="00B87881" w:rsidP="00B87881">
      <w:pPr>
        <w:pStyle w:val="af1"/>
        <w:jc w:val="center"/>
      </w:pPr>
      <w:r>
        <w:rPr>
          <w:noProof/>
        </w:rPr>
        <w:drawing>
          <wp:inline distT="0" distB="0" distL="0" distR="0">
            <wp:extent cx="4252595" cy="2536190"/>
            <wp:effectExtent l="0" t="0" r="0" b="0"/>
            <wp:docPr id="9" name="Рисунок 9" descr="схема, иллюстрирующая архитектуру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хема, иллюстрирующая архитектуру wddm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529" w:rsidRPr="00935A8B" w:rsidRDefault="00935A8B" w:rsidP="00B87881">
      <w:pPr>
        <w:pStyle w:val="af1"/>
        <w:jc w:val="center"/>
      </w:pPr>
      <w:r>
        <w:t>Рисунок</w:t>
      </w:r>
      <w:r w:rsidR="00B81529">
        <w:t xml:space="preserve"> 5 – архитектура </w:t>
      </w:r>
      <w:r w:rsidR="00B81529">
        <w:rPr>
          <w:lang w:val="en-GB"/>
        </w:rPr>
        <w:t>WDDM</w:t>
      </w:r>
    </w:p>
    <w:p w:rsidR="00B87881" w:rsidRPr="00B87881" w:rsidRDefault="00B87881" w:rsidP="00B8788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Поставщик графического оборудования должен предоставить драйвер дисплея в польз</w:t>
      </w:r>
      <w:bookmarkStart w:id="10" w:name="_Hlk148465365"/>
      <w:bookmarkStart w:id="11" w:name="_Hlk148465368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ова</w:t>
      </w:r>
      <w:bookmarkEnd w:id="10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т</w:t>
      </w:r>
      <w:bookmarkEnd w:id="11"/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ельском режиме и драйвер мини-порта дисплея (также известный как драйвер отображения в режиме ядра или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B87881" w:rsidRPr="00B87881" w:rsidRDefault="00B87881" w:rsidP="00B81529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Драйвер отображения в пользовательском режиме — это библиотека динамической компоновки (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DLL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загружаемая средой выполнения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6E1396" w:rsidRPr="006E1396" w:rsidRDefault="00B87881" w:rsidP="00B81529">
      <w:pPr>
        <w:pStyle w:val="a3"/>
        <w:numPr>
          <w:ilvl w:val="0"/>
          <w:numId w:val="2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мини-порта дисплея взаимодействует с подсистемой ядра графики 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B87881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6E1396" w:rsidRPr="008E7F9F" w:rsidRDefault="006E1396" w:rsidP="006E1396">
      <w:pPr>
        <w:spacing w:after="160" w:line="259" w:lineRule="auto"/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8E7F9F">
        <w:rPr>
          <w:rFonts w:ascii="Times New Roman" w:hAnsi="Times New Roman" w:cs="Times New Roman"/>
          <w:color w:val="000000" w:themeColor="text1"/>
          <w:sz w:val="28"/>
          <w:szCs w:val="26"/>
        </w:rPr>
        <w:br w:type="page"/>
      </w:r>
    </w:p>
    <w:p w:rsidR="006E1396" w:rsidRPr="006E1396" w:rsidRDefault="006E1396" w:rsidP="00935A8B">
      <w:pPr>
        <w:pStyle w:val="2"/>
        <w:rPr>
          <w:lang w:val="en-US"/>
        </w:rPr>
      </w:pPr>
      <w:r>
        <w:rPr>
          <w:lang w:val="en-US"/>
        </w:rPr>
        <w:lastRenderedPageBreak/>
        <w:t xml:space="preserve">2.2. </w:t>
      </w:r>
      <w:bookmarkStart w:id="12" w:name="_Hlk148468688"/>
      <w:r w:rsidRPr="006E1396">
        <w:t>Поток</w:t>
      </w:r>
      <w:r w:rsidRPr="006E1396">
        <w:rPr>
          <w:lang w:val="en-US"/>
        </w:rPr>
        <w:t xml:space="preserve"> </w:t>
      </w:r>
      <w:r w:rsidRPr="006E1396">
        <w:t>операций</w:t>
      </w:r>
      <w:r w:rsidRPr="006E1396">
        <w:rPr>
          <w:lang w:val="en-US"/>
        </w:rPr>
        <w:t xml:space="preserve"> wind</w:t>
      </w:r>
      <w:r>
        <w:rPr>
          <w:lang w:val="en-US"/>
        </w:rPr>
        <w:t>ows Display Driver Model (WDDM)</w:t>
      </w:r>
      <w:bookmarkEnd w:id="12"/>
    </w:p>
    <w:p w:rsidR="006E1396" w:rsidRPr="008E7F9F" w:rsidRDefault="006E1396" w:rsidP="006E1396">
      <w:pPr>
        <w:spacing w:after="0"/>
        <w:ind w:left="426" w:firstLine="709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На следующей схеме показан поток операций WDDM, выполняемых с момента создания устройства отрисовки до отображения содержимого на дисплее. Сведения, приведенные на схеме, более подробно описывают упорядоченную последовательность потока операций.</w:t>
      </w:r>
    </w:p>
    <w:p w:rsidR="006E1396" w:rsidRDefault="006E1396" w:rsidP="00B81529">
      <w:pPr>
        <w:pStyle w:val="af1"/>
        <w:jc w:val="center"/>
      </w:pPr>
      <w:r>
        <w:rPr>
          <w:noProof/>
        </w:rPr>
        <w:drawing>
          <wp:inline distT="0" distB="0" distL="0" distR="0">
            <wp:extent cx="4304665" cy="5486400"/>
            <wp:effectExtent l="0" t="0" r="635" b="0"/>
            <wp:docPr id="10" name="Рисунок 10" descr="схема, иллюстрирующая поток операций wdd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хема, иллюстрирующая поток операций wddm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396" w:rsidRPr="00B81529" w:rsidRDefault="00935A8B" w:rsidP="00B81529">
      <w:pPr>
        <w:jc w:val="center"/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</w:pPr>
      <w:bookmarkStart w:id="13" w:name="_Hlk149647540"/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Рисунок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bookmarkEnd w:id="13"/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6 – поток операций 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WDDM</w:t>
      </w:r>
    </w:p>
    <w:p w:rsidR="006E1396" w:rsidRPr="006E1396" w:rsidRDefault="006E1396" w:rsidP="00664E57">
      <w:pPr>
        <w:pStyle w:val="a3"/>
        <w:numPr>
          <w:ilvl w:val="0"/>
          <w:numId w:val="3"/>
        </w:numPr>
        <w:spacing w:after="0"/>
        <w:ind w:left="426" w:firstLine="0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Создание устройства отрисовки</w:t>
      </w:r>
    </w:p>
    <w:p w:rsidR="006E1396" w:rsidRPr="006E1396" w:rsidRDefault="006E1396" w:rsidP="00664E57">
      <w:pPr>
        <w:spacing w:after="0"/>
        <w:ind w:left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После того, как приложение запросит создание устройства отрисовки, выполн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ите приведенные далее действия.</w:t>
      </w:r>
    </w:p>
    <w:p w:rsidR="006E1396" w:rsidRPr="006E1396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Подсистема ядра графики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DirectX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минипорта дисплея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). </w:t>
      </w:r>
      <w:r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инициализирует прямой доступ к памяти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), возвращая указатель на заполненную структуру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DEVICEINFO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6E1396" w:rsidRPr="006E1396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lastRenderedPageBreak/>
        <w:t xml:space="preserve">Если вызов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завершается успешно, 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драйвера отображения пользовательского режима (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);</w:t>
      </w:r>
    </w:p>
    <w:p w:rsidR="006E1396" w:rsidRPr="006E1396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вызове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CreateDevice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явным образом вызвать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pfnCreateContextCb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 для создания одного или нескольких контекстов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которые являются потоками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 только что созданном устройстве. Среда выполнения возвращает сведения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элементах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pCommandBuffer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CommandBufferSize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DDDICB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CREATECONTEXT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ля инициализации буфера команд;</w:t>
      </w:r>
    </w:p>
    <w:p w:rsidR="006E1396" w:rsidRPr="006E1396" w:rsidRDefault="006E1396" w:rsidP="00664E57">
      <w:pPr>
        <w:pStyle w:val="a3"/>
        <w:numPr>
          <w:ilvl w:val="0"/>
          <w:numId w:val="3"/>
        </w:numPr>
        <w:spacing w:after="0"/>
        <w:ind w:left="426" w:firstLine="0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Создание поверхностей для устройства</w:t>
      </w:r>
    </w:p>
    <w:p w:rsidR="006E1396" w:rsidRPr="006E1396" w:rsidRDefault="006E1396" w:rsidP="00664E57">
      <w:pPr>
        <w:spacing w:after="0"/>
        <w:ind w:left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После того как приложение запросит создание поверхностей для устройства отрисовки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, выполните следующие действия.</w:t>
      </w:r>
    </w:p>
    <w:p w:rsidR="006E1396" w:rsidRPr="006E1396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6E1396" w:rsidRPr="006E1396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CreateResource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предоставленную средой выполнения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pfnAllocateCb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6E1396" w:rsidRPr="006E1396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указывая количество и типы создаваемых выделений.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DxgkDdiCreateAllocation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возвращает сведения о выделениях в массиве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ALLOCATIONINFO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структур в элементе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pAllocationInfo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структуры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DXGKARG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_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CREATEALLOCATION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Default="006E1396" w:rsidP="00664E57">
      <w:pPr>
        <w:pStyle w:val="a3"/>
        <w:numPr>
          <w:ilvl w:val="0"/>
          <w:numId w:val="3"/>
        </w:numPr>
        <w:spacing w:after="0"/>
        <w:ind w:left="426" w:firstLine="0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Отправка буфера команд в режим ядра</w:t>
      </w:r>
    </w:p>
    <w:p w:rsidR="007946E0" w:rsidRPr="007946E0" w:rsidRDefault="006E1396" w:rsidP="00664E57">
      <w:pPr>
        <w:pStyle w:val="a3"/>
        <w:spacing w:after="0"/>
        <w:ind w:left="426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После того, как приложение запросит рисование на поверхность:</w:t>
      </w:r>
    </w:p>
    <w:p w:rsidR="007946E0" w:rsidRPr="007946E0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связанную с операцией рисования, </w:t>
      </w:r>
      <w:r w:rsidR="00935A8B"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например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DrawPrimitive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2;</w:t>
      </w:r>
    </w:p>
    <w:p w:rsidR="007946E0" w:rsidRPr="007946E0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Direct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>3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чтобы вызвать отправку буфера команд в режим ядра. Примечание.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отправляет буфер кома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нд, когда буфер команд заполнен;</w:t>
      </w:r>
    </w:p>
    <w:p w:rsidR="007946E0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ответ на шаг 8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UMD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одну из следующих функций, предоставляемых средой выполнения:</w:t>
      </w:r>
    </w:p>
    <w:p w:rsidR="007946E0" w:rsidRDefault="006E1396" w:rsidP="00664E57">
      <w:pPr>
        <w:pStyle w:val="a3"/>
        <w:numPr>
          <w:ilvl w:val="1"/>
          <w:numId w:val="4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bookmarkStart w:id="14" w:name="_GoBack"/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Present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Default="006E1396" w:rsidP="00664E57">
      <w:pPr>
        <w:pStyle w:val="a3"/>
        <w:numPr>
          <w:ilvl w:val="1"/>
          <w:numId w:val="4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bookmarkEnd w:id="14"/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среды выполнения, если был вызван метод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Flush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буфер команд заполнен.</w:t>
      </w:r>
    </w:p>
    <w:p w:rsidR="006E1396" w:rsidRPr="007946E0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функция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DxgkDdiPresent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вызывается, если был вызван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pfnPresentCb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либо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или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DxgkDdiRenderKm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если был вызван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pfnRenderCb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проверяет буфер команд, записывает в буфер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формате оборудования и создает список выделения, описы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вающий используемые поверхности;</w:t>
      </w:r>
    </w:p>
    <w:p w:rsidR="006E1396" w:rsidRPr="00B81529" w:rsidRDefault="006E1396" w:rsidP="00664E57">
      <w:pPr>
        <w:pStyle w:val="a3"/>
        <w:numPr>
          <w:ilvl w:val="0"/>
          <w:numId w:val="5"/>
        </w:numPr>
        <w:spacing w:after="0"/>
        <w:ind w:left="426" w:firstLine="0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B81529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Отправка буфера </w:t>
      </w:r>
      <w:r w:rsidRPr="00B81529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DMA</w:t>
      </w:r>
      <w:r w:rsidRPr="00B81529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на оборудование</w:t>
      </w:r>
    </w:p>
    <w:p w:rsidR="007946E0" w:rsidRPr="007946E0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создания буферов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специального назначения, которые перемещают выделения, указанные в списке выделения, в память, доступную для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и из нее. Эти специальные буферы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называются буферами разбиения по страницам. 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DxgkDdiBuildPagingBuffer</w:t>
      </w:r>
      <w:r w:rsidRPr="007946E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не выз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ывается для каждого кадра;</w:t>
      </w:r>
    </w:p>
    <w:p w:rsidR="007946E0" w:rsidRPr="007946E0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буферов подкачки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Pr="007946E0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DXGkDdiPatch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назначения физических адресов ресурсам в буфере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Pr="007946E0" w:rsidRDefault="006E1396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lastRenderedPageBreak/>
        <w:t>Dxgkrnl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вызывает функцию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DXGkDdiSubmitCommand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в единицу выполнения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Каждый буфер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отправленный в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содержит идентификатор ограждения, который является числом. После того как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завершит обработку буфера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создает прерывание;</w:t>
      </w:r>
    </w:p>
    <w:p w:rsidR="007946E0" w:rsidRPr="007946E0" w:rsidRDefault="007946E0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получает уведомление о прерывании в функции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DxgkDdiInterruptRoutine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.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считывать из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GPU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идентификатор ограждения только что завершенного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7946E0" w:rsidRPr="007946E0" w:rsidRDefault="007946E0" w:rsidP="00664E57">
      <w:pPr>
        <w:pStyle w:val="a3"/>
        <w:numPr>
          <w:ilvl w:val="0"/>
          <w:numId w:val="4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eastAsiaTheme="minorHAnsi" w:hAnsi="Times New Roman" w:cs="Times New Roman"/>
          <w:color w:val="000000" w:themeColor="text1"/>
          <w:sz w:val="24"/>
          <w:szCs w:val="26"/>
          <w:lang w:eastAsia="en-US"/>
        </w:rPr>
        <w:t xml:space="preserve">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должен вызывать функцию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DxgkCbNotifyInterrupt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, чтобы уведомить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 завершении буфера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DMA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также должен вызывать функцию 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DxgkCbQueueDpc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постановки в очередь отложенного вызова процедуры (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DPC</w:t>
      </w:r>
      <w:r w:rsidR="006E1396" w:rsidRPr="006E1396">
        <w:rPr>
          <w:rFonts w:ascii="Times New Roman" w:hAnsi="Times New Roman" w:cs="Times New Roman"/>
          <w:color w:val="000000" w:themeColor="text1"/>
          <w:sz w:val="24"/>
          <w:szCs w:val="26"/>
        </w:rPr>
        <w:t>).</w:t>
      </w:r>
    </w:p>
    <w:p w:rsidR="007946E0" w:rsidRDefault="007946E0">
      <w:pPr>
        <w:spacing w:after="160" w:line="259" w:lineRule="auto"/>
        <w:rPr>
          <w:rFonts w:ascii="Times New Roman" w:eastAsia="Calibri" w:hAnsi="Times New Roman" w:cs="Times New Roman"/>
          <w:color w:val="000000" w:themeColor="text1"/>
          <w:sz w:val="24"/>
          <w:szCs w:val="26"/>
          <w:lang w:eastAsia="zh-CN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7946E0" w:rsidRDefault="007946E0" w:rsidP="00935A8B">
      <w:pPr>
        <w:pStyle w:val="2"/>
      </w:pPr>
      <w:r>
        <w:lastRenderedPageBreak/>
        <w:t xml:space="preserve">2.3 </w:t>
      </w:r>
      <w:bookmarkStart w:id="15" w:name="_Hlk148468715"/>
      <w:r>
        <w:t>Преимущества WDDM</w:t>
      </w:r>
      <w:bookmarkEnd w:id="15"/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Создавать драйверы графики и дисплея проще с помощью WDDM, а не модели XDDM в Windows 2000, так как в ней реализованы следующие улучшения. Кроме того, драйверы WDDM способствуют повышению стабильности и безопасности операционной системы. Меньше кода драйвера выполняется в режиме ядра, где он может получить доступ к системным адресным пространс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твам и, возможно, вызвать сбои.</w:t>
      </w:r>
    </w:p>
    <w:p w:rsidR="00ED5482" w:rsidRPr="00ED5482" w:rsidRDefault="00ED5482" w:rsidP="00B81529">
      <w:pPr>
        <w:pStyle w:val="a3"/>
        <w:numPr>
          <w:ilvl w:val="0"/>
          <w:numId w:val="5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Среда выполнения Direct3D и подсистема ядра графики DirectX (Dxgkrnl) выполняют больше операций обработки отображения; то есть в среде выполнения и подсистеме находится больше кода, а не в драйверах. Эта обработка включает код, который управляет видеопамятью и планирует буферы прямого 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доступа к памяти (DMA) для GPU;</w:t>
      </w:r>
    </w:p>
    <w:p w:rsidR="00ED5482" w:rsidRPr="00ED5482" w:rsidRDefault="00ED5482" w:rsidP="00B81529">
      <w:pPr>
        <w:pStyle w:val="a3"/>
        <w:numPr>
          <w:ilvl w:val="0"/>
          <w:numId w:val="5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Для создания Surface требует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ся меньше этапов в режиме ядра.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Для создания Surface в операционных системах до Windows Vista требовались следующие последовательные вызовы режима ядра:</w:t>
      </w:r>
    </w:p>
    <w:p w:rsidR="00ED5482" w:rsidRPr="00ED5482" w:rsidRDefault="00ED5482" w:rsidP="00B81529">
      <w:pPr>
        <w:pStyle w:val="a3"/>
        <w:numPr>
          <w:ilvl w:val="0"/>
          <w:numId w:val="6"/>
        </w:numPr>
        <w:spacing w:after="0"/>
        <w:ind w:left="1134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DdCanCreateSurface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ED5482" w:rsidRPr="00ED5482" w:rsidRDefault="00ED5482" w:rsidP="00B81529">
      <w:pPr>
        <w:pStyle w:val="a3"/>
        <w:numPr>
          <w:ilvl w:val="0"/>
          <w:numId w:val="6"/>
        </w:numPr>
        <w:spacing w:after="0"/>
        <w:ind w:left="1134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DdCreateSurface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ED5482" w:rsidRDefault="00ED5482" w:rsidP="00B81529">
      <w:pPr>
        <w:pStyle w:val="a3"/>
        <w:numPr>
          <w:ilvl w:val="0"/>
          <w:numId w:val="6"/>
        </w:numPr>
        <w:spacing w:after="0"/>
        <w:ind w:left="1134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D3dCreateSurfaceEx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</w:t>
      </w:r>
    </w:p>
    <w:p w:rsidR="00ED5482" w:rsidRPr="00ED5482" w:rsidRDefault="00ED5482" w:rsidP="00B81529">
      <w:pPr>
        <w:pStyle w:val="a3"/>
        <w:spacing w:after="0"/>
        <w:ind w:left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Для создания Surface в WDDM требуется только вызов драйвера отображения в пользовательском режиме CreateResource , который, в свою очередь, вызывает функцию pfnAllocateCb среды выполнения. Этот вызов приводит к тому, что Dxgkrnl вызывает функцию DxgkDdiCreate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Allocation драйвера режима ядра;</w:t>
      </w:r>
    </w:p>
    <w:p w:rsidR="00ED5482" w:rsidRPr="00ED5482" w:rsidRDefault="00ED5482" w:rsidP="00B81529">
      <w:pPr>
        <w:pStyle w:val="a3"/>
        <w:numPr>
          <w:ilvl w:val="0"/>
          <w:numId w:val="7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Вызовы, которые создают и уничтожают поверхности, а также блокируют и разблокируют рес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урсы, более равномерно связаны;</w:t>
      </w:r>
    </w:p>
    <w:p w:rsidR="00ED5482" w:rsidRPr="00ED5482" w:rsidRDefault="00ED5482" w:rsidP="00B81529">
      <w:pPr>
        <w:pStyle w:val="a3"/>
        <w:numPr>
          <w:ilvl w:val="0"/>
          <w:numId w:val="7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WDDM одинаково обрабатывает видеопамяти, системную память и управляемые поверхности. Операционные системы до Windows Vista обрабатывали эти комп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оненты тонко разными способами;</w:t>
      </w:r>
    </w:p>
    <w:p w:rsidR="00ED5482" w:rsidRDefault="00ED5482" w:rsidP="00B81529">
      <w:pPr>
        <w:pStyle w:val="a3"/>
        <w:numPr>
          <w:ilvl w:val="0"/>
          <w:numId w:val="7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Преобразование шейдера выполняется в пользовательском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режиме части драйверов дисплея.</w:t>
      </w:r>
    </w:p>
    <w:p w:rsidR="00ED5482" w:rsidRPr="00ED5482" w:rsidRDefault="00ED5482" w:rsidP="00B81529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Этот подход устраняет следующие сложности, возникающие при выполнении преобразования шейдера в режиме ядра:</w:t>
      </w:r>
    </w:p>
    <w:p w:rsidR="00ED5482" w:rsidRPr="00ED5482" w:rsidRDefault="00ED5482" w:rsidP="00B81529">
      <w:pPr>
        <w:pStyle w:val="a3"/>
        <w:numPr>
          <w:ilvl w:val="1"/>
          <w:numId w:val="7"/>
        </w:numPr>
        <w:spacing w:after="0"/>
        <w:ind w:left="993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Аппаратные модели, которые не соответствуют абстракциям интерфейса драйвера устройства (DDI)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ED5482" w:rsidRPr="00ED5482" w:rsidRDefault="00ED5482" w:rsidP="00B81529">
      <w:pPr>
        <w:pStyle w:val="a3"/>
        <w:numPr>
          <w:ilvl w:val="1"/>
          <w:numId w:val="7"/>
        </w:numPr>
        <w:spacing w:after="0"/>
        <w:ind w:left="993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Сложная технология компи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лятора, используемая в переводе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D5482" w:rsidRPr="00B81529" w:rsidRDefault="00ED5482" w:rsidP="00B81529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81529">
        <w:rPr>
          <w:rFonts w:ascii="Times New Roman" w:hAnsi="Times New Roman" w:cs="Times New Roman"/>
          <w:color w:val="000000" w:themeColor="text1"/>
          <w:sz w:val="24"/>
          <w:szCs w:val="26"/>
        </w:rPr>
        <w:t>Так как обработка шейдера выполняется п</w:t>
      </w:r>
      <w:r w:rsidR="00B81529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олностью для каждого процесса и </w:t>
      </w:r>
      <w:r w:rsidRPr="00B81529">
        <w:rPr>
          <w:rFonts w:ascii="Times New Roman" w:hAnsi="Times New Roman" w:cs="Times New Roman"/>
          <w:color w:val="000000" w:themeColor="text1"/>
          <w:sz w:val="24"/>
          <w:szCs w:val="26"/>
        </w:rPr>
        <w:t>доступ к оборудованию не требуется, обработка шейдера в режиме ядра не требуется. Таким образом, код перевода шейдера можно обрабатывать в пользовательском режиме.</w:t>
      </w:r>
    </w:p>
    <w:p w:rsidR="00ED5482" w:rsidRP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Необходимо написать код try/except вокруг кода перевода в пользовательском режиме. Ошибки перевода должны привести к в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озврату к обработке приложения.</w:t>
      </w:r>
    </w:p>
    <w:p w:rsidR="00ED5482" w:rsidRDefault="00ED5482" w:rsidP="00ED5482">
      <w:pPr>
        <w:pStyle w:val="a3"/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ED5482">
        <w:rPr>
          <w:rFonts w:ascii="Times New Roman" w:hAnsi="Times New Roman" w:cs="Times New Roman"/>
          <w:color w:val="000000" w:themeColor="text1"/>
          <w:sz w:val="24"/>
          <w:szCs w:val="26"/>
        </w:rPr>
        <w:t>Фоновый перевод (т. е. код перевода, который выполняется в отдельном потоке от других потоков обработки экрана) проще писать в пользовательском режиме.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4A1615" w:rsidRPr="006E1396" w:rsidRDefault="00172F1C" w:rsidP="00935A8B">
      <w:pPr>
        <w:pStyle w:val="1"/>
        <w:spacing w:after="240"/>
      </w:pPr>
      <w:bookmarkStart w:id="16" w:name="_Hlk148461675"/>
      <w:r w:rsidRPr="00835FFB">
        <w:lastRenderedPageBreak/>
        <w:t>3.</w:t>
      </w:r>
      <w:r w:rsidR="00847027" w:rsidRPr="00835FFB">
        <w:t xml:space="preserve"> </w:t>
      </w:r>
      <w:r w:rsidR="008E7F9F">
        <w:rPr>
          <w:rStyle w:val="10"/>
          <w:b/>
          <w:bCs/>
        </w:rPr>
        <w:t>Д</w:t>
      </w:r>
      <w:r w:rsidR="00847027" w:rsidRPr="00835FFB">
        <w:rPr>
          <w:rStyle w:val="10"/>
          <w:b/>
          <w:bCs/>
        </w:rPr>
        <w:t>Р</w:t>
      </w:r>
      <w:r w:rsidR="008E7F9F">
        <w:rPr>
          <w:rStyle w:val="10"/>
          <w:b/>
          <w:bCs/>
        </w:rPr>
        <w:t>А</w:t>
      </w:r>
      <w:r w:rsidR="00847027" w:rsidRPr="00835FFB">
        <w:rPr>
          <w:rStyle w:val="10"/>
          <w:b/>
          <w:bCs/>
        </w:rPr>
        <w:t xml:space="preserve">ЙВЕР </w:t>
      </w:r>
      <w:r w:rsidR="00AC4F13">
        <w:rPr>
          <w:rStyle w:val="10"/>
          <w:b/>
          <w:bCs/>
        </w:rPr>
        <w:t xml:space="preserve">КОСВЕННОГО </w:t>
      </w:r>
      <w:r w:rsidR="00847027" w:rsidRPr="00835FFB">
        <w:rPr>
          <w:rStyle w:val="10"/>
          <w:b/>
          <w:bCs/>
        </w:rPr>
        <w:t>ОТОБРАЖЕНИЯ (IDD)</w:t>
      </w:r>
      <w:bookmarkEnd w:id="16"/>
    </w:p>
    <w:p w:rsidR="00582631" w:rsidRDefault="00ED5482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В качестве драйвера для создания виртуального монитора мною был выбран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косвенного отображения. Почему? В моих глазах этот драйвер наиболее подходит для поставленной задачи  несмотря на то, что традиционные драйвера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WDDM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также подойдут.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IDD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(или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Indirect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Display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 xml:space="preserve"> </w:t>
      </w:r>
      <w:r w:rsidR="00AC4F13" w:rsidRPr="00AC4F13">
        <w:rPr>
          <w:rFonts w:ascii="Times New Roman" w:hAnsi="Times New Roman" w:cs="Times New Roman"/>
          <w:b/>
          <w:color w:val="000000" w:themeColor="text1"/>
          <w:sz w:val="24"/>
          <w:szCs w:val="26"/>
          <w:lang w:val="en-US"/>
        </w:rPr>
        <w:t>Driver</w:t>
      </w:r>
      <w:r w:rsidR="00AC4F13"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– </w:t>
      </w:r>
      <w:r w:rsidR="00AC4F13">
        <w:rPr>
          <w:rFonts w:ascii="Times New Roman" w:hAnsi="Times New Roman" w:cs="Times New Roman"/>
          <w:color w:val="000000" w:themeColor="text1"/>
          <w:sz w:val="24"/>
          <w:szCs w:val="26"/>
        </w:rPr>
        <w:t>драйвер пользовательского режима, что послужило определенным плюсом из-за простоты и безопасности его тестирования. Также логическое применение, так как при создании виртуального монитора не подразумевается никакого отображения, поэтому косвенное отображение очень даже подходит.</w:t>
      </w:r>
    </w:p>
    <w:p w:rsidR="00B94435" w:rsidRDefault="00AC4F13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Модель драйвера непрямого отображения (IDD) предоставляет простую модель драйвера в пользовательском режиме для поддержки мониторов, которые не подключены к традиционным выводам дисплея GPU. Например, аппаратный ключ, подключенный к компьютеру через USB, к которому подключен обычный 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онитор (VGA, DVI, HDMI, DP и т.</w:t>
      </w:r>
      <w:r w:rsidRPr="00AC4F13">
        <w:rPr>
          <w:rFonts w:ascii="Times New Roman" w:hAnsi="Times New Roman" w:cs="Times New Roman"/>
          <w:color w:val="000000" w:themeColor="text1"/>
          <w:sz w:val="24"/>
          <w:szCs w:val="26"/>
        </w:rPr>
        <w:t>д.).</w:t>
      </w:r>
    </w:p>
    <w:p w:rsidR="00B94435" w:rsidRPr="00B94435" w:rsidRDefault="00B94435" w:rsidP="00935A8B">
      <w:pPr>
        <w:spacing w:before="24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8"/>
          <w:szCs w:val="26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6"/>
        </w:rPr>
        <w:t>Реализация IDD</w:t>
      </w:r>
    </w:p>
    <w:p w:rsidR="00B94435" w:rsidRP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 — это сторонний драйвер UMDF для устройства. Он разработан с использованием функциональных возможностей, предоставляемых IddCx (Класс косвенного драйвера дисплея eXtension) для взаимодействия с графическими подсистемам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 Windows следующими способами: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Создание графического адаптера, представляющего устройство непрямого отображения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Мониторы отчетов подключены и отключены от системы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Укажите описания подключенных мониторов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Предоставление доступных режимов отображения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Поддержка других функциональных возможностей дисплея, таких как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аппаратный курсор мыши, гамма-</w:t>
      </w: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связь, I2C-связь и защищенное содержимое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B94435" w:rsidRPr="00B94435" w:rsidRDefault="00B94435" w:rsidP="00ED4F96">
      <w:pPr>
        <w:pStyle w:val="a3"/>
        <w:numPr>
          <w:ilvl w:val="0"/>
          <w:numId w:val="8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изображений рабочего стола для отображения на мониторе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B94435" w:rsidRP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Так как IDD является драйвером UMDF, он также отвечает за реализацию всех функций UMDF , таких как обмен данными с устройствами, управление питанием, plug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and play и т. д.</w:t>
      </w:r>
    </w:p>
    <w:p w:rsidR="00B94435" w:rsidRP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>IdD выполняется в сеансе 0 без каких-либо компонентов, запущенных в пользовательском сеансе, поэтому любая нестабильность драйвера не повлияет н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а стабильность системы в целом.</w:t>
      </w:r>
    </w:p>
    <w:p w:rsidR="00B94435" w:rsidRDefault="00B94435" w:rsidP="00ED4F96">
      <w:pPr>
        <w:spacing w:after="0"/>
        <w:ind w:left="426" w:firstLine="426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На </w:t>
      </w:r>
      <w:r w:rsidR="00ED4F96">
        <w:rPr>
          <w:rFonts w:ascii="Times New Roman" w:hAnsi="Times New Roman" w:cs="Times New Roman"/>
          <w:color w:val="000000" w:themeColor="text1"/>
          <w:sz w:val="24"/>
          <w:szCs w:val="26"/>
        </w:rPr>
        <w:t>рисунке 7 представлена схема, на которой обозревается архитектура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B94435" w:rsidRDefault="00ED4F96" w:rsidP="00ED4F96">
      <w:pPr>
        <w:pStyle w:val="af1"/>
        <w:jc w:val="center"/>
      </w:pPr>
      <w:r>
        <w:rPr>
          <w:noProof/>
        </w:rPr>
        <w:lastRenderedPageBreak/>
        <w:drawing>
          <wp:inline distT="0" distB="0" distL="0" distR="0">
            <wp:extent cx="3419475" cy="3590925"/>
            <wp:effectExtent l="0" t="0" r="9525" b="9525"/>
            <wp:docPr id="12" name="Рисунок 12" descr="драйвер косвенного отображения в архитектуре UMD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драйвер косвенного отображения в архитектуре UMDF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435" w:rsidRPr="00ED4F96" w:rsidRDefault="00935A8B" w:rsidP="00ED4F96">
      <w:pPr>
        <w:pStyle w:val="af1"/>
        <w:jc w:val="center"/>
      </w:pPr>
      <w:r w:rsidRPr="00935A8B">
        <w:rPr>
          <w:color w:val="000000" w:themeColor="text1"/>
          <w:szCs w:val="26"/>
        </w:rPr>
        <w:t>Рисунок</w:t>
      </w:r>
      <w:r w:rsidR="00ED4F96">
        <w:t xml:space="preserve"> 7 – обзор архитектуры </w:t>
      </w:r>
      <w:r w:rsidR="00ED4F96">
        <w:rPr>
          <w:lang w:val="en-GB"/>
        </w:rPr>
        <w:t>IDD</w:t>
      </w:r>
    </w:p>
    <w:p w:rsidR="00B94435" w:rsidRPr="00B94435" w:rsidRDefault="00B94435" w:rsidP="00935A8B">
      <w:pPr>
        <w:ind w:firstLine="426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B94435">
        <w:rPr>
          <w:rFonts w:ascii="Times New Roman" w:hAnsi="Times New Roman" w:cs="Times New Roman"/>
          <w:b/>
          <w:color w:val="000000" w:themeColor="text1"/>
          <w:sz w:val="28"/>
          <w:szCs w:val="24"/>
        </w:rPr>
        <w:t>Модель пользовательского режима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 — это модель только в пользовательском режиме без поддержки компонентов режима ядра. Таким образом, драйвер может использовать любые API DirectX для обработки образа рабочего стола. На самом деле IddCx предоставляет образ рабочего стола для кодирования в поверхности DirectX.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2609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Примечание</w:t>
      </w:r>
      <w:r w:rsidR="00ED4F9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Драйвер не должен вызывать ИНТЕРФЕЙСы API пользовательского режима, которые не подходят для использования драйверами, например GDI, ИНТЕРФЕЙСы API окон, OpenGL или Vulkan.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IdD следует создавать как универсальный драйвер Windows , чтобы его можно было использовать на нескольких платформах Windows.</w:t>
      </w:r>
    </w:p>
    <w:p w:rsidR="00B94435" w:rsidRPr="00B94435" w:rsidRDefault="00B94435" w:rsidP="00ED4F9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94435">
        <w:rPr>
          <w:rFonts w:ascii="Times New Roman" w:hAnsi="Times New Roman" w:cs="Times New Roman"/>
          <w:color w:val="000000" w:themeColor="text1"/>
          <w:sz w:val="24"/>
          <w:szCs w:val="24"/>
        </w:rPr>
        <w:t>Во время сборки idD UMDF объявляет версию IddCx, для которую она была создана, а ОПЕРАЦИОННая система гарантирует, что при загрузке драйвера будет загружена правильная версия IddCx.</w:t>
      </w:r>
    </w:p>
    <w:p w:rsidR="00B94435" w:rsidRDefault="00B94435">
      <w:pPr>
        <w:spacing w:after="160" w:line="259" w:lineRule="auto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847027" w:rsidRPr="00ED5482" w:rsidRDefault="00847027" w:rsidP="00935A8B">
      <w:pPr>
        <w:pStyle w:val="1"/>
      </w:pPr>
      <w:r w:rsidRPr="00ED5482">
        <w:lastRenderedPageBreak/>
        <w:t xml:space="preserve">4. </w:t>
      </w:r>
      <w:r w:rsidRPr="00ED5482">
        <w:rPr>
          <w:rStyle w:val="10"/>
          <w:b/>
          <w:bCs/>
        </w:rPr>
        <w:t>РЕЗУЛЬТАТЫ НАПИСАНИЯ И ИСПЫТАНИЯ IDD</w:t>
      </w:r>
    </w:p>
    <w:p w:rsidR="00172F1C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 непосредственно написанию кода драйвера можно приступать после установки необходимого ПО. Нужно установить последнюю версию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Visual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Studio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наборы инструментов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WDK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Прежде чем писать код с нуля, лучше попытаться найти образец</w:t>
      </w:r>
      <w:r w:rsidR="00021FB2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уже готового драйвера для изучения работы структур и процессов на готовом примере, а не по сухой документации</w:t>
      </w:r>
      <w:r w:rsidR="0045753E">
        <w:rPr>
          <w:rFonts w:ascii="Times New Roman" w:hAnsi="Times New Roman" w:cs="Times New Roman"/>
          <w:color w:val="000000" w:themeColor="text1"/>
          <w:sz w:val="24"/>
          <w:szCs w:val="26"/>
        </w:rPr>
        <w:t>, и уже его основе реализовать требуемый функционал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Код проекта находится в </w:t>
      </w:r>
      <w:r w:rsidRPr="00C957B0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Приложении Б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Pr="00D46A0F" w:rsidRDefault="00DF6E46" w:rsidP="00DF6E46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Состоит из 2 разделений</w:t>
      </w:r>
      <w:r w:rsidRPr="00D46A0F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DF6E46" w:rsidRDefault="0045753E" w:rsidP="003D7FD1">
      <w:pPr>
        <w:pStyle w:val="a3"/>
        <w:numPr>
          <w:ilvl w:val="0"/>
          <w:numId w:val="11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Приложение</w:t>
      </w:r>
      <w:r w:rsid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запуска виртуального монитора временно (без установки как устройства, монитор </w:t>
      </w:r>
      <w:r w:rsidR="00423953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 w:rsidR="00DF6E4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до закрытия приложения)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DF6E46" w:rsidRPr="00DF6E46" w:rsidRDefault="00DF6E46" w:rsidP="003D7FD1">
      <w:pPr>
        <w:pStyle w:val="a3"/>
        <w:numPr>
          <w:ilvl w:val="0"/>
          <w:numId w:val="11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Непосредственно проекта самого 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</w:rPr>
        <w:t>драйвера косвенного отображения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Pr="00DF6E46">
        <w:rPr>
          <w:rFonts w:ascii="Times New Roman" w:hAnsi="Times New Roman" w:cs="Times New Roman"/>
          <w:i/>
          <w:color w:val="000000" w:themeColor="text1"/>
          <w:sz w:val="24"/>
          <w:szCs w:val="26"/>
          <w:lang w:val="en-US"/>
        </w:rPr>
        <w:t>IDD</w:t>
      </w:r>
      <w:r w:rsidRPr="00DF6E46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DF6E46" w:rsidRPr="00D46A0F" w:rsidRDefault="00DF6E46" w:rsidP="00D46A0F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Дальше я укажу пару моментов, которые отличают драйвер виртуального монитора от настоящего </w:t>
      </w:r>
      <w:bookmarkStart w:id="17" w:name="_Hlk148472297"/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bookmarkEnd w:id="17"/>
      <w:r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 w:rsid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драйвера </w:t>
      </w:r>
      <w:r w:rsidR="00D46A0F">
        <w:rPr>
          <w:rFonts w:ascii="Times New Roman" w:hAnsi="Times New Roman" w:cs="Times New Roman"/>
          <w:color w:val="000000" w:themeColor="text1"/>
          <w:sz w:val="24"/>
          <w:szCs w:val="26"/>
        </w:rPr>
        <w:t>косвенного отображения)</w:t>
      </w:r>
      <w:r w:rsidR="00D46A0F" w:rsidRPr="00D46A0F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</w:p>
    <w:p w:rsidR="00DF6E46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Обработка кадра (в этом проекте ее просто нет)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087D9C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Отчет по статистике кадра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;</w:t>
      </w:r>
    </w:p>
    <w:p w:rsidR="00087D9C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Программно прописанный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EDID</w:t>
      </w:r>
      <w:r w:rsidRPr="00087D9C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и конфигурация монитора (понятное де</w:t>
      </w:r>
      <w:r w:rsidR="0045753E">
        <w:rPr>
          <w:rFonts w:ascii="Times New Roman" w:hAnsi="Times New Roman" w:cs="Times New Roman"/>
          <w:color w:val="000000" w:themeColor="text1"/>
          <w:sz w:val="24"/>
          <w:szCs w:val="26"/>
        </w:rPr>
        <w:t>ло, это драйвер должен получать</w:t>
      </w:r>
      <w:r w:rsidR="00E550D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от самого монитора динамически);</w:t>
      </w:r>
    </w:p>
    <w:p w:rsidR="00087D9C" w:rsidRDefault="00087D9C" w:rsidP="003D7FD1">
      <w:pPr>
        <w:pStyle w:val="a3"/>
        <w:numPr>
          <w:ilvl w:val="0"/>
          <w:numId w:val="9"/>
        </w:numPr>
        <w:spacing w:after="0"/>
        <w:ind w:left="426" w:firstLine="708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Динамическая логика контейнера вместо статического (как если бы монитор был подключен вечно, что не верно в случае с физическими мониторами</w:t>
      </w:r>
      <w:r w:rsidR="00C203C9">
        <w:rPr>
          <w:rFonts w:ascii="Times New Roman" w:hAnsi="Times New Roman" w:cs="Times New Roman"/>
          <w:color w:val="000000" w:themeColor="text1"/>
          <w:sz w:val="24"/>
          <w:szCs w:val="26"/>
        </w:rPr>
        <w:t>, но вполне подходит в случае с виртуальным монитором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087D9C" w:rsidRPr="004E6CBC" w:rsidRDefault="00E550D3" w:rsidP="00935A8B">
      <w:pPr>
        <w:spacing w:before="240"/>
        <w:ind w:firstLine="426"/>
        <w:jc w:val="both"/>
        <w:rPr>
          <w:rFonts w:ascii="Times New Roman" w:hAnsi="Times New Roman" w:cs="Times New Roman"/>
          <w:b/>
          <w:color w:val="000000" w:themeColor="text1"/>
          <w:sz w:val="24"/>
          <w:szCs w:val="26"/>
        </w:rPr>
      </w:pPr>
      <w:r w:rsidRPr="004E6CBC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Испытать данный драйвер не очевидная задача.</w:t>
      </w:r>
    </w:p>
    <w:p w:rsidR="00E550D3" w:rsidRDefault="00E550D3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Даже если все будет работать правильно, ничего не измениться визуально.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Так как мы создали монитор, которого 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“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не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существует</w:t>
      </w:r>
      <w:r w:rsidR="00FE0800" w:rsidRPr="008E7F9F">
        <w:rPr>
          <w:rFonts w:ascii="Times New Roman" w:hAnsi="Times New Roman" w:cs="Times New Roman"/>
          <w:color w:val="000000" w:themeColor="text1"/>
          <w:sz w:val="24"/>
          <w:szCs w:val="26"/>
        </w:rPr>
        <w:t>”</w:t>
      </w:r>
      <w:r w:rsidR="00FE0800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FE0800" w:rsidRDefault="00FE0800" w:rsidP="00E550D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>Достаточно провести мышку к границе справа (обычно именно сюда</w:t>
      </w:r>
      <w:r w:rsidRPr="00FE0800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помещает новые мониторы) и вести ее дальше. Если при попытке вернуть ее на экран она появляется не сразу, как если бы она была дальше, а не на границе, то можно подтвердить работоспособность данного драйвера виртуального монитора.</w:t>
      </w:r>
    </w:p>
    <w:p w:rsidR="003D7FD1" w:rsidRDefault="00FE0800" w:rsidP="003D7FD1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Хотя лучше зайти в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диспетчер устройств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, выбрать пункты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Видеоадаптеры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</w:t>
      </w:r>
      <w:r w:rsidRPr="00EB391D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Мониторы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, где среди видеоадаптеров можно заметить наш адаптер, созданный драйвером, а среди мониторов появится новый</w:t>
      </w:r>
      <w:r w:rsidR="00CA6B15" w:rsidRPr="00CA6B15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="00CA6B15">
        <w:rPr>
          <w:rFonts w:ascii="Times New Roman" w:hAnsi="Times New Roman" w:cs="Times New Roman"/>
          <w:color w:val="000000" w:themeColor="text1"/>
          <w:sz w:val="24"/>
          <w:szCs w:val="26"/>
        </w:rPr>
        <w:t>монитор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(как </w:t>
      </w:r>
      <w:r w:rsidR="00EB391D">
        <w:rPr>
          <w:rFonts w:ascii="Times New Roman" w:hAnsi="Times New Roman" w:cs="Times New Roman"/>
          <w:color w:val="000000" w:themeColor="text1"/>
          <w:sz w:val="24"/>
          <w:szCs w:val="26"/>
        </w:rPr>
        <w:t>правило,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их будет 2)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рис.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8)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243D2D" w:rsidRDefault="00243D2D" w:rsidP="003D7FD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  <w:r w:rsidR="003D7FD1">
        <w:rPr>
          <w:noProof/>
          <w:lang w:eastAsia="ru-RU"/>
        </w:rPr>
        <w:lastRenderedPageBreak/>
        <w:drawing>
          <wp:inline distT="0" distB="0" distL="0" distR="0" wp14:anchorId="5BAEF83E" wp14:editId="627653BD">
            <wp:extent cx="3952875" cy="2908300"/>
            <wp:effectExtent l="0" t="0" r="952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D1" w:rsidRDefault="00935A8B" w:rsidP="003D7FD1">
      <w:pPr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Рисунок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8 – проверка обнаружения виртуальных устройств</w:t>
      </w:r>
    </w:p>
    <w:p w:rsidR="00FE0800" w:rsidRDefault="00FE0800" w:rsidP="00EB391D">
      <w:pPr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Также можно перейти в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Параметры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и найти </w:t>
      </w:r>
      <w:r w:rsidRPr="00C957B0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Дисплей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. Тут можно заметить, что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определяет 2 монитора, и при желании, 2-ому можно даже поменять разрешение на указанное программно в драйвере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(рис. 9)</w:t>
      </w:r>
      <w:r w:rsidR="004E6CBC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B391D" w:rsidRDefault="00EB391D" w:rsidP="003D7FD1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drawing>
          <wp:inline distT="0" distB="0" distL="0" distR="0" wp14:anchorId="0E228C6D" wp14:editId="14C63477">
            <wp:extent cx="5651164" cy="2794959"/>
            <wp:effectExtent l="0" t="0" r="698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0707" cy="279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D1" w:rsidRDefault="00935A8B" w:rsidP="003D7FD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Рисунок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9 – проверка наличия 2-го дисплея</w:t>
      </w:r>
    </w:p>
    <w:p w:rsidR="004E6CBC" w:rsidRDefault="004E6CBC" w:rsidP="00EB391D">
      <w:pPr>
        <w:spacing w:before="24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Ну и наконец, можно использовать программы захвата экрана 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такие как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OBS</w:t>
      </w:r>
      <w:r w:rsidRPr="004E6CBC">
        <w:rPr>
          <w:rFonts w:ascii="Times New Roman" w:hAnsi="Times New Roman" w:cs="Times New Roman"/>
          <w:color w:val="000000" w:themeColor="text1"/>
          <w:sz w:val="24"/>
          <w:szCs w:val="26"/>
        </w:rPr>
        <w:t>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для взаимодействия с новым экраном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(рис. 10)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</w:p>
    <w:p w:rsidR="00EB391D" w:rsidRDefault="00EB391D" w:rsidP="00EB391D">
      <w:pPr>
        <w:spacing w:after="0"/>
        <w:jc w:val="right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DB28598" wp14:editId="6ABA1469">
            <wp:extent cx="5668477" cy="318731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8527" cy="319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D1" w:rsidRPr="003D7FD1" w:rsidRDefault="00935A8B" w:rsidP="003D7FD1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Рисунок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10 – обнаружение и проецирование 2-го дисплея программой </w:t>
      </w:r>
      <w:r w:rsidR="003D7FD1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OBS</w:t>
      </w:r>
    </w:p>
    <w:p w:rsidR="00AD6B62" w:rsidRDefault="00AD6B62" w:rsidP="00AD6B62">
      <w:pPr>
        <w:spacing w:before="240" w:after="160"/>
        <w:ind w:left="426" w:firstLine="567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D6B62">
        <w:rPr>
          <w:rFonts w:ascii="Times New Roman" w:hAnsi="Times New Roman" w:cs="Times New Roman"/>
          <w:color w:val="000000" w:themeColor="text1"/>
          <w:sz w:val="24"/>
          <w:szCs w:val="26"/>
        </w:rPr>
        <w:t>Инструкция по использованию представлена в Приложении А.</w:t>
      </w:r>
    </w:p>
    <w:p w:rsidR="00847027" w:rsidRDefault="00847027" w:rsidP="00312280">
      <w:pPr>
        <w:spacing w:after="160"/>
        <w:rPr>
          <w:rFonts w:ascii="Times New Roman" w:hAnsi="Times New Roman" w:cs="Times New Roman"/>
          <w:color w:val="000000" w:themeColor="text1"/>
          <w:sz w:val="24"/>
          <w:szCs w:val="26"/>
        </w:rPr>
      </w:pPr>
      <w:r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172F1C" w:rsidRPr="00312280" w:rsidRDefault="00172F1C" w:rsidP="00935A8B">
      <w:pPr>
        <w:pStyle w:val="1"/>
      </w:pPr>
      <w:r w:rsidRPr="00312280">
        <w:lastRenderedPageBreak/>
        <w:t>ЗАКЛЮЧЕНИЕ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В ходе выполнения курсового проекта был разработан драйвер виртуального монитора для операционной системы Windows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10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. Результаты данного проекта позволили углубить знания в области разработки драйверов и программного обеспечения, а также приобрести ценный опыт взаимодействия с аппаратными компонентами системы.</w:t>
      </w:r>
    </w:p>
    <w:p w:rsidR="00AE42A3" w:rsidRPr="00AE42A3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Основные достижения в рамках данног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 проекта включают:</w:t>
      </w:r>
    </w:p>
    <w:p w:rsidR="00AE42A3" w:rsidRPr="00AE42A3" w:rsidRDefault="00AE42A3" w:rsidP="003D7FD1">
      <w:pPr>
        <w:pStyle w:val="a3"/>
        <w:numPr>
          <w:ilvl w:val="0"/>
          <w:numId w:val="10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Разработка драйвера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Был создан эффективный и гибкий драйвер, способный эмулировать работу дополнительного монитора в 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ОС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Windows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;</w:t>
      </w:r>
    </w:p>
    <w:p w:rsidR="00AE42A3" w:rsidRPr="00AE42A3" w:rsidRDefault="00AE42A3" w:rsidP="003D7FD1">
      <w:pPr>
        <w:pStyle w:val="a3"/>
        <w:numPr>
          <w:ilvl w:val="0"/>
          <w:numId w:val="10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Изучение операционной системы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: Работа над проектом потребовала глубокого понимания внутреннего устройства операционной системы Windows, а такж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е принципов работы с драйверами;</w:t>
      </w:r>
    </w:p>
    <w:p w:rsidR="00AE42A3" w:rsidRPr="00AE42A3" w:rsidRDefault="00AE42A3" w:rsidP="003D7FD1">
      <w:pPr>
        <w:pStyle w:val="a3"/>
        <w:numPr>
          <w:ilvl w:val="0"/>
          <w:numId w:val="10"/>
        </w:num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b/>
          <w:color w:val="000000" w:themeColor="text1"/>
          <w:sz w:val="24"/>
          <w:szCs w:val="26"/>
        </w:rPr>
        <w:t>Навыки разработки на низком уровне</w:t>
      </w: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: Разработка драйвера позволила освоить навыки работы на более низком уровне абстракции, что является важным компонентом профессионального роста в области разработки ПО.</w:t>
      </w:r>
    </w:p>
    <w:p w:rsidR="00EB164B" w:rsidRDefault="00AE42A3" w:rsidP="00AE42A3">
      <w:pPr>
        <w:spacing w:after="0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AE42A3">
        <w:rPr>
          <w:rFonts w:ascii="Times New Roman" w:hAnsi="Times New Roman" w:cs="Times New Roman"/>
          <w:color w:val="000000" w:themeColor="text1"/>
          <w:sz w:val="24"/>
          <w:szCs w:val="26"/>
        </w:rPr>
        <w:t>Таким образом, выполнение данного курсового проекта не только позволило успешно реализовать поставленную цель, но и обогатило набор профессиональных навыков, необходимых в сфере разработки программного обеспечения под операционную систему Windows.</w:t>
      </w:r>
      <w:r w:rsidR="00EB164B">
        <w:rPr>
          <w:rFonts w:ascii="Times New Roman" w:hAnsi="Times New Roman" w:cs="Times New Roman"/>
          <w:color w:val="000000" w:themeColor="text1"/>
          <w:sz w:val="24"/>
          <w:szCs w:val="26"/>
        </w:rPr>
        <w:br w:type="page"/>
      </w:r>
    </w:p>
    <w:p w:rsidR="00EB164B" w:rsidRPr="00312280" w:rsidRDefault="00EB164B" w:rsidP="00935A8B">
      <w:pPr>
        <w:pStyle w:val="1"/>
      </w:pPr>
      <w:r w:rsidRPr="00312280">
        <w:lastRenderedPageBreak/>
        <w:t>СПИСОК ИСПОЛЬЗУЕМЫХ ИСТОЧНИКОВ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Драйвер — это просто / Хабр: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https://habr.com/ru/articles/145926/</w:t>
      </w:r>
      <w:bookmarkStart w:id="18" w:name="_Hlk149399575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bookmarkStart w:id="19" w:name="_Hlk149399559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(</w:t>
      </w:r>
      <w:bookmarkStart w:id="20" w:name="_Hlk149647851"/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bookmarkEnd w:id="20"/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28.10.2023)</w:t>
      </w:r>
      <w:bookmarkEnd w:id="18"/>
      <w:bookmarkEnd w:id="19"/>
    </w:p>
    <w:p w:rsidR="00C7132D" w:rsidRPr="00935A8B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Что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такое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? -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bookmarkStart w:id="21" w:name="_Hlk148462373"/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://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hardware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ettingstarted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what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bookmarkEnd w:id="21"/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28.10.2023)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Пользовательский режим и режим ядра - 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 drivers | Microsoft Learn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arted/user-mode-and-kernel-mode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 первого драйвера - 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 drivers | Microsoft Learn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arted/writing-your-first-driver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 универсального драйвера Windows (UMDF 2) на основе шаблона - 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 drivers | Microsoft Learn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https://learn.microsoft.com/ru-ru/windows-hardware/drivers/gettingstarted/writing-a-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umdf-driver-based-on-a-template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935A8B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Hello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World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-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://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hardware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gettingstarted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iting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very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small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935A8B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Написание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универсального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драйвера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)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на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основе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шаблона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-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://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hardware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gettingstarted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writing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kmdf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based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on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a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template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Подготовка компьютера для развертывания и тестирования драйверов (WDK 10) - Win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dows drivers | Microsoft Learn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br/>
        <w:t>https://learn.microsoft.com/ru-ru/windows-hardware/drivers/gettingstarted/prov</w:t>
      </w:r>
      <w:r>
        <w:rPr>
          <w:rFonts w:ascii="Times New Roman" w:hAnsi="Times New Roman" w:cs="Times New Roman"/>
          <w:color w:val="000000" w:themeColor="text1"/>
          <w:sz w:val="24"/>
          <w:szCs w:val="26"/>
        </w:rPr>
        <w:t>ision-a-target-computer-wdk-8-1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Multiple-Monitor Support in the Display Driver - Windows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https://learn.microsoft.com/en-us/windows-hardware/drivers/display/multiple-monito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r-support-in-the-display-driver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 design guides for display, graphics, and compute accelerator devices - Windows drivers | Microsoft Lea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ndows-hardware/drivers/display/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Road map for the Windows Display Driver Model (WDDM)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https://learn.microsoft.com/en-us/windows-hardware/drivers/display/roadmap-for-developing-drivers-for-the-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windows-vista-display-driver-mo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Initializing Display Miniport and User-Mode Display Drivers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https://learn.microsoft.com/en-us/windows-hardware/drivers/display/initializing-display-miniport-and-user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-mode-display-drivers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lastRenderedPageBreak/>
        <w:t>Installing Test-Signed Driver Packages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https://learn.microsoft.com/en-us/windows-hardware/drivers/install/install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ing-test-signed-driver-packages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7132D" w:rsidRPr="00935A8B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Загрузка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тестового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подписанного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</w:rPr>
        <w:t>кода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-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|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: 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://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learn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microsoft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com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ru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windows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hardware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drivers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install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/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the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testsi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gning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boot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configuration</w:t>
      </w:r>
      <w:r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option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 xml:space="preserve"> (</w:t>
      </w:r>
      <w:r w:rsidR="00935A8B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дата доступа: 28</w:t>
      </w:r>
      <w:r w:rsidR="00B044E6" w:rsidRPr="00935A8B">
        <w:rPr>
          <w:rFonts w:ascii="Times New Roman" w:hAnsi="Times New Roman" w:cs="Times New Roman"/>
          <w:color w:val="000000" w:themeColor="text1"/>
          <w:sz w:val="24"/>
          <w:szCs w:val="26"/>
        </w:rPr>
        <w:t>.10.2023)</w:t>
      </w:r>
    </w:p>
    <w:p w:rsidR="00C3052E" w:rsidRPr="00C7132D" w:rsidRDefault="00C7132D" w:rsidP="00A32C3B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Indirect display driver model overview - Win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 xml:space="preserve">dows drivers | Microsoft Learn: 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br/>
      </w:r>
      <w:r w:rsidRPr="00C7132D"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https://learn.microsoft.com/en-us/windows-hardware/drivers/display/indirec</w:t>
      </w:r>
      <w:r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  <w:t>t-display-driver-model-overview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 xml:space="preserve"> (</w:t>
      </w:r>
      <w:r w:rsidR="00935A8B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дата доступа: 28</w:t>
      </w:r>
      <w:r w:rsidR="00B044E6" w:rsidRPr="00B044E6">
        <w:rPr>
          <w:rFonts w:ascii="Times New Roman" w:hAnsi="Times New Roman" w:cs="Times New Roman"/>
          <w:color w:val="000000" w:themeColor="text1"/>
          <w:sz w:val="24"/>
          <w:szCs w:val="26"/>
          <w:lang w:val="en-GB"/>
        </w:rPr>
        <w:t>.10.2023)</w:t>
      </w:r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p w:rsidR="00C3052E" w:rsidRPr="00C3052E" w:rsidRDefault="00C3052E" w:rsidP="00312280">
      <w:pPr>
        <w:pStyle w:val="a3"/>
        <w:spacing w:after="0"/>
        <w:ind w:left="851"/>
        <w:rPr>
          <w:rFonts w:ascii="Times New Roman" w:hAnsi="Times New Roman" w:cs="Times New Roman"/>
          <w:color w:val="000000" w:themeColor="text1"/>
          <w:sz w:val="24"/>
          <w:szCs w:val="26"/>
          <w:lang w:val="en-US"/>
        </w:rPr>
      </w:pPr>
    </w:p>
    <w:sectPr w:rsidR="00C3052E" w:rsidRPr="00C3052E" w:rsidSect="004644B4">
      <w:headerReference w:type="default" r:id="rId18"/>
      <w:pgSz w:w="11906" w:h="16838"/>
      <w:pgMar w:top="1134" w:right="851" w:bottom="1134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067A" w:rsidRDefault="0079067A">
      <w:pPr>
        <w:spacing w:after="0" w:line="240" w:lineRule="auto"/>
      </w:pPr>
      <w:r>
        <w:separator/>
      </w:r>
    </w:p>
  </w:endnote>
  <w:endnote w:type="continuationSeparator" w:id="0">
    <w:p w:rsidR="0079067A" w:rsidRDefault="00790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talianGarmnd BT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067A" w:rsidRDefault="0079067A">
      <w:pPr>
        <w:spacing w:after="0" w:line="240" w:lineRule="auto"/>
      </w:pPr>
      <w:r>
        <w:separator/>
      </w:r>
    </w:p>
  </w:footnote>
  <w:footnote w:type="continuationSeparator" w:id="0">
    <w:p w:rsidR="0079067A" w:rsidRDefault="007906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43D2D" w:rsidRDefault="00243D2D" w:rsidP="006845F8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3B004AA8" wp14:editId="153CD8D7">
              <wp:simplePos x="0" y="0"/>
              <wp:positionH relativeFrom="column">
                <wp:posOffset>-384810</wp:posOffset>
              </wp:positionH>
              <wp:positionV relativeFrom="paragraph">
                <wp:posOffset>-221615</wp:posOffset>
              </wp:positionV>
              <wp:extent cx="6645275" cy="10255181"/>
              <wp:effectExtent l="0" t="0" r="22225" b="13335"/>
              <wp:wrapNone/>
              <wp:docPr id="359175" name="Группа 359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5275" cy="10255181"/>
                        <a:chOff x="1157" y="284"/>
                        <a:chExt cx="10465" cy="16298"/>
                      </a:xfrm>
                    </wpg:grpSpPr>
                    <wpg:grpSp>
                      <wpg:cNvPr id="359176" name="Group 56"/>
                      <wpg:cNvGrpSpPr>
                        <a:grpSpLocks/>
                      </wpg:cNvGrpSpPr>
                      <wpg:grpSpPr bwMode="auto">
                        <a:xfrm>
                          <a:off x="1157" y="284"/>
                          <a:ext cx="10465" cy="16298"/>
                          <a:chOff x="1157" y="284"/>
                          <a:chExt cx="10465" cy="16298"/>
                        </a:xfrm>
                      </wpg:grpSpPr>
                      <wps:wsp>
                        <wps:cNvPr id="359177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1022" y="16086"/>
                            <a:ext cx="567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D06C76" w:rsidRDefault="00243D2D" w:rsidP="000A32E5">
                              <w:pPr>
                                <w:jc w:val="center"/>
                                <w:rPr>
                                  <w:rFonts w:ascii="Arial" w:hAnsi="Arial"/>
                                  <w:lang w:val="en-US"/>
                                </w:rPr>
                              </w:pP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begin"/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instrText xml:space="preserve"> PAGE  \* Arabic </w:instrTex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separate"/>
                              </w:r>
                              <w:r w:rsidR="00664E57">
                                <w:rPr>
                                  <w:rStyle w:val="a8"/>
                                  <w:rFonts w:ascii="Arial" w:hAnsi="Arial"/>
                                  <w:noProof/>
                                </w:rPr>
                                <w:t>19</w:t>
                              </w:r>
                              <w:r>
                                <w:rPr>
                                  <w:rStyle w:val="a8"/>
                                  <w:rFonts w:ascii="Arial" w:hAnsi="Arial"/>
                                </w:rPr>
                                <w:fldChar w:fldCharType="end"/>
                              </w:r>
                            </w:p>
                            <w:p w:rsidR="00243D2D" w:rsidRPr="002C38FC" w:rsidRDefault="00243D2D" w:rsidP="006845F8">
                              <w:pPr>
                                <w:jc w:val="center"/>
                                <w:rPr>
                                  <w:rFonts w:ascii="Arial" w:hAnsi="Ari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36000" rIns="0" bIns="36000" anchor="t" anchorCtr="0" upright="1">
                          <a:noAutofit/>
                        </wps:bodyPr>
                      </wps:wsp>
                      <wps:wsp>
                        <wps:cNvPr id="35917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157" y="284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179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57" y="15689"/>
                            <a:ext cx="104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0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57" y="16265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1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4856" y="15689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2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57" y="15977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3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555" y="15688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4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125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5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433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6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4287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7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029" y="15688"/>
                            <a:ext cx="1" cy="8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8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029" y="16092"/>
                            <a:ext cx="56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89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002" y="15757"/>
                            <a:ext cx="62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0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92" y="15739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Pr="00051F35" w:rsidRDefault="00243D2D" w:rsidP="006845F8">
                              <w:pPr>
                                <w:spacing w:before="80" w:line="288" w:lineRule="auto"/>
                                <w:jc w:val="center"/>
                                <w:rPr>
                                  <w:i/>
                                  <w:sz w:val="44"/>
                                </w:rPr>
                              </w:pPr>
                              <w:r w:rsidRPr="00611F48">
                                <w:rPr>
                                  <w:rFonts w:ascii="Arial" w:hAnsi="Arial"/>
                                  <w:i/>
                                  <w:sz w:val="44"/>
                                  <w:lang w:val="en-US"/>
                                </w:rPr>
                                <w:t>КП.ПО-9.1-40-01-01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1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314" y="16261"/>
                            <a:ext cx="598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7"/>
                              </w:pPr>
                              <w: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2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447" y="16239"/>
                            <a:ext cx="764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Подп</w:t>
                              </w:r>
                              <w:r>
                                <w:rPr>
                                  <w:rFonts w:ascii="Arial" w:hAnsi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3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8" y="16291"/>
                            <a:ext cx="1177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4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57" y="16294"/>
                            <a:ext cx="496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9195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607" y="16310"/>
                            <a:ext cx="620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43D2D" w:rsidRDefault="00243D2D" w:rsidP="006845F8">
                              <w:pPr>
                                <w:pStyle w:val="a9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59196" name="Text Box 76"/>
                      <wps:cNvSpPr txBox="1">
                        <a:spLocks noChangeArrowheads="1"/>
                      </wps:cNvSpPr>
                      <wps:spPr bwMode="auto">
                        <a:xfrm>
                          <a:off x="4186" y="16239"/>
                          <a:ext cx="811" cy="3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43D2D" w:rsidRDefault="00243D2D" w:rsidP="006845F8">
                            <w:pPr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004AA8" id="Группа 359175" o:spid="_x0000_s1026" style="position:absolute;margin-left:-30.3pt;margin-top:-17.45pt;width:523.25pt;height:807.5pt;z-index:251659264" coordorigin="1157,284" coordsize="10465,16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" o:allowincell="f">
              <v:group id="Group 56" o:spid="_x0000_s1027" style="position:absolute;left:1157;top:284;width:10465;height:16298" coordorigin="1157,284" coordsize="10465,162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DY3OPXIAAAA&#10;3wAAAA8AAAAAAAAAAAAAAAAAqgIAAGRycy9kb3ducmV2LnhtbFBLBQYAAAAABAAEAPoAAACfAwAA&#10;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28" type="#_x0000_t202" style="position:absolute;left:11022;top:16086;width:567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xhGsgA&#10;AADfAAAADwAAAGRycy9kb3ducmV2LnhtbESPT2sCMRTE70K/Q3iCF6lZlfpnaxQpikXwoPXg8bF5&#10;3V27edkmUddv3xQEj8PM/IaZLRpTiSs5X1pW0O8lIIgzq0vOFRy/1q8TED4ga6wsk4I7eVjMX1oz&#10;TLW98Z6uh5CLCGGfooIihDqV0mcFGfQ9WxNH79s6gyFKl0vt8BbhppKDJBlJgyXHhQJr+igo+zlc&#10;jILp8nQ+mtWv43Int7nbk9x0SalOu1m+gwjUhGf40f7UCoZv0/54DP9/4heQ8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u/GEayAAAAN8AAAAPAAAAAAAAAAAAAAAAAJgCAABk&#10;cnMvZG93bnJldi54bWxQSwUGAAAAAAQABAD1AAAAjQMAAAAA&#10;" filled="f" stroked="f">
                  <v:textbox inset="0,1mm,0,1mm">
                    <w:txbxContent>
                      <w:p w:rsidR="00243D2D" w:rsidRPr="00D06C76" w:rsidRDefault="00243D2D" w:rsidP="000A32E5">
                        <w:pPr>
                          <w:jc w:val="center"/>
                          <w:rPr>
                            <w:rFonts w:ascii="Arial" w:hAnsi="Arial"/>
                            <w:lang w:val="en-US"/>
                          </w:rPr>
                        </w:pPr>
                        <w:r>
                          <w:rPr>
                            <w:rStyle w:val="a8"/>
                            <w:rFonts w:ascii="Arial" w:hAnsi="Arial"/>
                          </w:rPr>
                          <w:fldChar w:fldCharType="begin"/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instrText xml:space="preserve"> PAGE  \* Arabic </w:instrTex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separate"/>
                        </w:r>
                        <w:r w:rsidR="00664E57">
                          <w:rPr>
                            <w:rStyle w:val="a8"/>
                            <w:rFonts w:ascii="Arial" w:hAnsi="Arial"/>
                            <w:noProof/>
                          </w:rPr>
                          <w:t>19</w:t>
                        </w:r>
                        <w:r>
                          <w:rPr>
                            <w:rStyle w:val="a8"/>
                            <w:rFonts w:ascii="Arial" w:hAnsi="Arial"/>
                          </w:rPr>
                          <w:fldChar w:fldCharType="end"/>
                        </w:r>
                      </w:p>
                      <w:p w:rsidR="00243D2D" w:rsidRPr="002C38FC" w:rsidRDefault="00243D2D" w:rsidP="006845F8">
                        <w:pPr>
                          <w:jc w:val="center"/>
                          <w:rPr>
                            <w:rFonts w:ascii="Arial" w:hAnsi="Arial"/>
                          </w:rPr>
                        </w:pPr>
                      </w:p>
                    </w:txbxContent>
                  </v:textbox>
                </v:shape>
                <v:rect id="Rectangle 58" o:spid="_x0000_s1029" style="position:absolute;left:1157;top:284;width:10441;height:162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33gsUA&#10;AADfAAAADwAAAGRycy9kb3ducmV2LnhtbERPzWrCQBC+C32HZQRvurFSbaIbiQWhp6LRBxiy0yQk&#10;O5tm1yTt03cPhR4/vv/DcTKtGKh3tWUF61UEgriwuuZSwf12Xr6CcB5ZY2uZFHyTg2P6NDtgou3I&#10;VxpyX4oQwi5BBZX3XSKlKyoy6Fa2Iw7cp+0N+gD7UuoexxBuWvkcRVtpsObQUGFHbxUVTf4wCho/&#10;DR9Zmf+c4/spLi6nbHx8ZUot5lO2B+Fp8v/iP/e7VrB5ide7MDj8CV9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feCxQAAAN8AAAAPAAAAAAAAAAAAAAAAAJgCAABkcnMv&#10;ZG93bnJldi54bWxQSwUGAAAAAAQABAD1AAAAigMAAAAA&#10;" filled="f" strokeweight="2pt"/>
                <v:line id="Line 59" o:spid="_x0000_s1030" style="position:absolute;visibility:visible;mso-wrap-style:square" from="1157,15689" to="11598,15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6P2cgAAADfAAAADwAAAGRycy9kb3ducmV2LnhtbESP0U4CMRRE3038h+aa+CZdRGVZKISg&#10;RvTFgH7AzfayLWxvN21d1r+3JiY+TmbmTGaxGlwregrRelYwHhUgiGuvLTcKPj+eb0oQMSFrbD2T&#10;gm+KsFpeXiyw0v7MO+r3qREZwrFCBSalrpIy1oYcxpHviLN38MFhyjI0Ugc8Z7hr5W1RPEiHlvOC&#10;wY42hurT/sspaEr7OrzfTYo3sylfnkJ/XNf2Uanrq2E9B5FoSP/hv/ZWK5jcz8bTGfz+yV9ALn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y6P2c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0" o:spid="_x0000_s1031" style="position:absolute;visibility:visible;mso-wrap-style:square" from="1157,16265" to="4856,16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FWY8YAAADfAAAADwAAAGRycy9kb3ducmV2LnhtbESPzU4CMRSF9yS+Q3NN3EEHEDOMFEJA&#10;I7oxIg9wM71Oq9PbSVuH8e3tgoTlyfnLt9oMrhU9hWg9K5hOChDEtdeWGwWnz+dxCSImZI2tZ1Lw&#10;RxE265vRCivtz/xB/TE1Io9wrFCBSamrpIy1IYdx4jvi7H354DBlGRqpA57zuGvlrCgepEPL+cFg&#10;RztD9c/x1yloSvs6vN/PizezK1+eQv+9re1eqbvbYfsIItGQruFL+6AVzBfLaZkJMk9mAbn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BVmPGAAAA3wAAAA8AAAAAAAAA&#10;AAAAAAAAoQIAAGRycy9kb3ducmV2LnhtbFBLBQYAAAAABAAEAPkAAACUAwAAAAA=&#10;" strokeweight="2pt">
                  <v:stroke startarrowwidth="narrow" startarrowlength="short" endarrowwidth="narrow" endarrowlength="short"/>
                </v:line>
                <v:line id="Line 61" o:spid="_x0000_s1032" style="position:absolute;visibility:visible;mso-wrap-style:square" from="4856,15689" to="4857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3z+MgAAADfAAAADwAAAGRycy9kb3ducmV2LnhtbESPwU7DMBBE70j9B2srcaNOKKA01K2q&#10;AoJyQbR8wCrexi7xOrJNGv4eIyFxHM3MG81yPbpODBSi9aygnBUgiBuvLbcKPg5PVxWImJA1dp5J&#10;wTdFWK8mF0ustT/zOw371IoM4VijApNSX0sZG0MO48z3xNk7+uAwZRlaqQOeM9x18roo7qRDy3nB&#10;YE9bQ83n/sspaCu7G99u5sWr2VbPj2E4bRr7oNTldNzcg0g0pv/wX/tFK5jfLsq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I3z+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2" o:spid="_x0000_s1033" style="position:absolute;visibility:visible;mso-wrap-style:square" from="1157,15977" to="4856,159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GyEcYAAADfAAAADwAAAGRycy9kb3ducmV2LnhtbESPzWrDMBCE74W+g9hCb42cFBfFjRJC&#10;oFDoITQJ5LpYG9vUWhlr/dO3rwqFHoeZ+YbZ7GbfqpH62AS2sFxkoIjL4BquLFzOb08GVBRkh21g&#10;svBNEXbb+7sNFi5M/EnjSSqVIBwLtFCLdIXWsazJY1yEjjh5t9B7lCT7SrsepwT3rV5l2Yv22HBa&#10;qLGjQ03l12nwFga5fdB8GcyVDOcymWPux6O1jw/z/hWU0Cz/4b/2u7PwnK+XZgW/f9IX0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hshHGAAAA3wAAAA8AAAAAAAAA&#10;AAAAAAAAoQIAAGRycy9kb3ducmV2LnhtbFBLBQYAAAAABAAEAPkAAACUAwAAAAA=&#10;" strokeweight="1pt">
                  <v:stroke startarrowwidth="narrow" startarrowlength="short" endarrowwidth="narrow" endarrowlength="short"/>
                </v:line>
                <v:line id="Line 63" o:spid="_x0000_s1034" style="position:absolute;visibility:visible;mso-wrap-style:square" from="1555,15688" to="1556,16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PIFMgAAADfAAAADwAAAGRycy9kb3ducmV2LnhtbESPwU7DMBBE70j9B2srcaNOCaA01K2q&#10;AoJyQbR8wCrexi7xOrJNGv4eIyFxHM3MG81yPbpODBSi9axgPitAEDdeW24VfByerioQMSFr7DyT&#10;gm+KsF5NLpZYa3/mdxr2qRUZwrFGBSalvpYyNoYcxpnvibN39MFhyjK0Ugc8Z7jr5HVR3EmHlvOC&#10;wZ62hprP/ZdT0FZ2N77dlMWr2VbPj2E4bRr7oNTldNzcg0g0pv/wX/tFKyhvF/OqhN8/+QvI1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xPIF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4" o:spid="_x0000_s1035" style="position:absolute;visibility:visible;mso-wrap-style:square" from="2125,15688" to="2126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pQYMgAAADfAAAADwAAAGRycy9kb3ducmV2LnhtbESP0U4CMRRE3038h+aa8CZdBM26UghB&#10;COiLEf2Am+11W93ebtqyLH9PTUx8nMzMmcx8ObhW9BSi9axgMi5AENdeW24UfH5sb0sQMSFrbD2T&#10;gjNFWC6ur+ZYaX/id+oPqREZwrFCBSalrpIy1oYcxrHviLP35YPDlGVopA54ynDXyruieJAOLecF&#10;gx2tDdU/h6NT0JT2ZXibTYtXsy53m9B/r2r7rNToZlg9gUg0pP/wX3uvFUzvHyflDH7/5C8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PpQY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5" o:spid="_x0000_s1036" style="position:absolute;visibility:visible;mso-wrap-style:square" from="3433,15688" to="3434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b1+8gAAADfAAAADwAAAGRycy9kb3ducmV2LnhtbESP3UoDMRSE7wu+QziCdzZba2W7Ni2l&#10;KlZvpD8PcNgcN9HNyZLE7fr2piD0cpiZb5jFanCt6ClE61nBZFyAIK69ttwoOB5ebksQMSFrbD2T&#10;gl+KsFpejRZYaX/iHfX71IgM4VihApNSV0kZa0MO49h3xNn79MFhyjI0Ugc8Zbhr5V1RPEiHlvOC&#10;wY42hurv/Y9T0JT2bfi4nxbvZlO+Pof+a13bJ6Vurof1I4hEQ7qE/9tbrWA6m0/KGZz/5C8gl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7b1+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6" o:spid="_x0000_s1037" style="position:absolute;visibility:visible;mso-wrap-style:square" from="4287,15688" to="4288,16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RrjMgAAADfAAAADwAAAGRycy9kb3ducmV2LnhtbESP3UoDMRSE7wu+QziCd222Vst2bVpK&#10;VazeSH8e4LA5bqKbkyWJ2/XtTUHwcpiZb5jlenCt6ClE61nBdFKAIK69ttwoOB2fxyWImJA1tp5J&#10;wQ9FWK+uRkustD/znvpDakSGcKxQgUmpq6SMtSGHceI74ux9+OAwZRkaqQOeM9y18rYo5tKh5bxg&#10;sKOtofrr8O0UNKV9Hd7vZsWb2ZYvT6H/3NT2Uamb62HzACLRkP7Df+2dVjC7X0zLOVz+5C8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92RrjM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7" o:spid="_x0000_s1038" style="position:absolute;visibility:visible;mso-wrap-style:square" from="11029,15688" to="11030,1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jOF8gAAADfAAAADwAAAGRycy9kb3ducmV2LnhtbESP3U4CMRSE7014h+aQeCddxJ91pRAC&#10;EtQbI/oAJ9vjtro93bRlWd6emph4OZmZbzLz5eBa0VOI1rOC6aQAQVx7bblR8PmxvSpBxISssfVM&#10;Ck4UYbkYXcyx0v7I79TvUyMyhGOFCkxKXSVlrA05jBPfEWfvyweHKcvQSB3wmOGulddFcScdWs4L&#10;BjtaG6p/9genoCnty/B2MytezbrcPYX+e1XbjVKX42H1CCLRkP7Df+1nrWB2+zAt7+H3T/4CcnE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CjOF8gAAADfAAAADwAAAAAA&#10;AAAAAAAAAAChAgAAZHJzL2Rvd25yZXYueG1sUEsFBgAAAAAEAAQA+QAAAJYDAAAAAA==&#10;" strokeweight="2pt">
                  <v:stroke startarrowwidth="narrow" startarrowlength="short" endarrowwidth="narrow" endarrowlength="short"/>
                </v:line>
                <v:line id="Line 68" o:spid="_x0000_s1039" style="position:absolute;visibility:visible;mso-wrap-style:square" from="11029,16092" to="11595,160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bdaZcQAAADfAAAADwAAAGRycy9kb3ducmV2LnhtbERPzU4CMRC+k/gOzZh4gy4gZlkphIBG&#10;9GJEHmCyHbfV7XTT1mV9e3sg4fjl+19tBteKnkK0nhVMJwUI4tpry42C0+fzuAQRE7LG1jMp+KMI&#10;m/XNaIWV9mf+oP6YGpFDOFaowKTUVVLG2pDDOPEdcea+fHCYMgyN1AHPOdy1clYUD9Kh5dxgsKOd&#10;ofrn+OsUNKV9Hd7v58Wb2ZUvT6H/3tZ2r9Td7bB9BJFoSFfxxX3QCuaL5bTMg/Of/AX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t1plxAAAAN8AAAAPAAAAAAAAAAAA&#10;AAAAAKECAABkcnMvZG93bnJldi54bWxQSwUGAAAAAAQABAD5AAAAkgMAAAAA&#10;" strokeweight="2pt">
                  <v:stroke startarrowwidth="narrow" startarrowlength="short" endarrowwidth="narrow" endarrowlength="short"/>
                </v:line>
                <v:rect id="Rectangle 69" o:spid="_x0000_s1040" style="position:absolute;left:11002;top:15757;width:620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b6AMcA&#10;AADfAAAADwAAAGRycy9kb3ducmV2LnhtbESPT2vCQBTE70K/w/IKvekmFm0SXaUtCMVT65/7I/tM&#10;otm32+w2pt++WxA8DjPzG2a5Hkwreup8Y1lBOklAEJdWN1wpOOw34wyED8gaW8uk4Jc8rFcPoyUW&#10;2l75i/pdqESEsC9QQR2CK6T0ZU0G/cQ64uidbGcwRNlVUnd4jXDTymmSzKXBhuNCjY7eayovux+j&#10;4JJ+z/qzftnm2ZzfpttPd3Qbp9TT4/C6ABFoCPfwrf2hFTzP8jTL4f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W+gD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  <w:jc w:val="center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1" style="position:absolute;left:4892;top:15739;width:6070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XFQMUA&#10;AADfAAAADwAAAGRycy9kb3ducmV2LnhtbESPy27CMBBF90j8gzVI3RUnVDySYhCthIRYFWj3o3ia&#10;BOKxG7sh/D1eILG8ui+d5bo3jeio9bVlBek4AUFcWF1zqeD7tH1dgPABWWNjmRTcyMN6NRwsMdf2&#10;ygfqjqEUcYR9jgqqEFwupS8qMujH1hFH79e2BkOUbSl1i9c4bho5SZKZNFhzfKjQ0WdFxeX4bxRc&#10;0r9pd9bzfbaY8cdk/+V+3NYp9TLqN+8gAvXhGX60d1rB2zRLs0gQeSIL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cVAxQAAAN8AAAAPAAAAAAAAAAAAAAAAAJgCAABkcnMv&#10;ZG93bnJldi54bWxQSwUGAAAAAAQABAD1AAAAigMAAAAA&#10;" filled="f" stroked="f" strokeweight="1pt">
                  <v:textbox inset="1pt,1pt,1pt,1pt">
                    <w:txbxContent>
                      <w:p w:rsidR="00243D2D" w:rsidRPr="00051F35" w:rsidRDefault="00243D2D" w:rsidP="006845F8">
                        <w:pPr>
                          <w:spacing w:before="80" w:line="288" w:lineRule="auto"/>
                          <w:jc w:val="center"/>
                          <w:rPr>
                            <w:i/>
                            <w:sz w:val="44"/>
                          </w:rPr>
                        </w:pPr>
                        <w:r w:rsidRPr="00611F48">
                          <w:rPr>
                            <w:rFonts w:ascii="Arial" w:hAnsi="Arial"/>
                            <w:i/>
                            <w:sz w:val="44"/>
                            <w:lang w:val="en-US"/>
                          </w:rPr>
                          <w:t>КП.ПО-9.1-40-01-01</w:t>
                        </w:r>
                      </w:p>
                    </w:txbxContent>
                  </v:textbox>
                </v:rect>
                <v:rect id="Rectangle 71" o:spid="_x0000_s1042" style="position:absolute;left:4314;top:16261;width:598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lg28YA&#10;AADfAAAADwAAAGRycy9kb3ducmV2LnhtbESPQWvCQBSE74X+h+UVvOkmitZEV7EFoXiytt4f2WcS&#10;zb5ds9uY/vuuIPQ4zMw3zHLdm0Z01PrasoJ0lIAgLqyuuVTw/bUdzkH4gKyxsUwKfsnDevX8tMRc&#10;2xt/UncIpYgQ9jkqqEJwuZS+qMigH1lHHL2TbQ2GKNtS6hZvEW4aOU6SmTRYc1yo0NF7RcXl8GMU&#10;XNLrtDvr1102n/HbeLd3R7d1Sg1e+s0CRKA+/Icf7Q+tYDLN0iyF+5/4Be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lg28YAAADfAAAADwAAAAAAAAAAAAAAAACYAgAAZHJz&#10;L2Rvd25yZXYueG1sUEsFBgAAAAAEAAQA9QAAAIsDAAAAAA=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7"/>
                        </w:pPr>
                        <w:r>
                          <w:t>Дата</w:t>
                        </w:r>
                      </w:p>
                    </w:txbxContent>
                  </v:textbox>
                </v:rect>
                <v:rect id="Rectangle 72" o:spid="_x0000_s1043" style="position:absolute;left:3447;top:16239;width:764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v+rMcA&#10;AADfAAAADwAAAGRycy9kb3ducmV2LnhtbESPT2vCQBTE70K/w/IKvekmKVoTXaUtCMVT65/7I/tM&#10;otm32+w2pt++WxA8DjPzG2a5Hkwreup8Y1lBOklAEJdWN1wpOOw34zkIH5A1tpZJwS95WK8eRkss&#10;tL3yF/W7UIkIYV+ggjoEV0jpy5oM+ol1xNE72c5giLKrpO7wGuGmlVmSzKTBhuNCjY7eayovux+j&#10;4JJ+T/uzftnm8xm/ZdtPd3Qbp9TT4/C6ABFoCPfwrf2hFTxP8zTP4P9P/AJy9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r/qz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Подп</w:t>
                        </w:r>
                        <w:r>
                          <w:rPr>
                            <w:rFonts w:ascii="Arial" w:hAnsi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Rectangle 73" o:spid="_x0000_s1044" style="position:absolute;left:2188;top:16291;width:117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dbN8cA&#10;AADfAAAADwAAAGRycy9kb3ducmV2LnhtbESPQWvCQBSE74X+h+UVetNNFK2JrtIWhOJJrd4f2WeS&#10;mn27zW5j/PeuIPQ4zMw3zGLVm0Z01PrasoJ0mIAgLqyuuVRw+F4PZiB8QNbYWCYFV/KwWj4/LTDX&#10;9sI76vahFBHCPkcFVQgul9IXFRn0Q+uIo3eyrcEQZVtK3eIlwk0jR0kylQZrjgsVOvqsqDjv/4yC&#10;c/o76X702yabTfljtNm6o1s7pV5f+vc5iEB9+A8/2l9awXiSpdkY7n/iF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nWzf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74" o:spid="_x0000_s1045" style="position:absolute;left:1157;top:16294;width:496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7DQ8gA&#10;AADfAAAADwAAAGRycy9kb3ducmV2LnhtbESPS2/CMBCE70j9D9ZW6g2c0PJIwKAWCaniRHncV/GS&#10;pMRrNzYh/fd1pUo9jmbmG81y3ZtGdNT62rKCdJSAIC6srrlUcDpuh3MQPiBrbCyTgm/ysF49DJaY&#10;a3vnD+oOoRQRwj5HBVUILpfSFxUZ9CPriKN3sa3BEGVbSt3iPcJNI8dJMpUGa44LFTraVFRcDzej&#10;4Jp+TbpPPdtl8ym/jXd7d3Zbp9TTY/+6ABGoD//hv/a7VvA8ydLsBX7/xC8gV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2DsNDyAAAAN8AAAAPAAAAAAAAAAAAAAAAAJgCAABk&#10;cnMvZG93bnJldi54bWxQSwUGAAAAAAQABAD1AAAAjQMAAAAA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75" o:spid="_x0000_s1046" style="position:absolute;left:1607;top:16310;width:620;height:2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Jm2McA&#10;AADfAAAADwAAAGRycy9kb3ducmV2LnhtbESPzWrDMBCE74W+g9hCbo3sBCexEyW0hUDJqfm7L9bG&#10;dmKtVEt13LevCoUeh5n5hlltBtOKnjrfWFaQjhMQxKXVDVcKTsft8wKED8gaW8uk4Js8bNaPDyss&#10;tL3znvpDqESEsC9QQR2CK6T0ZU0G/dg64uhdbGcwRNlVUnd4j3DTykmSzKTBhuNCjY7eaipvhy+j&#10;4JZ+Zv1Vz3f5Ysavk92HO7utU2r0NLwsQQQawn/4r/2uFUyzPM0z+P0Tv4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CZtjHAAAA3wAAAA8AAAAAAAAAAAAAAAAAmAIAAGRy&#10;cy9kb3ducmV2LnhtbFBLBQYAAAAABAAEAPUAAACMAwAAAAA=&#10;" filled="f" stroked="f" strokeweight="1pt">
                  <v:textbox inset="1pt,1pt,1pt,1pt">
                    <w:txbxContent>
                      <w:p w:rsidR="00243D2D" w:rsidRDefault="00243D2D" w:rsidP="006845F8">
                        <w:pPr>
                          <w:pStyle w:val="a9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</v:group>
              <v:shape id="Text Box 76" o:spid="_x0000_s1047" type="#_x0000_t202" style="position:absolute;left:4186;top:16239;width:811;height: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gWW8cA&#10;AADfAAAADwAAAGRycy9kb3ducmV2LnhtbESPS2vDMBCE74H+B7GF3hIpbRJi10ooLYWcGpoX5LZY&#10;6we1VsZSY+ffR4VAj8PMfMNk68E24kKdrx1rmE4UCOLcmZpLDYf953gJwgdkg41j0nAlD+vVwyjD&#10;1Liev+myC6WIEPYpaqhCaFMpfV6RRT9xLXH0CtdZDFF2pTQd9hFuG/ms1EJarDkuVNjSe0X5z+7X&#10;ajh+FefTTG3LDztvezcoyTaRWj89Dm+vIAIN4T98b2+Mhpd5Mk0W8PcnfgG5u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5IFlvHAAAA3wAAAA8AAAAAAAAAAAAAAAAAmAIAAGRy&#10;cy9kb3ducmV2LnhtbFBLBQYAAAAABAAEAPUAAACMAwAAAAA=&#10;" filled="f" stroked="f">
                <v:textbox>
                  <w:txbxContent>
                    <w:p w:rsidR="00243D2D" w:rsidRDefault="00243D2D" w:rsidP="006845F8">
                      <w:pPr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</w:p>
  <w:p w:rsidR="00243D2D" w:rsidRDefault="00243D2D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D0F00"/>
    <w:multiLevelType w:val="hybridMultilevel"/>
    <w:tmpl w:val="4DFC51D8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0FBE1D69"/>
    <w:multiLevelType w:val="hybridMultilevel"/>
    <w:tmpl w:val="75A6F856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6A562B"/>
    <w:multiLevelType w:val="hybridMultilevel"/>
    <w:tmpl w:val="E828CA92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1D6D2043"/>
    <w:multiLevelType w:val="hybridMultilevel"/>
    <w:tmpl w:val="3A2E88EC"/>
    <w:lvl w:ilvl="0" w:tplc="88A8336C">
      <w:numFmt w:val="bullet"/>
      <w:lvlText w:val=""/>
      <w:lvlJc w:val="left"/>
      <w:pPr>
        <w:ind w:left="1146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23F35C22"/>
    <w:multiLevelType w:val="hybridMultilevel"/>
    <w:tmpl w:val="B70CBEFA"/>
    <w:lvl w:ilvl="0" w:tplc="8236E07A">
      <w:start w:val="1"/>
      <w:numFmt w:val="decimal"/>
      <w:lvlText w:val="%1."/>
      <w:lvlJc w:val="left"/>
      <w:pPr>
        <w:ind w:left="2848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5">
    <w:nsid w:val="2A40180C"/>
    <w:multiLevelType w:val="hybridMultilevel"/>
    <w:tmpl w:val="FF62F8E8"/>
    <w:lvl w:ilvl="0" w:tplc="88A8336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3324EEC"/>
    <w:multiLevelType w:val="hybridMultilevel"/>
    <w:tmpl w:val="714A8530"/>
    <w:lvl w:ilvl="0" w:tplc="88A8336C">
      <w:numFmt w:val="bullet"/>
      <w:lvlText w:val=""/>
      <w:lvlJc w:val="left"/>
      <w:pPr>
        <w:ind w:left="4281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41" w:hanging="360"/>
      </w:pPr>
      <w:rPr>
        <w:rFonts w:ascii="Wingdings" w:hAnsi="Wingdings" w:hint="default"/>
      </w:rPr>
    </w:lvl>
  </w:abstractNum>
  <w:abstractNum w:abstractNumId="7">
    <w:nsid w:val="6AC5584C"/>
    <w:multiLevelType w:val="hybridMultilevel"/>
    <w:tmpl w:val="6B227324"/>
    <w:lvl w:ilvl="0" w:tplc="88A8336C">
      <w:numFmt w:val="bullet"/>
      <w:lvlText w:val=""/>
      <w:lvlJc w:val="left"/>
      <w:pPr>
        <w:ind w:left="1983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7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3" w:hanging="360"/>
      </w:pPr>
      <w:rPr>
        <w:rFonts w:ascii="Wingdings" w:hAnsi="Wingdings" w:hint="default"/>
      </w:rPr>
    </w:lvl>
  </w:abstractNum>
  <w:abstractNum w:abstractNumId="8">
    <w:nsid w:val="6ADB0F1B"/>
    <w:multiLevelType w:val="hybridMultilevel"/>
    <w:tmpl w:val="667AAC5A"/>
    <w:lvl w:ilvl="0" w:tplc="8236E07A">
      <w:start w:val="1"/>
      <w:numFmt w:val="decimal"/>
      <w:lvlText w:val="%1."/>
      <w:lvlJc w:val="left"/>
      <w:pPr>
        <w:ind w:left="1713" w:hanging="360"/>
      </w:pPr>
      <w:rPr>
        <w:rFonts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>
    <w:nsid w:val="7D7139C1"/>
    <w:multiLevelType w:val="hybridMultilevel"/>
    <w:tmpl w:val="8E96B672"/>
    <w:lvl w:ilvl="0" w:tplc="88A8336C">
      <w:numFmt w:val="bullet"/>
      <w:lvlText w:val=""/>
      <w:lvlJc w:val="left"/>
      <w:pPr>
        <w:ind w:left="2133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10">
    <w:nsid w:val="7E567ABE"/>
    <w:multiLevelType w:val="hybridMultilevel"/>
    <w:tmpl w:val="8954FEFA"/>
    <w:lvl w:ilvl="0" w:tplc="8236E07A">
      <w:start w:val="1"/>
      <w:numFmt w:val="decimal"/>
      <w:lvlText w:val="%1."/>
      <w:lvlJc w:val="left"/>
      <w:pPr>
        <w:ind w:left="1855" w:hanging="360"/>
      </w:pPr>
      <w:rPr>
        <w:sz w:val="24"/>
      </w:rPr>
    </w:lvl>
    <w:lvl w:ilvl="1" w:tplc="88A8336C">
      <w:numFmt w:val="bullet"/>
      <w:lvlText w:val=""/>
      <w:lvlJc w:val="left"/>
      <w:pPr>
        <w:ind w:left="2575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ind w:left="7615" w:hanging="18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10"/>
  </w:num>
  <w:num w:numId="5">
    <w:abstractNumId w:val="1"/>
  </w:num>
  <w:num w:numId="6">
    <w:abstractNumId w:val="4"/>
  </w:num>
  <w:num w:numId="7">
    <w:abstractNumId w:val="7"/>
  </w:num>
  <w:num w:numId="8">
    <w:abstractNumId w:val="0"/>
  </w:num>
  <w:num w:numId="9">
    <w:abstractNumId w:val="3"/>
  </w:num>
  <w:num w:numId="10">
    <w:abstractNumId w:val="8"/>
  </w:num>
  <w:num w:numId="1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DC2"/>
    <w:rsid w:val="00002787"/>
    <w:rsid w:val="000041EA"/>
    <w:rsid w:val="00005B62"/>
    <w:rsid w:val="000113E8"/>
    <w:rsid w:val="000149E7"/>
    <w:rsid w:val="000217CE"/>
    <w:rsid w:val="00021FB2"/>
    <w:rsid w:val="00032619"/>
    <w:rsid w:val="0004089B"/>
    <w:rsid w:val="00041E4A"/>
    <w:rsid w:val="000444ED"/>
    <w:rsid w:val="000446F6"/>
    <w:rsid w:val="00051F35"/>
    <w:rsid w:val="00077DA0"/>
    <w:rsid w:val="000837FC"/>
    <w:rsid w:val="00087D9C"/>
    <w:rsid w:val="00090BA9"/>
    <w:rsid w:val="00091D76"/>
    <w:rsid w:val="00097C5F"/>
    <w:rsid w:val="000A32E5"/>
    <w:rsid w:val="000A406E"/>
    <w:rsid w:val="000C3197"/>
    <w:rsid w:val="000C3A38"/>
    <w:rsid w:val="000D23C1"/>
    <w:rsid w:val="000D680B"/>
    <w:rsid w:val="000E60CB"/>
    <w:rsid w:val="000F7CEA"/>
    <w:rsid w:val="0010572A"/>
    <w:rsid w:val="0010711F"/>
    <w:rsid w:val="00111453"/>
    <w:rsid w:val="00117A55"/>
    <w:rsid w:val="00120917"/>
    <w:rsid w:val="0012266E"/>
    <w:rsid w:val="00132040"/>
    <w:rsid w:val="00132A8D"/>
    <w:rsid w:val="00133D89"/>
    <w:rsid w:val="00134485"/>
    <w:rsid w:val="00142204"/>
    <w:rsid w:val="001515A0"/>
    <w:rsid w:val="00163874"/>
    <w:rsid w:val="00164009"/>
    <w:rsid w:val="00165C79"/>
    <w:rsid w:val="00172F1C"/>
    <w:rsid w:val="00182AB9"/>
    <w:rsid w:val="001918DB"/>
    <w:rsid w:val="00197EEF"/>
    <w:rsid w:val="001B0C67"/>
    <w:rsid w:val="001B57B3"/>
    <w:rsid w:val="001B78A5"/>
    <w:rsid w:val="001B7E4D"/>
    <w:rsid w:val="001F1EB5"/>
    <w:rsid w:val="001F2884"/>
    <w:rsid w:val="001F63B3"/>
    <w:rsid w:val="001F63E3"/>
    <w:rsid w:val="001F6E68"/>
    <w:rsid w:val="00200431"/>
    <w:rsid w:val="00202185"/>
    <w:rsid w:val="002057FA"/>
    <w:rsid w:val="00214FE8"/>
    <w:rsid w:val="00220A65"/>
    <w:rsid w:val="00226DE7"/>
    <w:rsid w:val="00230D50"/>
    <w:rsid w:val="00232002"/>
    <w:rsid w:val="00243D2D"/>
    <w:rsid w:val="00260313"/>
    <w:rsid w:val="00262F88"/>
    <w:rsid w:val="0026690E"/>
    <w:rsid w:val="00282A49"/>
    <w:rsid w:val="00283D88"/>
    <w:rsid w:val="00287CD6"/>
    <w:rsid w:val="0029238D"/>
    <w:rsid w:val="002A43AE"/>
    <w:rsid w:val="002A63BE"/>
    <w:rsid w:val="002A67BB"/>
    <w:rsid w:val="002B316C"/>
    <w:rsid w:val="002B5986"/>
    <w:rsid w:val="002C38FC"/>
    <w:rsid w:val="002E6677"/>
    <w:rsid w:val="002F0726"/>
    <w:rsid w:val="003061CD"/>
    <w:rsid w:val="003062D5"/>
    <w:rsid w:val="00311C8E"/>
    <w:rsid w:val="00312280"/>
    <w:rsid w:val="00312424"/>
    <w:rsid w:val="00312556"/>
    <w:rsid w:val="003174F4"/>
    <w:rsid w:val="0034281F"/>
    <w:rsid w:val="00342F4F"/>
    <w:rsid w:val="00366A25"/>
    <w:rsid w:val="0036705E"/>
    <w:rsid w:val="00367181"/>
    <w:rsid w:val="00375DC2"/>
    <w:rsid w:val="00377276"/>
    <w:rsid w:val="00391803"/>
    <w:rsid w:val="00393CBC"/>
    <w:rsid w:val="003944B4"/>
    <w:rsid w:val="003A7B44"/>
    <w:rsid w:val="003C243F"/>
    <w:rsid w:val="003C2DB7"/>
    <w:rsid w:val="003C3415"/>
    <w:rsid w:val="003C3A56"/>
    <w:rsid w:val="003D7FD1"/>
    <w:rsid w:val="003E2135"/>
    <w:rsid w:val="003E7C72"/>
    <w:rsid w:val="003F6FA9"/>
    <w:rsid w:val="00401983"/>
    <w:rsid w:val="00402E42"/>
    <w:rsid w:val="00415023"/>
    <w:rsid w:val="00417420"/>
    <w:rsid w:val="00420225"/>
    <w:rsid w:val="00423953"/>
    <w:rsid w:val="0042609B"/>
    <w:rsid w:val="004270F1"/>
    <w:rsid w:val="00437E09"/>
    <w:rsid w:val="004423FE"/>
    <w:rsid w:val="004523DB"/>
    <w:rsid w:val="004539CB"/>
    <w:rsid w:val="00455EA3"/>
    <w:rsid w:val="0045753E"/>
    <w:rsid w:val="004611A2"/>
    <w:rsid w:val="004644B4"/>
    <w:rsid w:val="004670C3"/>
    <w:rsid w:val="00485FC6"/>
    <w:rsid w:val="0049377F"/>
    <w:rsid w:val="0049736F"/>
    <w:rsid w:val="004A1615"/>
    <w:rsid w:val="004A4084"/>
    <w:rsid w:val="004B11AE"/>
    <w:rsid w:val="004B3C53"/>
    <w:rsid w:val="004D2657"/>
    <w:rsid w:val="004D48F9"/>
    <w:rsid w:val="004D59DD"/>
    <w:rsid w:val="004D61AB"/>
    <w:rsid w:val="004E1431"/>
    <w:rsid w:val="004E6CBC"/>
    <w:rsid w:val="004F2029"/>
    <w:rsid w:val="00500943"/>
    <w:rsid w:val="00503E2F"/>
    <w:rsid w:val="00515BD7"/>
    <w:rsid w:val="00516518"/>
    <w:rsid w:val="00522D20"/>
    <w:rsid w:val="0053316A"/>
    <w:rsid w:val="00534525"/>
    <w:rsid w:val="0054068D"/>
    <w:rsid w:val="005675AE"/>
    <w:rsid w:val="0056763F"/>
    <w:rsid w:val="0058149C"/>
    <w:rsid w:val="00582631"/>
    <w:rsid w:val="0059503D"/>
    <w:rsid w:val="005952E8"/>
    <w:rsid w:val="005975A6"/>
    <w:rsid w:val="0059775C"/>
    <w:rsid w:val="005A4D12"/>
    <w:rsid w:val="005A5492"/>
    <w:rsid w:val="005A67B7"/>
    <w:rsid w:val="005A7AE1"/>
    <w:rsid w:val="005B7864"/>
    <w:rsid w:val="005D6D9E"/>
    <w:rsid w:val="005F228A"/>
    <w:rsid w:val="005F7E44"/>
    <w:rsid w:val="00604C3C"/>
    <w:rsid w:val="00604F6D"/>
    <w:rsid w:val="00611F48"/>
    <w:rsid w:val="00615548"/>
    <w:rsid w:val="00616ACE"/>
    <w:rsid w:val="0062237B"/>
    <w:rsid w:val="00634859"/>
    <w:rsid w:val="00651EEE"/>
    <w:rsid w:val="0066446F"/>
    <w:rsid w:val="00664E57"/>
    <w:rsid w:val="00667DAD"/>
    <w:rsid w:val="006708A1"/>
    <w:rsid w:val="00671233"/>
    <w:rsid w:val="0068085D"/>
    <w:rsid w:val="00684176"/>
    <w:rsid w:val="006845F8"/>
    <w:rsid w:val="00694974"/>
    <w:rsid w:val="00694FD5"/>
    <w:rsid w:val="006A00E2"/>
    <w:rsid w:val="006B3C65"/>
    <w:rsid w:val="006C2BCD"/>
    <w:rsid w:val="006D75B5"/>
    <w:rsid w:val="006E1396"/>
    <w:rsid w:val="006F4F5D"/>
    <w:rsid w:val="00710382"/>
    <w:rsid w:val="00723E7F"/>
    <w:rsid w:val="00730671"/>
    <w:rsid w:val="00745E71"/>
    <w:rsid w:val="00747433"/>
    <w:rsid w:val="007563ED"/>
    <w:rsid w:val="00762396"/>
    <w:rsid w:val="0076504E"/>
    <w:rsid w:val="00777F6D"/>
    <w:rsid w:val="00783C65"/>
    <w:rsid w:val="007851B0"/>
    <w:rsid w:val="0079013F"/>
    <w:rsid w:val="0079067A"/>
    <w:rsid w:val="007946E0"/>
    <w:rsid w:val="007A4230"/>
    <w:rsid w:val="007A7199"/>
    <w:rsid w:val="007B2B2C"/>
    <w:rsid w:val="007C3E71"/>
    <w:rsid w:val="007C5AC8"/>
    <w:rsid w:val="007D150A"/>
    <w:rsid w:val="00801F3B"/>
    <w:rsid w:val="00805A46"/>
    <w:rsid w:val="00835FFB"/>
    <w:rsid w:val="00847027"/>
    <w:rsid w:val="0086640B"/>
    <w:rsid w:val="0086748E"/>
    <w:rsid w:val="00873500"/>
    <w:rsid w:val="0087377A"/>
    <w:rsid w:val="00882633"/>
    <w:rsid w:val="0088331B"/>
    <w:rsid w:val="00887004"/>
    <w:rsid w:val="00897D1A"/>
    <w:rsid w:val="008B6831"/>
    <w:rsid w:val="008D03A5"/>
    <w:rsid w:val="008D304B"/>
    <w:rsid w:val="008D39F1"/>
    <w:rsid w:val="008D4F00"/>
    <w:rsid w:val="008E3BE1"/>
    <w:rsid w:val="008E5D3A"/>
    <w:rsid w:val="008E7F9F"/>
    <w:rsid w:val="00907D5E"/>
    <w:rsid w:val="009134D0"/>
    <w:rsid w:val="00914873"/>
    <w:rsid w:val="0091797E"/>
    <w:rsid w:val="00920429"/>
    <w:rsid w:val="00922058"/>
    <w:rsid w:val="00935A8B"/>
    <w:rsid w:val="009429FE"/>
    <w:rsid w:val="00946895"/>
    <w:rsid w:val="00951902"/>
    <w:rsid w:val="00951EBB"/>
    <w:rsid w:val="00956D20"/>
    <w:rsid w:val="00965E7C"/>
    <w:rsid w:val="00972EB1"/>
    <w:rsid w:val="009879ED"/>
    <w:rsid w:val="00995387"/>
    <w:rsid w:val="00995433"/>
    <w:rsid w:val="009C53D5"/>
    <w:rsid w:val="009D1ABE"/>
    <w:rsid w:val="009D3534"/>
    <w:rsid w:val="009E10D1"/>
    <w:rsid w:val="009E6395"/>
    <w:rsid w:val="009E69C4"/>
    <w:rsid w:val="009F18AB"/>
    <w:rsid w:val="009F316B"/>
    <w:rsid w:val="00A02641"/>
    <w:rsid w:val="00A03C57"/>
    <w:rsid w:val="00A067FD"/>
    <w:rsid w:val="00A1674F"/>
    <w:rsid w:val="00A16CD7"/>
    <w:rsid w:val="00A31C2B"/>
    <w:rsid w:val="00A32C3B"/>
    <w:rsid w:val="00A346B1"/>
    <w:rsid w:val="00A50959"/>
    <w:rsid w:val="00A53B95"/>
    <w:rsid w:val="00A60F0B"/>
    <w:rsid w:val="00A65F03"/>
    <w:rsid w:val="00A7040E"/>
    <w:rsid w:val="00A704E7"/>
    <w:rsid w:val="00A860BB"/>
    <w:rsid w:val="00A87DF0"/>
    <w:rsid w:val="00A97453"/>
    <w:rsid w:val="00AC4F13"/>
    <w:rsid w:val="00AD152C"/>
    <w:rsid w:val="00AD6B62"/>
    <w:rsid w:val="00AE0084"/>
    <w:rsid w:val="00AE42A3"/>
    <w:rsid w:val="00AF56C5"/>
    <w:rsid w:val="00B01333"/>
    <w:rsid w:val="00B044E6"/>
    <w:rsid w:val="00B04897"/>
    <w:rsid w:val="00B16E78"/>
    <w:rsid w:val="00B176F6"/>
    <w:rsid w:val="00B266AE"/>
    <w:rsid w:val="00B3205C"/>
    <w:rsid w:val="00B34E20"/>
    <w:rsid w:val="00B42533"/>
    <w:rsid w:val="00B43711"/>
    <w:rsid w:val="00B45AE4"/>
    <w:rsid w:val="00B46410"/>
    <w:rsid w:val="00B506E5"/>
    <w:rsid w:val="00B56556"/>
    <w:rsid w:val="00B630F7"/>
    <w:rsid w:val="00B645C0"/>
    <w:rsid w:val="00B6714C"/>
    <w:rsid w:val="00B73769"/>
    <w:rsid w:val="00B76C7A"/>
    <w:rsid w:val="00B81529"/>
    <w:rsid w:val="00B8673A"/>
    <w:rsid w:val="00B87881"/>
    <w:rsid w:val="00B94435"/>
    <w:rsid w:val="00B96DD0"/>
    <w:rsid w:val="00BA6631"/>
    <w:rsid w:val="00BC041F"/>
    <w:rsid w:val="00BD011D"/>
    <w:rsid w:val="00BE1CC7"/>
    <w:rsid w:val="00BF0821"/>
    <w:rsid w:val="00BF3340"/>
    <w:rsid w:val="00C04F6D"/>
    <w:rsid w:val="00C07BAA"/>
    <w:rsid w:val="00C11287"/>
    <w:rsid w:val="00C13111"/>
    <w:rsid w:val="00C203C9"/>
    <w:rsid w:val="00C211D2"/>
    <w:rsid w:val="00C24179"/>
    <w:rsid w:val="00C3052E"/>
    <w:rsid w:val="00C3654B"/>
    <w:rsid w:val="00C51296"/>
    <w:rsid w:val="00C51F3E"/>
    <w:rsid w:val="00C52A37"/>
    <w:rsid w:val="00C53EC8"/>
    <w:rsid w:val="00C56734"/>
    <w:rsid w:val="00C57B19"/>
    <w:rsid w:val="00C63E96"/>
    <w:rsid w:val="00C70DD8"/>
    <w:rsid w:val="00C7132D"/>
    <w:rsid w:val="00C76934"/>
    <w:rsid w:val="00C80891"/>
    <w:rsid w:val="00C86A9F"/>
    <w:rsid w:val="00C957B0"/>
    <w:rsid w:val="00C9608E"/>
    <w:rsid w:val="00CA2ECD"/>
    <w:rsid w:val="00CA6B15"/>
    <w:rsid w:val="00CB0181"/>
    <w:rsid w:val="00CB160E"/>
    <w:rsid w:val="00CB4FE6"/>
    <w:rsid w:val="00CC4DB2"/>
    <w:rsid w:val="00CC79E7"/>
    <w:rsid w:val="00CD3077"/>
    <w:rsid w:val="00CE531C"/>
    <w:rsid w:val="00D04288"/>
    <w:rsid w:val="00D13EC7"/>
    <w:rsid w:val="00D30774"/>
    <w:rsid w:val="00D3740C"/>
    <w:rsid w:val="00D46A0F"/>
    <w:rsid w:val="00D54DB5"/>
    <w:rsid w:val="00D72E60"/>
    <w:rsid w:val="00D818C0"/>
    <w:rsid w:val="00D958F3"/>
    <w:rsid w:val="00D96964"/>
    <w:rsid w:val="00DA1C50"/>
    <w:rsid w:val="00DA6765"/>
    <w:rsid w:val="00DA75F7"/>
    <w:rsid w:val="00DC0D82"/>
    <w:rsid w:val="00DC1D43"/>
    <w:rsid w:val="00DC3595"/>
    <w:rsid w:val="00DE74A5"/>
    <w:rsid w:val="00DF07A8"/>
    <w:rsid w:val="00DF202C"/>
    <w:rsid w:val="00DF691A"/>
    <w:rsid w:val="00DF6E46"/>
    <w:rsid w:val="00E01741"/>
    <w:rsid w:val="00E07794"/>
    <w:rsid w:val="00E16F63"/>
    <w:rsid w:val="00E247D5"/>
    <w:rsid w:val="00E3037A"/>
    <w:rsid w:val="00E33C36"/>
    <w:rsid w:val="00E34074"/>
    <w:rsid w:val="00E45D28"/>
    <w:rsid w:val="00E550D3"/>
    <w:rsid w:val="00E56060"/>
    <w:rsid w:val="00E573AE"/>
    <w:rsid w:val="00E65793"/>
    <w:rsid w:val="00E8010F"/>
    <w:rsid w:val="00E8236D"/>
    <w:rsid w:val="00EA2E9E"/>
    <w:rsid w:val="00EA3C73"/>
    <w:rsid w:val="00EB164B"/>
    <w:rsid w:val="00EB391D"/>
    <w:rsid w:val="00EB4970"/>
    <w:rsid w:val="00EC6CC3"/>
    <w:rsid w:val="00ED2C76"/>
    <w:rsid w:val="00ED4F96"/>
    <w:rsid w:val="00ED5482"/>
    <w:rsid w:val="00EE260A"/>
    <w:rsid w:val="00EE3D60"/>
    <w:rsid w:val="00EE710C"/>
    <w:rsid w:val="00EF66FD"/>
    <w:rsid w:val="00F106CA"/>
    <w:rsid w:val="00F2458A"/>
    <w:rsid w:val="00F36725"/>
    <w:rsid w:val="00F467BD"/>
    <w:rsid w:val="00F527C1"/>
    <w:rsid w:val="00F60CB6"/>
    <w:rsid w:val="00F62260"/>
    <w:rsid w:val="00F6227E"/>
    <w:rsid w:val="00F73010"/>
    <w:rsid w:val="00F75586"/>
    <w:rsid w:val="00F8053F"/>
    <w:rsid w:val="00F8363A"/>
    <w:rsid w:val="00F95045"/>
    <w:rsid w:val="00F963D4"/>
    <w:rsid w:val="00F96C86"/>
    <w:rsid w:val="00FB1ED6"/>
    <w:rsid w:val="00FE0800"/>
    <w:rsid w:val="00FE7069"/>
    <w:rsid w:val="00FF101A"/>
    <w:rsid w:val="00FF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261FC27-FA8F-426E-8474-26712992D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702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35A8B"/>
    <w:pPr>
      <w:keepNext/>
      <w:keepLines/>
      <w:spacing w:before="480" w:after="0"/>
      <w:ind w:firstLine="426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">
    <w:name w:val="heading 2"/>
    <w:next w:val="a"/>
    <w:link w:val="20"/>
    <w:uiPriority w:val="9"/>
    <w:unhideWhenUsed/>
    <w:qFormat/>
    <w:rsid w:val="00935A8B"/>
    <w:pPr>
      <w:spacing w:before="240" w:after="240" w:line="276" w:lineRule="auto"/>
      <w:ind w:firstLine="426"/>
      <w:outlineLvl w:val="1"/>
    </w:pPr>
    <w:rPr>
      <w:rFonts w:ascii="Times New Roman" w:eastAsia="Calibri" w:hAnsi="Times New Roman" w:cs="Calibri"/>
      <w:b/>
      <w:sz w:val="28"/>
      <w:lang w:eastAsia="zh-C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A3C7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A3C7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5A8B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35A8B"/>
    <w:rPr>
      <w:rFonts w:ascii="Times New Roman" w:eastAsia="Calibri" w:hAnsi="Times New Roman" w:cs="Calibri"/>
      <w:b/>
      <w:sz w:val="28"/>
      <w:lang w:eastAsia="zh-CN"/>
    </w:rPr>
  </w:style>
  <w:style w:type="character" w:customStyle="1" w:styleId="30">
    <w:name w:val="Заголовок 3 Знак"/>
    <w:basedOn w:val="a0"/>
    <w:link w:val="3"/>
    <w:uiPriority w:val="9"/>
    <w:semiHidden/>
    <w:rsid w:val="00EA3C73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70">
    <w:name w:val="Заголовок 7 Знак"/>
    <w:basedOn w:val="a0"/>
    <w:link w:val="7"/>
    <w:uiPriority w:val="9"/>
    <w:semiHidden/>
    <w:rsid w:val="00EA3C7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a3">
    <w:name w:val="List Paragraph"/>
    <w:basedOn w:val="a"/>
    <w:uiPriority w:val="34"/>
    <w:qFormat/>
    <w:rsid w:val="00EA3C73"/>
    <w:pPr>
      <w:suppressAutoHyphens/>
      <w:ind w:left="720"/>
      <w:contextualSpacing/>
    </w:pPr>
    <w:rPr>
      <w:rFonts w:ascii="Calibri" w:eastAsia="Calibri" w:hAnsi="Calibri" w:cs="Calibri"/>
      <w:lang w:eastAsia="zh-CN"/>
    </w:rPr>
  </w:style>
  <w:style w:type="paragraph" w:styleId="a4">
    <w:name w:val="header"/>
    <w:basedOn w:val="a"/>
    <w:link w:val="a5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3C73"/>
  </w:style>
  <w:style w:type="paragraph" w:styleId="a6">
    <w:name w:val="footer"/>
    <w:basedOn w:val="a"/>
    <w:link w:val="a7"/>
    <w:uiPriority w:val="99"/>
    <w:unhideWhenUsed/>
    <w:rsid w:val="00EA3C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3C73"/>
  </w:style>
  <w:style w:type="character" w:styleId="a8">
    <w:name w:val="page number"/>
    <w:rsid w:val="00EA3C73"/>
    <w:rPr>
      <w:rFonts w:ascii="ItalianGarmnd BT" w:hAnsi="ItalianGarmnd BT" w:cs="ItalianGarmnd BT"/>
      <w:b/>
      <w:sz w:val="28"/>
    </w:rPr>
  </w:style>
  <w:style w:type="paragraph" w:styleId="a9">
    <w:name w:val="Body Text"/>
    <w:basedOn w:val="a"/>
    <w:link w:val="aa"/>
    <w:rsid w:val="00EA3C73"/>
    <w:pPr>
      <w:widowControl w:val="0"/>
      <w:suppressAutoHyphens/>
      <w:spacing w:after="0" w:line="360" w:lineRule="auto"/>
      <w:jc w:val="both"/>
    </w:pPr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customStyle="1" w:styleId="aa">
    <w:name w:val="Основной текст Знак"/>
    <w:basedOn w:val="a0"/>
    <w:link w:val="a9"/>
    <w:rsid w:val="00EA3C73"/>
    <w:rPr>
      <w:rFonts w:ascii="Times New Roman" w:eastAsia="Times New Roman" w:hAnsi="Times New Roman" w:cs="Times New Roman"/>
      <w:spacing w:val="6"/>
      <w:kern w:val="1"/>
      <w:sz w:val="26"/>
      <w:szCs w:val="20"/>
      <w:lang w:eastAsia="zh-CN"/>
    </w:rPr>
  </w:style>
  <w:style w:type="character" w:styleId="ab">
    <w:name w:val="Hyperlink"/>
    <w:basedOn w:val="a0"/>
    <w:uiPriority w:val="99"/>
    <w:unhideWhenUsed/>
    <w:rsid w:val="00EA3C73"/>
    <w:rPr>
      <w:color w:val="0000FF"/>
      <w:u w:val="single"/>
    </w:rPr>
  </w:style>
  <w:style w:type="character" w:customStyle="1" w:styleId="apple-converted-space">
    <w:name w:val="apple-converted-space"/>
    <w:basedOn w:val="a0"/>
    <w:rsid w:val="00EA3C73"/>
  </w:style>
  <w:style w:type="paragraph" w:styleId="ac">
    <w:name w:val="Balloon Text"/>
    <w:basedOn w:val="a"/>
    <w:link w:val="ad"/>
    <w:uiPriority w:val="99"/>
    <w:semiHidden/>
    <w:unhideWhenUsed/>
    <w:rsid w:val="00EA3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A3C73"/>
    <w:rPr>
      <w:rFonts w:ascii="Tahoma" w:hAnsi="Tahoma" w:cs="Tahoma"/>
      <w:sz w:val="16"/>
      <w:szCs w:val="16"/>
    </w:rPr>
  </w:style>
  <w:style w:type="paragraph" w:styleId="ae">
    <w:name w:val="Plain Text"/>
    <w:basedOn w:val="a"/>
    <w:link w:val="af"/>
    <w:unhideWhenUsed/>
    <w:rsid w:val="00EA3C73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EA3C73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bodytext">
    <w:name w:val="bodytext"/>
    <w:basedOn w:val="a"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EA3C7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EA3C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EA3C7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qFormat/>
    <w:rsid w:val="00EA3C73"/>
    <w:pPr>
      <w:spacing w:after="100"/>
      <w:ind w:left="440"/>
    </w:pPr>
  </w:style>
  <w:style w:type="paragraph" w:styleId="af1">
    <w:name w:val="Normal (Web)"/>
    <w:basedOn w:val="a"/>
    <w:uiPriority w:val="99"/>
    <w:unhideWhenUsed/>
    <w:rsid w:val="00EA3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2">
    <w:name w:val="Table Grid"/>
    <w:basedOn w:val="a1"/>
    <w:rsid w:val="00B425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80891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af3">
    <w:name w:val="Чертежный"/>
    <w:rsid w:val="00995387"/>
    <w:pPr>
      <w:suppressAutoHyphens/>
      <w:spacing w:after="0" w:line="240" w:lineRule="auto"/>
      <w:jc w:val="both"/>
    </w:pPr>
    <w:rPr>
      <w:rFonts w:ascii="ISOCPEUR" w:eastAsia="Times New Roman" w:hAnsi="ISOCPEUR" w:cs="ISOCPEUR"/>
      <w:i/>
      <w:sz w:val="28"/>
      <w:szCs w:val="20"/>
      <w:lang w:val="uk-UA" w:eastAsia="zh-CN"/>
    </w:rPr>
  </w:style>
  <w:style w:type="paragraph" w:styleId="af4">
    <w:name w:val="No Spacing"/>
    <w:uiPriority w:val="1"/>
    <w:qFormat/>
    <w:rsid w:val="003E7C72"/>
    <w:pPr>
      <w:spacing w:after="0" w:line="240" w:lineRule="auto"/>
    </w:pPr>
  </w:style>
  <w:style w:type="character" w:customStyle="1" w:styleId="addmd">
    <w:name w:val="addmd"/>
    <w:basedOn w:val="a0"/>
    <w:rsid w:val="00694FD5"/>
  </w:style>
  <w:style w:type="paragraph" w:styleId="af5">
    <w:name w:val="Bibliography"/>
    <w:basedOn w:val="a"/>
    <w:next w:val="a"/>
    <w:uiPriority w:val="37"/>
    <w:unhideWhenUsed/>
    <w:rsid w:val="00C30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0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6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1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0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0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3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3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8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0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0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1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1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6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5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3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4054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2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1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03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4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3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1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3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9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2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0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6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84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Bil14</b:Tag>
    <b:SourceType>Book</b:SourceType>
    <b:Guid>{BAB0B6B6-9007-4561-8A7E-038D6E412C78}</b:Guid>
    <b:Title>A step by step guide to learning Yii 2 for beginners</b:Title>
    <b:Year>2014</b:Year>
    <b:Author>
      <b:Author>
        <b:NameList>
          <b:Person>
            <b:Last>Keck</b:Last>
            <b:First>Bill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619EB3C-3A1A-4D7B-B0AB-652C73590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2095</TotalTime>
  <Pages>20</Pages>
  <Words>3979</Words>
  <Characters>22685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Maryna Kuzminchuk</cp:lastModifiedBy>
  <cp:revision>49</cp:revision>
  <dcterms:created xsi:type="dcterms:W3CDTF">2023-01-04T08:42:00Z</dcterms:created>
  <dcterms:modified xsi:type="dcterms:W3CDTF">2023-10-31T09:49:00Z</dcterms:modified>
</cp:coreProperties>
</file>