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5D8" w:rsidRPr="00B20C14" w:rsidRDefault="004E45D8" w:rsidP="004E45D8">
      <w:pPr>
        <w:rPr>
          <w:b/>
          <w:color w:val="1F4E79" w:themeColor="accent1" w:themeShade="80"/>
          <w:sz w:val="52"/>
          <w:szCs w:val="52"/>
        </w:rPr>
      </w:pPr>
      <w:r>
        <w:rPr>
          <w:b/>
          <w:color w:val="1F4E79" w:themeColor="accent1" w:themeShade="80"/>
          <w:sz w:val="52"/>
          <w:szCs w:val="52"/>
        </w:rPr>
        <w:t>CAPÍTULO 9</w:t>
      </w:r>
    </w:p>
    <w:p w:rsidR="004E45D8" w:rsidRPr="00830077" w:rsidRDefault="004E45D8" w:rsidP="004E45D8">
      <w:pPr>
        <w:pStyle w:val="Ttulo1"/>
        <w:rPr>
          <w:rFonts w:asciiTheme="minorHAnsi" w:hAnsiTheme="minorHAnsi"/>
          <w:sz w:val="52"/>
          <w:szCs w:val="52"/>
        </w:rPr>
      </w:pPr>
      <w:bookmarkStart w:id="0" w:name="_Toc523875373"/>
      <w:r w:rsidRPr="00830077">
        <w:rPr>
          <w:rFonts w:asciiTheme="minorHAnsi" w:hAnsiTheme="minorHAnsi"/>
          <w:b/>
          <w:color w:val="1F4E79" w:themeColor="accent1" w:themeShade="80"/>
          <w:sz w:val="52"/>
          <w:szCs w:val="52"/>
        </w:rPr>
        <w:t>CONCLUSIONES</w:t>
      </w:r>
      <w:bookmarkEnd w:id="0"/>
    </w:p>
    <w:p w:rsidR="004E45D8" w:rsidRDefault="004E45D8" w:rsidP="004E45D8">
      <w:pPr>
        <w:jc w:val="both"/>
      </w:pPr>
    </w:p>
    <w:p w:rsidR="004E45D8" w:rsidRDefault="004E45D8" w:rsidP="004E45D8">
      <w:pPr>
        <w:jc w:val="both"/>
        <w:rPr>
          <w:rFonts w:ascii="Times New Roman" w:hAnsi="Times New Roman" w:cs="Times New Roman"/>
        </w:rPr>
      </w:pPr>
      <w:r>
        <w:rPr>
          <w:rFonts w:ascii="Times New Roman" w:hAnsi="Times New Roman" w:cs="Times New Roman"/>
        </w:rPr>
        <w:t>Como ya sea dicho, el objetivo final de esta aplicación es el de proporcionar una herramienta a los usuarios que les permita realizar una correcta organización, tanto de eventos personales, como organizar eventos públicos y administrar correctamente sus tareas diarias, solos o en grupo.</w:t>
      </w:r>
    </w:p>
    <w:p w:rsidR="004E45D8" w:rsidRDefault="004E45D8" w:rsidP="004E45D8">
      <w:pPr>
        <w:jc w:val="both"/>
        <w:rPr>
          <w:rFonts w:ascii="Times New Roman" w:hAnsi="Times New Roman" w:cs="Times New Roman"/>
        </w:rPr>
      </w:pPr>
      <w:r>
        <w:rPr>
          <w:rFonts w:ascii="Times New Roman" w:hAnsi="Times New Roman" w:cs="Times New Roman"/>
        </w:rPr>
        <w:t>En términos generales considero que esta aplicación cumple correctamente con los requisitos planteados. Gracias al calendario, a las notas y a las salas de chat hacemos más fácil la coordinación entre usuarios, gracias a las herramientas de búsqueda agilizamos el proceso de asignación de eventos y gracias a los formularios y a la información que manejamos en ellos evitamos el solapamiento de los mismos, que es uno de nuestros objetivos.</w:t>
      </w:r>
    </w:p>
    <w:p w:rsidR="004E45D8" w:rsidRDefault="004E45D8" w:rsidP="004E45D8">
      <w:pPr>
        <w:jc w:val="both"/>
        <w:rPr>
          <w:rFonts w:ascii="Times New Roman" w:hAnsi="Times New Roman" w:cs="Times New Roman"/>
        </w:rPr>
      </w:pPr>
      <w:r>
        <w:rPr>
          <w:rFonts w:ascii="Times New Roman" w:hAnsi="Times New Roman" w:cs="Times New Roman"/>
        </w:rPr>
        <w:t>Este proyecto no consiste únicamente en el desarrollo de un calendario web, sino que también trata de demostrar cómo se pueden abordar esta clase de proyectos con las herramientas de Microsoft, ya que a menudo estos servicios quedan en desuso y, una vez realizado este trabajo puedo decir que son una herramienta muy útil y que aporta mayores facilidades a la hora del desarrollo web.</w:t>
      </w:r>
    </w:p>
    <w:p w:rsidR="004E45D8" w:rsidRDefault="004E45D8" w:rsidP="004E45D8">
      <w:pPr>
        <w:jc w:val="both"/>
        <w:rPr>
          <w:rFonts w:ascii="Times New Roman" w:hAnsi="Times New Roman" w:cs="Times New Roman"/>
        </w:rPr>
      </w:pPr>
      <w:r>
        <w:rPr>
          <w:rFonts w:ascii="Times New Roman" w:hAnsi="Times New Roman" w:cs="Times New Roman"/>
        </w:rPr>
        <w:t>A continuación, voy a analizar uno por uno los objetivos que había propuesto, identificando en cada uno de ellos mi nivel de satisfacción personal con el resultado y la razón de ese nivel.</w:t>
      </w:r>
    </w:p>
    <w:p w:rsidR="004E45D8" w:rsidRPr="00C27AD9" w:rsidRDefault="004E45D8" w:rsidP="004E45D8">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831"/>
        <w:gridCol w:w="2831"/>
        <w:gridCol w:w="2832"/>
      </w:tblGrid>
      <w:tr w:rsidR="004E45D8" w:rsidTr="009F2065">
        <w:tc>
          <w:tcPr>
            <w:tcW w:w="2831" w:type="dxa"/>
            <w:tcBorders>
              <w:bottom w:val="single" w:sz="4" w:space="0" w:color="auto"/>
            </w:tcBorders>
            <w:shd w:val="clear" w:color="auto" w:fill="D0CECE" w:themeFill="background2" w:themeFillShade="E6"/>
          </w:tcPr>
          <w:p w:rsidR="004E45D8" w:rsidRPr="00145767" w:rsidRDefault="004E45D8" w:rsidP="009F2065">
            <w:pPr>
              <w:jc w:val="center"/>
              <w:rPr>
                <w:rFonts w:ascii="Times New Roman" w:hAnsi="Times New Roman" w:cs="Times New Roman"/>
              </w:rPr>
            </w:pPr>
            <w:r w:rsidRPr="00145767">
              <w:rPr>
                <w:rFonts w:ascii="Times New Roman" w:hAnsi="Times New Roman" w:cs="Times New Roman"/>
              </w:rPr>
              <w:t>OBJETIVO</w:t>
            </w:r>
          </w:p>
        </w:tc>
        <w:tc>
          <w:tcPr>
            <w:tcW w:w="2831" w:type="dxa"/>
            <w:tcBorders>
              <w:bottom w:val="single" w:sz="4" w:space="0" w:color="auto"/>
            </w:tcBorders>
            <w:shd w:val="clear" w:color="auto" w:fill="D0CECE" w:themeFill="background2" w:themeFillShade="E6"/>
          </w:tcPr>
          <w:p w:rsidR="004E45D8" w:rsidRPr="00145767" w:rsidRDefault="004E45D8" w:rsidP="009F2065">
            <w:pPr>
              <w:jc w:val="center"/>
              <w:rPr>
                <w:rFonts w:ascii="Times New Roman" w:hAnsi="Times New Roman" w:cs="Times New Roman"/>
              </w:rPr>
            </w:pPr>
            <w:r w:rsidRPr="00145767">
              <w:rPr>
                <w:rFonts w:ascii="Times New Roman" w:hAnsi="Times New Roman" w:cs="Times New Roman"/>
              </w:rPr>
              <w:t>NIVEL DE LOGRO</w:t>
            </w:r>
          </w:p>
        </w:tc>
        <w:tc>
          <w:tcPr>
            <w:tcW w:w="2832" w:type="dxa"/>
            <w:tcBorders>
              <w:bottom w:val="single" w:sz="4" w:space="0" w:color="auto"/>
            </w:tcBorders>
            <w:shd w:val="clear" w:color="auto" w:fill="D0CECE" w:themeFill="background2" w:themeFillShade="E6"/>
          </w:tcPr>
          <w:p w:rsidR="004E45D8" w:rsidRPr="00145767" w:rsidRDefault="004E45D8" w:rsidP="009F2065">
            <w:pPr>
              <w:jc w:val="center"/>
              <w:rPr>
                <w:rFonts w:ascii="Times New Roman" w:hAnsi="Times New Roman" w:cs="Times New Roman"/>
              </w:rPr>
            </w:pPr>
            <w:r w:rsidRPr="00145767">
              <w:rPr>
                <w:rFonts w:ascii="Times New Roman" w:hAnsi="Times New Roman" w:cs="Times New Roman"/>
              </w:rPr>
              <w:t>OBSERVACIONES</w:t>
            </w:r>
          </w:p>
        </w:tc>
      </w:tr>
      <w:tr w:rsidR="004E45D8" w:rsidTr="009F2065">
        <w:tc>
          <w:tcPr>
            <w:tcW w:w="2831" w:type="dxa"/>
            <w:tcBorders>
              <w:top w:val="single" w:sz="4" w:space="0" w:color="auto"/>
            </w:tcBorders>
          </w:tcPr>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Pr="009C0746" w:rsidRDefault="004E45D8" w:rsidP="009F2065">
            <w:pPr>
              <w:jc w:val="center"/>
              <w:rPr>
                <w:rFonts w:ascii="Times New Roman" w:hAnsi="Times New Roman" w:cs="Times New Roman"/>
              </w:rPr>
            </w:pPr>
            <w:r>
              <w:rPr>
                <w:rFonts w:ascii="Times New Roman" w:hAnsi="Times New Roman" w:cs="Times New Roman"/>
              </w:rPr>
              <w:t>Sistema de inicio de sesión y registro</w:t>
            </w:r>
          </w:p>
        </w:tc>
        <w:tc>
          <w:tcPr>
            <w:tcW w:w="2831" w:type="dxa"/>
            <w:tcBorders>
              <w:top w:val="single" w:sz="4" w:space="0" w:color="auto"/>
            </w:tcBorders>
          </w:tcPr>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Pr="009C0746" w:rsidRDefault="004E45D8" w:rsidP="009F2065">
            <w:pPr>
              <w:jc w:val="center"/>
              <w:rPr>
                <w:rFonts w:ascii="Times New Roman" w:hAnsi="Times New Roman" w:cs="Times New Roman"/>
              </w:rPr>
            </w:pPr>
            <w:r>
              <w:rPr>
                <w:rFonts w:ascii="Times New Roman" w:hAnsi="Times New Roman" w:cs="Times New Roman"/>
              </w:rPr>
              <w:t>100%</w:t>
            </w:r>
          </w:p>
        </w:tc>
        <w:tc>
          <w:tcPr>
            <w:tcW w:w="2832" w:type="dxa"/>
            <w:tcBorders>
              <w:top w:val="single" w:sz="4" w:space="0" w:color="auto"/>
            </w:tcBorders>
          </w:tcPr>
          <w:p w:rsidR="004E45D8" w:rsidRDefault="004E45D8" w:rsidP="009F2065">
            <w:pPr>
              <w:jc w:val="both"/>
              <w:rPr>
                <w:rFonts w:ascii="Times New Roman" w:hAnsi="Times New Roman" w:cs="Times New Roman"/>
              </w:rPr>
            </w:pPr>
            <w:r>
              <w:rPr>
                <w:rFonts w:ascii="Times New Roman" w:hAnsi="Times New Roman" w:cs="Times New Roman"/>
              </w:rPr>
              <w:t>Como era necesario, para que los usuarios inicien sesión en el sistema y a su vez puedan registrarse en la plataforma en el caso de tratarse de nuevos usuarios, se ha dispuesto de un sistema de inicio de sesión y de registro de nuevos usuarios.</w:t>
            </w:r>
          </w:p>
          <w:p w:rsidR="004E45D8" w:rsidRPr="009C0746" w:rsidRDefault="004E45D8" w:rsidP="009F2065">
            <w:pPr>
              <w:jc w:val="both"/>
              <w:rPr>
                <w:rFonts w:ascii="Times New Roman" w:hAnsi="Times New Roman" w:cs="Times New Roman"/>
              </w:rPr>
            </w:pPr>
          </w:p>
        </w:tc>
      </w:tr>
      <w:tr w:rsidR="004E45D8" w:rsidTr="009F2065">
        <w:tc>
          <w:tcPr>
            <w:tcW w:w="2831" w:type="dxa"/>
          </w:tcPr>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Pr="009C0746" w:rsidRDefault="004E45D8" w:rsidP="009F2065">
            <w:pPr>
              <w:jc w:val="center"/>
              <w:rPr>
                <w:rFonts w:ascii="Times New Roman" w:hAnsi="Times New Roman" w:cs="Times New Roman"/>
              </w:rPr>
            </w:pPr>
            <w:r>
              <w:rPr>
                <w:rFonts w:ascii="Times New Roman" w:hAnsi="Times New Roman" w:cs="Times New Roman"/>
              </w:rPr>
              <w:t>Establecer un calendario personal</w:t>
            </w:r>
          </w:p>
        </w:tc>
        <w:tc>
          <w:tcPr>
            <w:tcW w:w="2831" w:type="dxa"/>
          </w:tcPr>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Pr="009C0746" w:rsidRDefault="004E45D8" w:rsidP="009F2065">
            <w:pPr>
              <w:jc w:val="center"/>
              <w:rPr>
                <w:rFonts w:ascii="Times New Roman" w:hAnsi="Times New Roman" w:cs="Times New Roman"/>
              </w:rPr>
            </w:pPr>
            <w:r>
              <w:rPr>
                <w:rFonts w:ascii="Times New Roman" w:hAnsi="Times New Roman" w:cs="Times New Roman"/>
              </w:rPr>
              <w:t>100%</w:t>
            </w:r>
          </w:p>
        </w:tc>
        <w:tc>
          <w:tcPr>
            <w:tcW w:w="2832" w:type="dxa"/>
          </w:tcPr>
          <w:p w:rsidR="004E45D8" w:rsidRPr="009C0746" w:rsidRDefault="004E45D8" w:rsidP="009F2065">
            <w:pPr>
              <w:keepNext/>
              <w:jc w:val="both"/>
              <w:rPr>
                <w:rFonts w:ascii="Times New Roman" w:hAnsi="Times New Roman" w:cs="Times New Roman"/>
              </w:rPr>
            </w:pPr>
            <w:r>
              <w:rPr>
                <w:rFonts w:ascii="Times New Roman" w:hAnsi="Times New Roman" w:cs="Times New Roman"/>
              </w:rPr>
              <w:t>Se ha conseguido establecer para el usuario final un calendario en el cual podrá agregar los eventos, visualizarlos y editarlos.</w:t>
            </w:r>
          </w:p>
        </w:tc>
      </w:tr>
      <w:tr w:rsidR="004E45D8" w:rsidTr="009F2065">
        <w:tc>
          <w:tcPr>
            <w:tcW w:w="2831" w:type="dxa"/>
          </w:tcPr>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r>
              <w:rPr>
                <w:rFonts w:ascii="Times New Roman" w:hAnsi="Times New Roman" w:cs="Times New Roman"/>
              </w:rPr>
              <w:t>Control de eventos invitados</w:t>
            </w:r>
          </w:p>
        </w:tc>
        <w:tc>
          <w:tcPr>
            <w:tcW w:w="2831" w:type="dxa"/>
          </w:tcPr>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r>
              <w:rPr>
                <w:rFonts w:ascii="Times New Roman" w:hAnsi="Times New Roman" w:cs="Times New Roman"/>
              </w:rPr>
              <w:t>100%</w:t>
            </w:r>
          </w:p>
        </w:tc>
        <w:tc>
          <w:tcPr>
            <w:tcW w:w="2832" w:type="dxa"/>
          </w:tcPr>
          <w:p w:rsidR="004E45D8" w:rsidRDefault="004E45D8" w:rsidP="009F2065">
            <w:pPr>
              <w:keepNext/>
              <w:jc w:val="both"/>
              <w:rPr>
                <w:rFonts w:ascii="Times New Roman" w:hAnsi="Times New Roman" w:cs="Times New Roman"/>
              </w:rPr>
            </w:pPr>
          </w:p>
          <w:p w:rsidR="004E45D8" w:rsidRDefault="004E45D8" w:rsidP="009F2065">
            <w:pPr>
              <w:keepNext/>
              <w:jc w:val="both"/>
              <w:rPr>
                <w:rFonts w:ascii="Times New Roman" w:hAnsi="Times New Roman" w:cs="Times New Roman"/>
              </w:rPr>
            </w:pPr>
            <w:r>
              <w:rPr>
                <w:rFonts w:ascii="Times New Roman" w:hAnsi="Times New Roman" w:cs="Times New Roman"/>
              </w:rPr>
              <w:t>Se ha añadido un mecanismo para que el usuario de forma visual pueda ver los eventos invitados dándole a la opción de asistir o no a dicho evento.</w:t>
            </w:r>
          </w:p>
          <w:p w:rsidR="004E45D8" w:rsidRDefault="004E45D8" w:rsidP="009F2065">
            <w:pPr>
              <w:keepNext/>
              <w:jc w:val="both"/>
              <w:rPr>
                <w:rFonts w:ascii="Times New Roman" w:hAnsi="Times New Roman" w:cs="Times New Roman"/>
              </w:rPr>
            </w:pPr>
          </w:p>
        </w:tc>
      </w:tr>
      <w:tr w:rsidR="004E45D8" w:rsidTr="009F2065">
        <w:tc>
          <w:tcPr>
            <w:tcW w:w="2831" w:type="dxa"/>
          </w:tcPr>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r>
              <w:rPr>
                <w:rFonts w:ascii="Times New Roman" w:hAnsi="Times New Roman" w:cs="Times New Roman"/>
              </w:rPr>
              <w:t>Control del perfil y amigos</w:t>
            </w:r>
          </w:p>
        </w:tc>
        <w:tc>
          <w:tcPr>
            <w:tcW w:w="2831" w:type="dxa"/>
          </w:tcPr>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r>
              <w:rPr>
                <w:rFonts w:ascii="Times New Roman" w:hAnsi="Times New Roman" w:cs="Times New Roman"/>
              </w:rPr>
              <w:t>100%</w:t>
            </w:r>
          </w:p>
        </w:tc>
        <w:tc>
          <w:tcPr>
            <w:tcW w:w="2832" w:type="dxa"/>
          </w:tcPr>
          <w:p w:rsidR="004E45D8" w:rsidRDefault="004E45D8" w:rsidP="009F2065">
            <w:pPr>
              <w:keepNext/>
              <w:jc w:val="both"/>
              <w:rPr>
                <w:rFonts w:ascii="Times New Roman" w:hAnsi="Times New Roman" w:cs="Times New Roman"/>
              </w:rPr>
            </w:pPr>
          </w:p>
          <w:p w:rsidR="004E45D8" w:rsidRDefault="004E45D8" w:rsidP="009F2065">
            <w:pPr>
              <w:keepNext/>
              <w:jc w:val="both"/>
              <w:rPr>
                <w:rFonts w:ascii="Times New Roman" w:hAnsi="Times New Roman" w:cs="Times New Roman"/>
              </w:rPr>
            </w:pPr>
            <w:r>
              <w:rPr>
                <w:rFonts w:ascii="Times New Roman" w:hAnsi="Times New Roman" w:cs="Times New Roman"/>
              </w:rPr>
              <w:t xml:space="preserve">Se les ha proporcionado a los usuarios un sistema que les </w:t>
            </w:r>
            <w:r>
              <w:rPr>
                <w:rFonts w:ascii="Times New Roman" w:hAnsi="Times New Roman" w:cs="Times New Roman"/>
              </w:rPr>
              <w:lastRenderedPageBreak/>
              <w:t>permita ver la información básica de su perfil y editar aquella que sea relevante para el funcionamiento de la aplicación. También en la misma pestaña se podrá llevar un control de los amigos que tiene el usuario.</w:t>
            </w:r>
          </w:p>
          <w:p w:rsidR="004E45D8" w:rsidRDefault="004E45D8" w:rsidP="009F2065">
            <w:pPr>
              <w:keepNext/>
              <w:jc w:val="both"/>
              <w:rPr>
                <w:rFonts w:ascii="Times New Roman" w:hAnsi="Times New Roman" w:cs="Times New Roman"/>
              </w:rPr>
            </w:pPr>
          </w:p>
        </w:tc>
      </w:tr>
      <w:tr w:rsidR="004E45D8" w:rsidTr="009F2065">
        <w:tc>
          <w:tcPr>
            <w:tcW w:w="2831" w:type="dxa"/>
          </w:tcPr>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r>
              <w:rPr>
                <w:rFonts w:ascii="Times New Roman" w:hAnsi="Times New Roman" w:cs="Times New Roman"/>
              </w:rPr>
              <w:t>Sistema de notas</w:t>
            </w:r>
          </w:p>
        </w:tc>
        <w:tc>
          <w:tcPr>
            <w:tcW w:w="2831" w:type="dxa"/>
          </w:tcPr>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r>
              <w:rPr>
                <w:rFonts w:ascii="Times New Roman" w:hAnsi="Times New Roman" w:cs="Times New Roman"/>
              </w:rPr>
              <w:t>100%</w:t>
            </w:r>
          </w:p>
        </w:tc>
        <w:tc>
          <w:tcPr>
            <w:tcW w:w="2832" w:type="dxa"/>
          </w:tcPr>
          <w:p w:rsidR="004E45D8" w:rsidRDefault="004E45D8" w:rsidP="009F2065">
            <w:pPr>
              <w:keepNext/>
              <w:jc w:val="both"/>
              <w:rPr>
                <w:rFonts w:ascii="Times New Roman" w:hAnsi="Times New Roman" w:cs="Times New Roman"/>
              </w:rPr>
            </w:pPr>
          </w:p>
          <w:p w:rsidR="004E45D8" w:rsidRDefault="004E45D8" w:rsidP="009F2065">
            <w:pPr>
              <w:keepNext/>
              <w:jc w:val="both"/>
              <w:rPr>
                <w:rFonts w:ascii="Times New Roman" w:hAnsi="Times New Roman" w:cs="Times New Roman"/>
              </w:rPr>
            </w:pPr>
            <w:r>
              <w:rPr>
                <w:rFonts w:ascii="Times New Roman" w:hAnsi="Times New Roman" w:cs="Times New Roman"/>
              </w:rPr>
              <w:t>El usuario dispondrá de un sistema de notas adhesivas que le permitirá añadir recordatorios de una manera sencilla.</w:t>
            </w:r>
          </w:p>
          <w:p w:rsidR="004E45D8" w:rsidRDefault="004E45D8" w:rsidP="009F2065">
            <w:pPr>
              <w:keepNext/>
              <w:jc w:val="both"/>
              <w:rPr>
                <w:rFonts w:ascii="Times New Roman" w:hAnsi="Times New Roman" w:cs="Times New Roman"/>
              </w:rPr>
            </w:pPr>
          </w:p>
        </w:tc>
      </w:tr>
      <w:tr w:rsidR="004E45D8" w:rsidTr="009F2065">
        <w:tc>
          <w:tcPr>
            <w:tcW w:w="2831" w:type="dxa"/>
          </w:tcPr>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r>
              <w:rPr>
                <w:rFonts w:ascii="Times New Roman" w:hAnsi="Times New Roman" w:cs="Times New Roman"/>
              </w:rPr>
              <w:t>Sala de chat</w:t>
            </w:r>
          </w:p>
        </w:tc>
        <w:tc>
          <w:tcPr>
            <w:tcW w:w="2831" w:type="dxa"/>
          </w:tcPr>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r>
              <w:rPr>
                <w:rFonts w:ascii="Times New Roman" w:hAnsi="Times New Roman" w:cs="Times New Roman"/>
              </w:rPr>
              <w:t>80%</w:t>
            </w:r>
          </w:p>
        </w:tc>
        <w:tc>
          <w:tcPr>
            <w:tcW w:w="2832" w:type="dxa"/>
          </w:tcPr>
          <w:p w:rsidR="004E45D8" w:rsidRDefault="004E45D8" w:rsidP="009F2065">
            <w:pPr>
              <w:keepNext/>
              <w:jc w:val="both"/>
              <w:rPr>
                <w:rFonts w:ascii="Times New Roman" w:hAnsi="Times New Roman" w:cs="Times New Roman"/>
              </w:rPr>
            </w:pPr>
          </w:p>
          <w:p w:rsidR="004E45D8" w:rsidRDefault="004E45D8" w:rsidP="009F2065">
            <w:pPr>
              <w:keepNext/>
              <w:jc w:val="both"/>
              <w:rPr>
                <w:rFonts w:ascii="Times New Roman" w:hAnsi="Times New Roman" w:cs="Times New Roman"/>
              </w:rPr>
            </w:pPr>
            <w:r>
              <w:rPr>
                <w:rFonts w:ascii="Times New Roman" w:hAnsi="Times New Roman" w:cs="Times New Roman"/>
              </w:rPr>
              <w:t>Aunque se ha suministrado una sala de chat completamente funcional para el usuario, lo más probable es que el mismo acabe recurriendo a otras aplicaciones de mensajería más estandarizadas para la comunicación en la mayoría de los casos.</w:t>
            </w:r>
          </w:p>
          <w:p w:rsidR="004E45D8" w:rsidRDefault="004E45D8" w:rsidP="009F2065">
            <w:pPr>
              <w:keepNext/>
              <w:jc w:val="both"/>
              <w:rPr>
                <w:rFonts w:ascii="Times New Roman" w:hAnsi="Times New Roman" w:cs="Times New Roman"/>
              </w:rPr>
            </w:pPr>
          </w:p>
        </w:tc>
      </w:tr>
      <w:tr w:rsidR="004E45D8" w:rsidTr="009F2065">
        <w:tc>
          <w:tcPr>
            <w:tcW w:w="2831" w:type="dxa"/>
          </w:tcPr>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r>
              <w:rPr>
                <w:rFonts w:ascii="Times New Roman" w:hAnsi="Times New Roman" w:cs="Times New Roman"/>
              </w:rPr>
              <w:t>Compartir notas</w:t>
            </w:r>
          </w:p>
        </w:tc>
        <w:tc>
          <w:tcPr>
            <w:tcW w:w="2831" w:type="dxa"/>
          </w:tcPr>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r>
              <w:rPr>
                <w:rFonts w:ascii="Times New Roman" w:hAnsi="Times New Roman" w:cs="Times New Roman"/>
              </w:rPr>
              <w:t>100%</w:t>
            </w:r>
          </w:p>
        </w:tc>
        <w:tc>
          <w:tcPr>
            <w:tcW w:w="2832" w:type="dxa"/>
          </w:tcPr>
          <w:p w:rsidR="004E45D8" w:rsidRDefault="004E45D8" w:rsidP="009F2065">
            <w:pPr>
              <w:keepNext/>
              <w:jc w:val="both"/>
              <w:rPr>
                <w:rFonts w:ascii="Times New Roman" w:hAnsi="Times New Roman" w:cs="Times New Roman"/>
              </w:rPr>
            </w:pPr>
          </w:p>
          <w:p w:rsidR="004E45D8" w:rsidRDefault="004E45D8" w:rsidP="009F2065">
            <w:pPr>
              <w:keepNext/>
              <w:jc w:val="both"/>
              <w:rPr>
                <w:rFonts w:ascii="Times New Roman" w:hAnsi="Times New Roman" w:cs="Times New Roman"/>
              </w:rPr>
            </w:pPr>
            <w:r>
              <w:rPr>
                <w:rFonts w:ascii="Times New Roman" w:hAnsi="Times New Roman" w:cs="Times New Roman"/>
              </w:rPr>
              <w:t>Este puede que sea el mayor atractivo para que un usuario use el sistema de mensajería interna del sistema, cada sala de chat dispondrá de un tablero para poder publicar notas, las cuales serán visibles por el resto de los usuario que se encuentren en el grupo.</w:t>
            </w:r>
          </w:p>
          <w:p w:rsidR="004E45D8" w:rsidRDefault="004E45D8" w:rsidP="009F2065">
            <w:pPr>
              <w:keepNext/>
              <w:jc w:val="both"/>
              <w:rPr>
                <w:rFonts w:ascii="Times New Roman" w:hAnsi="Times New Roman" w:cs="Times New Roman"/>
              </w:rPr>
            </w:pPr>
          </w:p>
        </w:tc>
      </w:tr>
    </w:tbl>
    <w:p w:rsidR="004E45D8" w:rsidRDefault="004E45D8" w:rsidP="004E45D8">
      <w:r>
        <w:br w:type="page"/>
      </w:r>
    </w:p>
    <w:tbl>
      <w:tblPr>
        <w:tblStyle w:val="Tablaconcuadrcula"/>
        <w:tblW w:w="0" w:type="auto"/>
        <w:tblLook w:val="04A0" w:firstRow="1" w:lastRow="0" w:firstColumn="1" w:lastColumn="0" w:noHBand="0" w:noVBand="1"/>
      </w:tblPr>
      <w:tblGrid>
        <w:gridCol w:w="2831"/>
        <w:gridCol w:w="2831"/>
        <w:gridCol w:w="2832"/>
      </w:tblGrid>
      <w:tr w:rsidR="004E45D8" w:rsidTr="009F2065">
        <w:tc>
          <w:tcPr>
            <w:tcW w:w="2831" w:type="dxa"/>
          </w:tcPr>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r>
              <w:rPr>
                <w:rFonts w:ascii="Times New Roman" w:hAnsi="Times New Roman" w:cs="Times New Roman"/>
              </w:rPr>
              <w:t>Buscador de eventos</w:t>
            </w:r>
          </w:p>
        </w:tc>
        <w:tc>
          <w:tcPr>
            <w:tcW w:w="2831" w:type="dxa"/>
          </w:tcPr>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r>
              <w:rPr>
                <w:rFonts w:ascii="Times New Roman" w:hAnsi="Times New Roman" w:cs="Times New Roman"/>
              </w:rPr>
              <w:t>100%</w:t>
            </w:r>
          </w:p>
        </w:tc>
        <w:tc>
          <w:tcPr>
            <w:tcW w:w="2832" w:type="dxa"/>
          </w:tcPr>
          <w:p w:rsidR="004E45D8" w:rsidRDefault="004E45D8" w:rsidP="009F2065">
            <w:pPr>
              <w:keepNext/>
              <w:jc w:val="both"/>
              <w:rPr>
                <w:rFonts w:ascii="Times New Roman" w:hAnsi="Times New Roman" w:cs="Times New Roman"/>
              </w:rPr>
            </w:pPr>
          </w:p>
          <w:p w:rsidR="004E45D8" w:rsidRDefault="004E45D8" w:rsidP="009F2065">
            <w:pPr>
              <w:keepNext/>
              <w:jc w:val="both"/>
              <w:rPr>
                <w:rFonts w:ascii="Times New Roman" w:hAnsi="Times New Roman" w:cs="Times New Roman"/>
              </w:rPr>
            </w:pPr>
            <w:r>
              <w:rPr>
                <w:rFonts w:ascii="Times New Roman" w:hAnsi="Times New Roman" w:cs="Times New Roman"/>
              </w:rPr>
              <w:t>Se ha conseguido implementar una barra de búsqueda que será capaz de filtrar los eventos en tiempo real permitiendo al usuario agilizar el proceso de búsqueda de un evento concreto.</w:t>
            </w:r>
          </w:p>
          <w:p w:rsidR="004E45D8" w:rsidRDefault="004E45D8" w:rsidP="009F2065">
            <w:pPr>
              <w:keepNext/>
              <w:jc w:val="both"/>
              <w:rPr>
                <w:rFonts w:ascii="Times New Roman" w:hAnsi="Times New Roman" w:cs="Times New Roman"/>
              </w:rPr>
            </w:pPr>
          </w:p>
        </w:tc>
      </w:tr>
      <w:tr w:rsidR="004E45D8" w:rsidTr="009F2065">
        <w:tc>
          <w:tcPr>
            <w:tcW w:w="2831" w:type="dxa"/>
          </w:tcPr>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r>
              <w:rPr>
                <w:rFonts w:ascii="Times New Roman" w:hAnsi="Times New Roman" w:cs="Times New Roman"/>
              </w:rPr>
              <w:t>Administración</w:t>
            </w:r>
          </w:p>
        </w:tc>
        <w:tc>
          <w:tcPr>
            <w:tcW w:w="2831" w:type="dxa"/>
          </w:tcPr>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r>
              <w:rPr>
                <w:rFonts w:ascii="Times New Roman" w:hAnsi="Times New Roman" w:cs="Times New Roman"/>
              </w:rPr>
              <w:t>70%</w:t>
            </w:r>
          </w:p>
        </w:tc>
        <w:tc>
          <w:tcPr>
            <w:tcW w:w="2832" w:type="dxa"/>
          </w:tcPr>
          <w:p w:rsidR="004E45D8" w:rsidRDefault="004E45D8" w:rsidP="009F2065">
            <w:pPr>
              <w:keepNext/>
              <w:jc w:val="both"/>
              <w:rPr>
                <w:rFonts w:ascii="Times New Roman" w:hAnsi="Times New Roman" w:cs="Times New Roman"/>
              </w:rPr>
            </w:pPr>
          </w:p>
          <w:p w:rsidR="004E45D8" w:rsidRDefault="004E45D8" w:rsidP="009F2065">
            <w:pPr>
              <w:keepNext/>
              <w:jc w:val="both"/>
              <w:rPr>
                <w:rFonts w:ascii="Times New Roman" w:hAnsi="Times New Roman" w:cs="Times New Roman"/>
              </w:rPr>
            </w:pPr>
            <w:r>
              <w:rPr>
                <w:rFonts w:ascii="Times New Roman" w:hAnsi="Times New Roman" w:cs="Times New Roman"/>
              </w:rPr>
              <w:t>Aunque se ha proporcionado un sistema de administración para poder controlar las acciones de los usuarios dentro del sistema cumpliendo con las especificaciones previas, este sistema puede crecer en futuras actualizaciones en la página volviéndose más complejo y requiriendo más funciones, pero de momento cumple con las necesidades que se le exigen a un administrador.</w:t>
            </w:r>
          </w:p>
          <w:p w:rsidR="004E45D8" w:rsidRDefault="004E45D8" w:rsidP="009F2065">
            <w:pPr>
              <w:keepNext/>
              <w:jc w:val="both"/>
              <w:rPr>
                <w:rFonts w:ascii="Times New Roman" w:hAnsi="Times New Roman" w:cs="Times New Roman"/>
              </w:rPr>
            </w:pPr>
          </w:p>
        </w:tc>
      </w:tr>
      <w:tr w:rsidR="004E45D8" w:rsidTr="009F2065">
        <w:tc>
          <w:tcPr>
            <w:tcW w:w="2831" w:type="dxa"/>
          </w:tcPr>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r>
              <w:rPr>
                <w:rFonts w:ascii="Times New Roman" w:hAnsi="Times New Roman" w:cs="Times New Roman"/>
              </w:rPr>
              <w:t>Sistema de notificaciones</w:t>
            </w:r>
          </w:p>
        </w:tc>
        <w:tc>
          <w:tcPr>
            <w:tcW w:w="2831" w:type="dxa"/>
          </w:tcPr>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r>
              <w:rPr>
                <w:rFonts w:ascii="Times New Roman" w:hAnsi="Times New Roman" w:cs="Times New Roman"/>
              </w:rPr>
              <w:t>100%</w:t>
            </w:r>
          </w:p>
        </w:tc>
        <w:tc>
          <w:tcPr>
            <w:tcW w:w="2832" w:type="dxa"/>
          </w:tcPr>
          <w:p w:rsidR="004E45D8" w:rsidRDefault="004E45D8" w:rsidP="009F2065">
            <w:pPr>
              <w:keepNext/>
              <w:jc w:val="both"/>
              <w:rPr>
                <w:rFonts w:ascii="Times New Roman" w:hAnsi="Times New Roman" w:cs="Times New Roman"/>
              </w:rPr>
            </w:pPr>
          </w:p>
          <w:p w:rsidR="004E45D8" w:rsidRDefault="004E45D8" w:rsidP="009F2065">
            <w:pPr>
              <w:keepNext/>
              <w:jc w:val="both"/>
              <w:rPr>
                <w:rFonts w:ascii="Times New Roman" w:hAnsi="Times New Roman" w:cs="Times New Roman"/>
              </w:rPr>
            </w:pPr>
            <w:r>
              <w:rPr>
                <w:rFonts w:ascii="Times New Roman" w:hAnsi="Times New Roman" w:cs="Times New Roman"/>
              </w:rPr>
              <w:t>Este sistema cuenta con una herramienta de mensajería a disposición de los usuarios registrados que, diariamente, se encargará de recordar los eventos que el usuario desee que sean recordados, siempre y cuando el propio usuario desee recibir notificaciones.</w:t>
            </w:r>
          </w:p>
          <w:p w:rsidR="004E45D8" w:rsidRDefault="004E45D8" w:rsidP="009F2065">
            <w:pPr>
              <w:keepNext/>
              <w:jc w:val="both"/>
              <w:rPr>
                <w:rFonts w:ascii="Times New Roman" w:hAnsi="Times New Roman" w:cs="Times New Roman"/>
              </w:rPr>
            </w:pPr>
          </w:p>
        </w:tc>
      </w:tr>
      <w:tr w:rsidR="004E45D8" w:rsidTr="009F2065">
        <w:tc>
          <w:tcPr>
            <w:tcW w:w="2831" w:type="dxa"/>
          </w:tcPr>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r>
              <w:rPr>
                <w:rFonts w:ascii="Times New Roman" w:hAnsi="Times New Roman" w:cs="Times New Roman"/>
              </w:rPr>
              <w:t>Multiplataforma</w:t>
            </w:r>
          </w:p>
        </w:tc>
        <w:tc>
          <w:tcPr>
            <w:tcW w:w="2831" w:type="dxa"/>
          </w:tcPr>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p>
          <w:p w:rsidR="004E45D8" w:rsidRDefault="004E45D8" w:rsidP="009F2065">
            <w:pPr>
              <w:jc w:val="center"/>
              <w:rPr>
                <w:rFonts w:ascii="Times New Roman" w:hAnsi="Times New Roman" w:cs="Times New Roman"/>
              </w:rPr>
            </w:pPr>
            <w:r>
              <w:rPr>
                <w:rFonts w:ascii="Times New Roman" w:hAnsi="Times New Roman" w:cs="Times New Roman"/>
              </w:rPr>
              <w:t>100%</w:t>
            </w:r>
          </w:p>
        </w:tc>
        <w:tc>
          <w:tcPr>
            <w:tcW w:w="2832" w:type="dxa"/>
          </w:tcPr>
          <w:p w:rsidR="004E45D8" w:rsidRDefault="004E45D8" w:rsidP="009F2065">
            <w:pPr>
              <w:keepNext/>
              <w:jc w:val="both"/>
              <w:rPr>
                <w:rFonts w:ascii="Times New Roman" w:hAnsi="Times New Roman" w:cs="Times New Roman"/>
              </w:rPr>
            </w:pPr>
          </w:p>
          <w:p w:rsidR="004E45D8" w:rsidRDefault="004E45D8" w:rsidP="009F2065">
            <w:pPr>
              <w:keepNext/>
              <w:jc w:val="both"/>
              <w:rPr>
                <w:rFonts w:ascii="Times New Roman" w:hAnsi="Times New Roman" w:cs="Times New Roman"/>
              </w:rPr>
            </w:pPr>
            <w:r>
              <w:rPr>
                <w:rFonts w:ascii="Times New Roman" w:hAnsi="Times New Roman" w:cs="Times New Roman"/>
              </w:rPr>
              <w:t>En este caso se ha conseguido que toda la estética de la web sea totalmente responsiva para facilitar su uso desde cualquier lugar</w:t>
            </w:r>
          </w:p>
          <w:p w:rsidR="004E45D8" w:rsidRDefault="004E45D8" w:rsidP="009F2065">
            <w:pPr>
              <w:keepNext/>
              <w:jc w:val="both"/>
              <w:rPr>
                <w:rFonts w:ascii="Times New Roman" w:hAnsi="Times New Roman" w:cs="Times New Roman"/>
              </w:rPr>
            </w:pPr>
            <w:r>
              <w:rPr>
                <w:rFonts w:ascii="Times New Roman" w:hAnsi="Times New Roman" w:cs="Times New Roman"/>
              </w:rPr>
              <w:t xml:space="preserve"> </w:t>
            </w:r>
          </w:p>
        </w:tc>
      </w:tr>
    </w:tbl>
    <w:p w:rsidR="004E45D8" w:rsidRDefault="004E45D8" w:rsidP="004E45D8">
      <w:pPr>
        <w:pStyle w:val="Descripcin"/>
      </w:pPr>
      <w:bookmarkStart w:id="1" w:name="_Toc523875270"/>
      <w:r>
        <w:t xml:space="preserve">Tabla </w:t>
      </w:r>
      <w:r>
        <w:fldChar w:fldCharType="begin"/>
      </w:r>
      <w:r>
        <w:instrText xml:space="preserve"> SEQ Tabla \* ARABIC </w:instrText>
      </w:r>
      <w:r>
        <w:fldChar w:fldCharType="separate"/>
      </w:r>
      <w:r>
        <w:rPr>
          <w:noProof/>
        </w:rPr>
        <w:t>3</w:t>
      </w:r>
      <w:r>
        <w:rPr>
          <w:noProof/>
        </w:rPr>
        <w:fldChar w:fldCharType="end"/>
      </w:r>
      <w:r>
        <w:t>. Tabla de objetivos.</w:t>
      </w:r>
      <w:bookmarkEnd w:id="1"/>
    </w:p>
    <w:p w:rsidR="007503B9" w:rsidRPr="004E45D8" w:rsidRDefault="007503B9" w:rsidP="004E45D8">
      <w:bookmarkStart w:id="2" w:name="_GoBack"/>
      <w:bookmarkEnd w:id="2"/>
    </w:p>
    <w:sectPr w:rsidR="007503B9" w:rsidRPr="004E45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218DE"/>
    <w:multiLevelType w:val="hybridMultilevel"/>
    <w:tmpl w:val="60DAE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572F4A"/>
    <w:multiLevelType w:val="hybridMultilevel"/>
    <w:tmpl w:val="3AE4A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7620DD"/>
    <w:multiLevelType w:val="hybridMultilevel"/>
    <w:tmpl w:val="D2465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093355"/>
    <w:multiLevelType w:val="hybridMultilevel"/>
    <w:tmpl w:val="C262CDBA"/>
    <w:lvl w:ilvl="0" w:tplc="73E44D10">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7F34AA"/>
    <w:multiLevelType w:val="hybridMultilevel"/>
    <w:tmpl w:val="6EF65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EC700C"/>
    <w:multiLevelType w:val="hybridMultilevel"/>
    <w:tmpl w:val="0F5A3BEE"/>
    <w:lvl w:ilvl="0" w:tplc="2E20D6AC">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C744E10"/>
    <w:multiLevelType w:val="hybridMultilevel"/>
    <w:tmpl w:val="DF58DE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B7249B"/>
    <w:multiLevelType w:val="hybridMultilevel"/>
    <w:tmpl w:val="151C2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1067937"/>
    <w:multiLevelType w:val="hybridMultilevel"/>
    <w:tmpl w:val="F4E6D4D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6ADE25BC"/>
    <w:multiLevelType w:val="multilevel"/>
    <w:tmpl w:val="C21AF52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9"/>
  </w:num>
  <w:num w:numId="3">
    <w:abstractNumId w:val="5"/>
  </w:num>
  <w:num w:numId="4">
    <w:abstractNumId w:val="3"/>
  </w:num>
  <w:num w:numId="5">
    <w:abstractNumId w:val="0"/>
  </w:num>
  <w:num w:numId="6">
    <w:abstractNumId w:val="8"/>
  </w:num>
  <w:num w:numId="7">
    <w:abstractNumId w:val="1"/>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552"/>
    <w:rsid w:val="001725BD"/>
    <w:rsid w:val="002666C8"/>
    <w:rsid w:val="00336552"/>
    <w:rsid w:val="0039293D"/>
    <w:rsid w:val="003B7258"/>
    <w:rsid w:val="004E45D8"/>
    <w:rsid w:val="007503B9"/>
    <w:rsid w:val="009D4695"/>
    <w:rsid w:val="00AD17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203F"/>
  <w15:chartTrackingRefBased/>
  <w15:docId w15:val="{5AE45F8D-F745-470F-9675-71EF648F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5D8"/>
  </w:style>
  <w:style w:type="paragraph" w:styleId="Ttulo1">
    <w:name w:val="heading 1"/>
    <w:basedOn w:val="Normal"/>
    <w:next w:val="Normal"/>
    <w:link w:val="Ttulo1Car"/>
    <w:uiPriority w:val="9"/>
    <w:qFormat/>
    <w:rsid w:val="003365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2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D17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6552"/>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33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36552"/>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1725B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725BD"/>
    <w:pPr>
      <w:ind w:left="720"/>
      <w:contextualSpacing/>
    </w:pPr>
  </w:style>
  <w:style w:type="character" w:customStyle="1" w:styleId="Ttulo3Car">
    <w:name w:val="Título 3 Car"/>
    <w:basedOn w:val="Fuentedeprrafopredeter"/>
    <w:link w:val="Ttulo3"/>
    <w:uiPriority w:val="9"/>
    <w:semiHidden/>
    <w:rsid w:val="00AD1715"/>
    <w:rPr>
      <w:rFonts w:asciiTheme="majorHAnsi" w:eastAsiaTheme="majorEastAsia" w:hAnsiTheme="majorHAnsi" w:cstheme="majorBidi"/>
      <w:color w:val="1F4D78" w:themeColor="accent1" w:themeShade="7F"/>
      <w:sz w:val="24"/>
      <w:szCs w:val="24"/>
    </w:rPr>
  </w:style>
  <w:style w:type="paragraph" w:styleId="Textoindependiente">
    <w:name w:val="Body Text"/>
    <w:basedOn w:val="Normal"/>
    <w:link w:val="TextoindependienteCar"/>
    <w:uiPriority w:val="1"/>
    <w:qFormat/>
    <w:rsid w:val="00AD1715"/>
    <w:pPr>
      <w:widowControl w:val="0"/>
      <w:spacing w:after="0" w:line="240" w:lineRule="auto"/>
    </w:pPr>
    <w:rPr>
      <w:rFonts w:ascii="Arial" w:eastAsia="Arial" w:hAnsi="Arial"/>
      <w:lang w:val="en-US"/>
    </w:rPr>
  </w:style>
  <w:style w:type="character" w:customStyle="1" w:styleId="TextoindependienteCar">
    <w:name w:val="Texto independiente Car"/>
    <w:basedOn w:val="Fuentedeprrafopredeter"/>
    <w:link w:val="Textoindependiente"/>
    <w:uiPriority w:val="1"/>
    <w:rsid w:val="00AD1715"/>
    <w:rPr>
      <w:rFonts w:ascii="Arial" w:eastAsia="Arial" w:hAnsi="Arial"/>
      <w:lang w:val="en-US"/>
    </w:rPr>
  </w:style>
  <w:style w:type="paragraph" w:styleId="TtuloTDC">
    <w:name w:val="TOC Heading"/>
    <w:basedOn w:val="Ttulo1"/>
    <w:next w:val="Normal"/>
    <w:uiPriority w:val="39"/>
    <w:unhideWhenUsed/>
    <w:qFormat/>
    <w:rsid w:val="00AD1715"/>
    <w:pPr>
      <w:outlineLvl w:val="9"/>
    </w:pPr>
    <w:rPr>
      <w:lang w:eastAsia="es-ES"/>
    </w:rPr>
  </w:style>
  <w:style w:type="paragraph" w:styleId="TDC1">
    <w:name w:val="toc 1"/>
    <w:basedOn w:val="Normal"/>
    <w:next w:val="Normal"/>
    <w:autoRedefine/>
    <w:uiPriority w:val="39"/>
    <w:unhideWhenUsed/>
    <w:rsid w:val="00AD1715"/>
    <w:pPr>
      <w:tabs>
        <w:tab w:val="right" w:leader="dot" w:pos="8494"/>
      </w:tabs>
      <w:spacing w:after="100"/>
    </w:pPr>
    <w:rPr>
      <w:rFonts w:cstheme="minorHAnsi"/>
      <w:b/>
      <w:noProof/>
      <w:color w:val="000000" w:themeColor="text1"/>
    </w:rPr>
  </w:style>
  <w:style w:type="paragraph" w:styleId="TDC2">
    <w:name w:val="toc 2"/>
    <w:basedOn w:val="Normal"/>
    <w:next w:val="Normal"/>
    <w:autoRedefine/>
    <w:uiPriority w:val="39"/>
    <w:unhideWhenUsed/>
    <w:rsid w:val="00AD1715"/>
    <w:pPr>
      <w:spacing w:after="100"/>
      <w:ind w:left="220"/>
    </w:pPr>
  </w:style>
  <w:style w:type="paragraph" w:styleId="TDC3">
    <w:name w:val="toc 3"/>
    <w:basedOn w:val="Normal"/>
    <w:next w:val="Normal"/>
    <w:autoRedefine/>
    <w:uiPriority w:val="39"/>
    <w:unhideWhenUsed/>
    <w:rsid w:val="00AD1715"/>
    <w:pPr>
      <w:spacing w:after="100"/>
      <w:ind w:left="440"/>
    </w:pPr>
  </w:style>
  <w:style w:type="character" w:styleId="Hipervnculo">
    <w:name w:val="Hyperlink"/>
    <w:basedOn w:val="Fuentedeprrafopredeter"/>
    <w:uiPriority w:val="99"/>
    <w:unhideWhenUsed/>
    <w:rsid w:val="00AD1715"/>
    <w:rPr>
      <w:color w:val="0563C1" w:themeColor="hyperlink"/>
      <w:u w:val="single"/>
    </w:rPr>
  </w:style>
  <w:style w:type="paragraph" w:styleId="Encabezado">
    <w:name w:val="header"/>
    <w:basedOn w:val="Normal"/>
    <w:link w:val="EncabezadoCar"/>
    <w:uiPriority w:val="99"/>
    <w:unhideWhenUsed/>
    <w:rsid w:val="00AD17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1715"/>
  </w:style>
  <w:style w:type="paragraph" w:styleId="Piedepgina">
    <w:name w:val="footer"/>
    <w:basedOn w:val="Normal"/>
    <w:link w:val="PiedepginaCar"/>
    <w:uiPriority w:val="99"/>
    <w:unhideWhenUsed/>
    <w:rsid w:val="00AD17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1715"/>
  </w:style>
  <w:style w:type="paragraph" w:styleId="Tabladeilustraciones">
    <w:name w:val="table of figures"/>
    <w:basedOn w:val="Normal"/>
    <w:next w:val="Normal"/>
    <w:uiPriority w:val="99"/>
    <w:unhideWhenUsed/>
    <w:rsid w:val="00AD1715"/>
    <w:pPr>
      <w:spacing w:after="0"/>
    </w:pPr>
  </w:style>
  <w:style w:type="paragraph" w:styleId="Bibliografa">
    <w:name w:val="Bibliography"/>
    <w:basedOn w:val="Normal"/>
    <w:next w:val="Normal"/>
    <w:uiPriority w:val="37"/>
    <w:unhideWhenUsed/>
    <w:rsid w:val="00AD1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Cés10</b:Tag>
    <b:SourceType>BookSection</b:SourceType>
    <b:Guid>{9C5A8D70-FF9B-46F6-9136-5942EAF895D3}</b:Guid>
    <b:Title>Guía Arquitectura N-Capas Orientada al Dominio</b:Title>
    <b:Year>2010</b:Year>
    <b:Author>
      <b:Author>
        <b:NameList>
          <b:Person>
            <b:Last>César de la Torre Llorente</b:Last>
            <b:First>Unai</b:First>
            <b:Middle>Zorrilla Castro, Javier Calvarro Nelson, Miguel Ángel Ramos Barroso</b:Middle>
          </b:Person>
        </b:NameList>
      </b:Author>
    </b:Author>
    <b:BookTitle>Guía Arquitectura N-Capas Orientada al Dominio - Microsoft Architecture </b:BookTitle>
    <b:Pages>534</b:Pages>
    <b:Publisher>Krasis press</b:Publisher>
    <b:RefOrder>2</b:RefOrder>
  </b:Source>
  <b:Source>
    <b:Tag>Daw15</b:Tag>
    <b:SourceType>InternetSite</b:SourceType>
    <b:Guid>{05C01D23-FE17-481B-84B4-31120D4032B7}</b:Guid>
    <b:Author>
      <b:Author>
        <b:NameList>
          <b:Person>
            <b:Last>Bowman</b:Last>
            <b:First>Dawn</b:First>
          </b:Person>
        </b:NameList>
      </b:Author>
    </b:Author>
    <b:Title>Psicología del color en el diseño web</b:Title>
    <b:URL>https://es.jimdo.com/2015/02/10/psicología-del-color-en-el-diseño-web-parte-1/</b:URL>
    <b:YearAccessed>2015</b:YearAccessed>
    <b:MonthAccessed>Febrero</b:MonthAccessed>
    <b:DayAccessed>10</b:DayAccessed>
    <b:RefOrder>1</b:RefOrder>
  </b:Source>
  <b:Source>
    <b:Tag>MDN18</b:Tag>
    <b:SourceType>InternetSite</b:SourceType>
    <b:Guid>{6DCD3152-C166-4647-A023-F989DF9AAF08}</b:Guid>
    <b:Author>
      <b:Author>
        <b:Corporate>MDN Web Docs</b:Corporate>
      </b:Author>
    </b:Author>
    <b:Title>CORS</b:Title>
    <b:InternetSiteTitle>MDN Web Docs</b:InternetSiteTitle>
    <b:URL>https://developer.mozilla.org/es/docs/Web/HTTP/Access_control_CORS</b:URL>
    <b:YearAccessed>2018</b:YearAccessed>
    <b:MonthAccessed>Agosto</b:MonthAccessed>
    <b:DayAccessed>8</b:DayAccessed>
    <b:RefOrder>3</b:RefOrder>
  </b:Source>
  <b:Source>
    <b:Tag>Mic18</b:Tag>
    <b:SourceType>InternetSite</b:SourceType>
    <b:Guid>{F5415DDA-F60B-4F2F-B513-01F069093463}</b:Guid>
    <b:Author>
      <b:Author>
        <b:Corporate>Microsoft</b:Corporate>
      </b:Author>
    </b:Author>
    <b:Title>Guid</b:Title>
    <b:InternetSiteTitle>Developer Network</b:InternetSiteTitle>
    <b:URL>https://msdn.microsoft.com/es-es/library/system.guid.newguid(v=vs.110).aspx</b:URL>
    <b:YearAccessed>2018</b:YearAccessed>
    <b:MonthAccessed>Agosto</b:MonthAccessed>
    <b:DayAccessed>16</b:DayAccessed>
    <b:RefOrder>4</b:RefOrder>
  </b:Source>
  <b:Source>
    <b:Tag>Mic181</b:Tag>
    <b:SourceType>InternetSite</b:SourceType>
    <b:Guid>{7EFF0144-25DD-413E-94A1-1060A234B146}</b:Guid>
    <b:Author>
      <b:Author>
        <b:Corporate>Microsoft</b:Corporate>
      </b:Author>
    </b:Author>
    <b:Title>Microsoft Azure</b:Title>
    <b:InternetSiteTitle>Microsoft Azure</b:InternetSiteTitle>
    <b:YearAccessed>2018</b:YearAccessed>
    <b:MonthAccessed>Septiembre</b:MonthAccessed>
    <b:DayAccessed>1</b:DayAccessed>
    <b:URL>https://azure.microsoft.com/en-us/overview/serverless-computing/</b:URL>
    <b:RefOrder>5</b:RefOrder>
  </b:Source>
</b:Sources>
</file>

<file path=customXml/itemProps1.xml><?xml version="1.0" encoding="utf-8"?>
<ds:datastoreItem xmlns:ds="http://schemas.openxmlformats.org/officeDocument/2006/customXml" ds:itemID="{6D939E9F-61ED-4DDC-B41D-E230F86D4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687</Words>
  <Characters>3509</Characters>
  <Application>Microsoft Office Word</Application>
  <DocSecurity>0</DocSecurity>
  <Lines>129</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2</cp:revision>
  <dcterms:created xsi:type="dcterms:W3CDTF">2018-09-05T00:34:00Z</dcterms:created>
  <dcterms:modified xsi:type="dcterms:W3CDTF">2018-09-05T00:34:00Z</dcterms:modified>
</cp:coreProperties>
</file>