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8840B3" w:rsidRDefault="008840B3" w:rsidP="008840B3">
      <w:pPr>
        <w:spacing w:line="360" w:lineRule="auto"/>
        <w:outlineLvl w:val="1"/>
        <w:rPr>
          <w:b/>
          <w:bCs/>
          <w:sz w:val="24"/>
          <w:szCs w:val="24"/>
        </w:rPr>
      </w:pPr>
      <w:bookmarkStart w:id="0" w:name="_Hlk233199907"/>
      <w:r>
        <w:rPr>
          <w:b/>
          <w:bCs/>
          <w:sz w:val="24"/>
          <w:szCs w:val="24"/>
        </w:rPr>
        <w:t>(98) 开源原型量子金融软件系统构建及开发效率与性能提升测试（Perf-36）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开源原型量子金融软件系统构建及开发效率与性能提升测试（</w:t>
            </w:r>
            <w:r w:rsidRPr="007C6AC7">
              <w:rPr>
                <w:sz w:val="24"/>
                <w:szCs w:val="24"/>
              </w:rPr>
              <w:t>Perf-36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验证开源原型量子金融软件系统可以构建十类算法，并相对直接量子线路实现体现开发效率和性能提升。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开源原型量子金融软件系统构建能力、开发效率提升证明材料、性能提升证明材料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3285C" w:rsidRDefault="009C15EF" w:rsidP="004552AB">
            <w:r>
              <w:t>测试脚本：</w:t>
            </w:r>
            <w:r>
              <w:t>tests/double_quant/programming/98-open_source_quantum_finance_system_performance.py</w:t>
            </w:r>
            <w:r>
              <w:br/>
            </w:r>
            <w:r>
              <w:t>结果文档：</w:t>
            </w:r>
            <w:r>
              <w:t>tests/docs/98-open-source-quantum-finance-system-performance/results.md</w:t>
            </w:r>
            <w:r>
              <w:br/>
            </w:r>
            <w:r>
              <w:t>技术文档：</w:t>
            </w:r>
            <w:r>
              <w:t>tests/docs/98-open-source-quantum-finance-system-performance/technical_report.md</w:t>
            </w:r>
            <w:r>
              <w:br/>
            </w:r>
            <w:r>
              <w:t>测试报告：</w:t>
            </w:r>
            <w:r>
              <w:t>tests/docs/98-open-source-quantum-finance-system-performance/test_report.md</w:t>
            </w:r>
          </w:p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测试数据表：</w:t>
            </w:r>
            <w:r>
              <w:t>tests/docs/98-open-source-quantum-finance-system-performance/</w:t>
            </w:r>
            <w:r>
              <w:t>开源原型量子金融软件系统测试数据</w:t>
            </w:r>
            <w:r>
              <w:t>.csv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</w:t>
            </w:r>
            <w:proofErr w:type="spellStart"/>
            <w:r>
              <w:t>double_quant</w:t>
            </w:r>
            <w:proofErr w:type="spellEnd"/>
            <w:r>
              <w:t>。</w:t>
            </w:r>
            <w:r>
              <w:br/>
            </w:r>
            <w:r>
              <w:t>测试脚本依赖的缓存、样例数据或图片输出目录已准备好。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tests/double_quant/programming/98-open_source_quantum_finance_system_performance.py。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 w:rsidR="002B62B0" w:rsidRDefault="00000000">
            <w:r>
              <w:rPr>
                <w:noProof/>
              </w:rPr>
              <w:lastRenderedPageBreak/>
              <w:drawing>
                <ns2:inline distT="0" distB="0" distL="0" distR="0">
                  <ns2:extent cx="4389120" cy="2886285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2886285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jc w:val="center"/>
            </w:pPr>
            <w:r>
              <w:rPr>
                <w:rFonts w:hint="eastAsia"/>
              </w:rPr>
              <w:t>图1 终端运行截图</w:t>
            </w:r>
          </w:p>
          <w:p w:rsidR="002B62B0" w:rsidRDefault="00000000">
            <w:r>
              <w:rPr>
                <w:noProof/>
              </w:rPr>
              <w:drawing>
                <ns2:inline distT="0" distB="0" distL="0" distR="0">
                  <ns2:extent cx="4389120" cy="2823411"/>
                  <ns2:effectExtent l="0" t="0" r="0" b="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开发效率对比柱状图.png"/>
                          <ns4:cNvPicPr/>
                        </ns4:nvPicPr>
                        <ns4:blipFill>
                          <ns3:blip ns5:embed="rId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2823411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jc w:val="center"/>
            </w:pPr>
            <w:r>
              <w:rPr>
                <w:rFonts w:hint="eastAsia"/>
              </w:rPr>
              <w:t>图2 开发效率对比图</w:t>
            </w:r>
          </w:p>
          <w:p w:rsidR="002B62B0" w:rsidRDefault="00000000">
            <w:r>
              <w:rPr>
                <w:noProof/>
              </w:rPr>
              <w:lastRenderedPageBreak/>
              <w:drawing>
                <ns2:inline distT="0" distB="0" distL="0" distR="0">
                  <ns2:extent cx="4389120" cy="2819289"/>
                  <ns2:effectExtent l="0" t="0" r="0" b="0"/>
                  <ns2:docPr id="3" name="Picture 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性能提升对比柱状图.png"/>
                          <ns4:cNvPicPr/>
                        </ns4:nvPicPr>
                        <ns4:blipFill>
                          <ns3:blip ns5:embed="rId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2819289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jc w:val="center"/>
            </w:pPr>
            <w:r>
              <w:rPr>
                <w:rFonts w:hint="eastAsia"/>
              </w:rPr>
              <w:t>图3 性能提升对比图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程序应完成开源量子金融系统性能验证；终端输出和图表应显示性能或开发效率有提升。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815CD9" w:rsidRDefault="00815CD9"/>
    <w:sectPr w:rsidR="00815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B62B0"/>
    <w:rsid w:val="002F0620"/>
    <w:rsid w:val="003037BA"/>
    <w:rsid w:val="003E76BF"/>
    <w:rsid w:val="004552AB"/>
    <w:rsid w:val="004877E3"/>
    <w:rsid w:val="005430DB"/>
    <w:rsid w:val="005A18BD"/>
    <w:rsid w:val="00706225"/>
    <w:rsid w:val="0077043C"/>
    <w:rsid w:val="007C6AC7"/>
    <w:rsid w:val="00815CD9"/>
    <w:rsid w:val="008840B3"/>
    <w:rsid w:val="008F102F"/>
    <w:rsid w:val="00962D11"/>
    <w:rsid w:val="009C15EF"/>
    <w:rsid w:val="00A17174"/>
    <w:rsid w:val="00C54C9E"/>
    <w:rsid w:val="00D04C7E"/>
    <w:rsid w:val="00D3285C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2EFD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13</cp:revision>
  <dcterms:created xsi:type="dcterms:W3CDTF">2026-06-24T05:20:00Z</dcterms:created>
  <dcterms:modified xsi:type="dcterms:W3CDTF">2026-07-06T08:55:00Z</dcterms:modified>
</cp:coreProperties>
</file>