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C81" w:rsidRDefault="00A8236D" w:rsidP="00D91C81">
      <w:pPr>
        <w:jc w:val="center"/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A4603A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D91C81" w:rsidRPr="00D91C8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ТЕХНИЧЕСКОЕ ЗАДАНИЕ</w:t>
      </w:r>
    </w:p>
    <w:p w:rsidR="00D91C81" w:rsidRDefault="00D91C81" w:rsidP="00D91C81">
      <w:pPr>
        <w:jc w:val="center"/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D91C8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ГОСТ 19.201-78 (</w:t>
      </w:r>
      <w:proofErr w:type="gramStart"/>
      <w:r w:rsidRPr="00D91C8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СТ</w:t>
      </w:r>
      <w:proofErr w:type="gramEnd"/>
      <w:r w:rsidRPr="00D91C8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СЭВ 1627-79)</w:t>
      </w:r>
    </w:p>
    <w:p w:rsidR="00D91C81" w:rsidRDefault="00D91C81" w:rsidP="00D91C81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1C8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1. Общие сведения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1.1. Наименование изделия: Медицинская лаборатория № 20 Санкт-Петербурга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1.2. Назначение изделия: Диагностика и лечение заболеваний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1.3. Заказчик: Город Санкт-Петербург, Комитет по здравоохранению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1.4. Разработчик: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Педколледж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D91C81" w:rsidRDefault="00D91C81" w:rsidP="00D91C81">
      <w:pP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1.5. Изготовитель: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Педколледж</w:t>
      </w:r>
      <w:proofErr w:type="spellEnd"/>
      <w:r w:rsidRPr="00D91C81">
        <w:rPr>
          <w:rFonts w:ascii="Times New Roman" w:hAnsi="Times New Roman" w:cs="Times New Roman"/>
          <w:sz w:val="28"/>
          <w:szCs w:val="28"/>
        </w:rPr>
        <w:br/>
      </w:r>
    </w:p>
    <w:p w:rsidR="00895754" w:rsidRPr="00D91C81" w:rsidRDefault="00D91C81" w:rsidP="00D91C8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1C8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2. Технические требования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2.1. Медицинская лаборатория должна соответствовать требованиям следующих нормативных документов: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• ГОСТ 31988-2012 Лаборатории медицинские. Общие требования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ГОСТ </w:t>
      </w:r>
      <w:proofErr w:type="gramStart"/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proofErr w:type="gramEnd"/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52249-2009 Лаборатории медицинские. Требования к биологической безопасности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</w:t>
      </w:r>
      <w:proofErr w:type="spellStart"/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СанПиН</w:t>
      </w:r>
      <w:proofErr w:type="spellEnd"/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2.1.3.2630-10 Санитарно-эпидемиологические требования к организациям, осуществляющим медицинскую деятельность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2.2. Медицинская лаборатория должна иметь следующие отделения: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• Клинико-диагностическое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• Бактериологическое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• Вирусологическое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• Иммунологическое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• Биохимическое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• Генетическое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2.3. Оснащение лаборатории должно включать в себя: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• Диагностическое оборудование, приборы, реактивы, расходные материалы в соответствии с перечнем, утвержденным Министерством здравоохранения Российской Федерации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Оборудование для обеспечения </w:t>
      </w:r>
      <w:proofErr w:type="spellStart"/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биобезопасности</w:t>
      </w:r>
      <w:proofErr w:type="spellEnd"/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(защитные шкафы, </w:t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автоклавы, вентиляционные системы)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2.4. Лаборатория должна быть обеспечена квалифицированным медицинским персоналом, имеющим соответствующее образование и опыт работы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2.5. Лаборатория должна иметь систему контроля качества, включающую в себя внутренний и внешний контроль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3. Требования к документации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3.1. Состав документации: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• Паспорт медицинской лаборатории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• Техническое описание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• Инструкция по эксплуатации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• Гигиенический сертификат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• Сертификат соответствия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3.2. В паспорте лаборатории должны быть указаны: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• Наименование и адрес организации-изготовителя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• Номер и дата выдачи паспорта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• Наименование лаборатории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• Дата ввода в эксплуатацию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• Категория лаборатории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• Оснащение лаборатории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• Список медицинского персонала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4. Требования к упаковке и транспортированию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4.1. Лаборатория поставляется в разобранном виде в упаковочных материалах, обеспечивающих защиту от механических повреждений и атмосферных воздействий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4.2. Транспортирование осуществляется любым видом транспорта в соответствии с правилами перевозки грузов, действующими на данном виде транспорта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5. Гарантии изготовителя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5.1. Изготовитель гарантирует соответствие лаборатории требованиям настоящего технического задания при соблюдении условий эксплуатации, установленных в руководстве по эксплуатации</w:t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</w:rPr>
        <w:br/>
      </w:r>
      <w:r w:rsidRPr="00D91C81">
        <w:rPr>
          <w:rFonts w:ascii="Times New Roman" w:hAnsi="Times New Roman" w:cs="Times New Roman"/>
          <w:sz w:val="28"/>
          <w:szCs w:val="28"/>
          <w:shd w:val="clear" w:color="auto" w:fill="FFFFFF"/>
        </w:rPr>
        <w:t>5.2. Гарантийный срок эксплуатации лаборатории - 12 месяцев с момента ввода в эксплуатацию</w:t>
      </w:r>
    </w:p>
    <w:sectPr w:rsidR="00895754" w:rsidRPr="00D91C81" w:rsidSect="00895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D91C81"/>
    <w:rsid w:val="00591AEB"/>
    <w:rsid w:val="00895754"/>
    <w:rsid w:val="00A4603A"/>
    <w:rsid w:val="00A8236D"/>
    <w:rsid w:val="00D91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7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91C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2024-05-06T06:50:00Z</dcterms:created>
  <dcterms:modified xsi:type="dcterms:W3CDTF">2024-05-06T07:39:00Z</dcterms:modified>
</cp:coreProperties>
</file>