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Кировское областное государственное профессиональное</w:t>
      </w: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образовательное бюджетное учреждение </w:t>
      </w: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«Слободской колледж педагогики и социальных отношений»</w:t>
      </w: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D47FB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ДНЕВНИК</w:t>
      </w: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D47FB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по  учебной (производственной) практике</w:t>
      </w: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47FB6" w:rsidRPr="00D47FB6" w:rsidRDefault="00D47FB6" w:rsidP="00D47FB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7FB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ПМ.04.Сопровождение и обслуживание программного обеспечения компьютерных систем</w:t>
      </w:r>
    </w:p>
    <w:p w:rsidR="00D47FB6" w:rsidRPr="00D47FB6" w:rsidRDefault="00D47FB6" w:rsidP="00D47FB6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right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Студента очного отделения</w:t>
      </w: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Фамилия Имя Отчество</w:t>
      </w:r>
    </w:p>
    <w:p w:rsidR="00D47FB6" w:rsidRPr="00D47FB6" w:rsidRDefault="00F24670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Ермакова  Павла  Андреевича</w:t>
      </w: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</w:p>
    <w:p w:rsidR="00D47FB6" w:rsidRPr="00D47FB6" w:rsidRDefault="00F24670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 21</w:t>
      </w:r>
      <w:r w:rsidR="00D47FB6"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П-1</w:t>
      </w: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 09.02.07 </w:t>
      </w: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Информационные системы и программирование </w:t>
      </w: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Организация: </w:t>
      </w:r>
      <w:r w:rsidR="00F246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КОГПОБУ </w:t>
      </w:r>
      <w:proofErr w:type="spellStart"/>
      <w:r w:rsidR="00F24670">
        <w:rPr>
          <w:rFonts w:ascii="Times New Roman" w:eastAsia="Times New Roman" w:hAnsi="Times New Roman" w:cs="Times New Roman"/>
          <w:sz w:val="28"/>
          <w:szCs w:val="28"/>
          <w:lang w:eastAsia="ru-RU"/>
        </w:rPr>
        <w:t>СКПиСО</w:t>
      </w:r>
      <w:proofErr w:type="spellEnd"/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4670" w:rsidRDefault="00D47FB6" w:rsidP="00F24670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 организации</w:t>
      </w:r>
      <w:r w:rsidR="00F246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:rsidR="00F24670" w:rsidRPr="00D47FB6" w:rsidRDefault="00F24670" w:rsidP="00F24670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ул. Рождественская 69</w:t>
      </w: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 </w:t>
      </w: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от организации</w:t>
      </w:r>
      <w:r w:rsidR="00F24670">
        <w:rPr>
          <w:rFonts w:ascii="Times New Roman" w:eastAsia="Times New Roman" w:hAnsi="Times New Roman" w:cs="Times New Roman"/>
          <w:sz w:val="28"/>
          <w:szCs w:val="28"/>
          <w:lang w:eastAsia="ru-RU"/>
        </w:rPr>
        <w:t>: Седов А.С</w:t>
      </w:r>
      <w:r w:rsidR="00FC79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FC79FE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Пентин</w:t>
      </w:r>
      <w:proofErr w:type="spellEnd"/>
      <w:r w:rsidR="00FC79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Н.</w:t>
      </w:r>
      <w:proofErr w:type="gramStart"/>
      <w:r w:rsidR="00FC79FE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C79FE" w:rsidRPr="00D47FB6" w:rsidRDefault="00D47FB6" w:rsidP="00FC79FE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практики от колледжа</w:t>
      </w:r>
      <w:r w:rsidR="00F24670">
        <w:rPr>
          <w:rFonts w:ascii="Times New Roman" w:eastAsia="Times New Roman" w:hAnsi="Times New Roman" w:cs="Times New Roman"/>
          <w:sz w:val="28"/>
          <w:szCs w:val="28"/>
          <w:lang w:eastAsia="ru-RU"/>
        </w:rPr>
        <w:t>: Седов А.С</w:t>
      </w:r>
      <w:r w:rsidR="00FC79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FC79FE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Пентин</w:t>
      </w:r>
      <w:proofErr w:type="spellEnd"/>
      <w:r w:rsidR="00FC79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Н.</w:t>
      </w:r>
      <w:proofErr w:type="gramStart"/>
      <w:r w:rsidR="00FC79FE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F24670" w:rsidRDefault="00F24670" w:rsidP="00FC79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  <w:r w:rsidR="00D47FB6"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уч. г</w:t>
      </w:r>
      <w:r w:rsidR="00D47FB6" w:rsidRPr="00D47FB6">
        <w:rPr>
          <w:rFonts w:ascii="Times New Roman" w:eastAsia="Times New Roman" w:hAnsi="Times New Roman" w:cs="Times New Roman"/>
          <w:lang w:eastAsia="ru-RU"/>
        </w:rPr>
        <w:br w:type="page"/>
      </w:r>
    </w:p>
    <w:tbl>
      <w:tblPr>
        <w:tblW w:w="4893" w:type="pct"/>
        <w:jc w:val="center"/>
        <w:tblLook w:val="0000" w:firstRow="0" w:lastRow="0" w:firstColumn="0" w:lastColumn="0" w:noHBand="0" w:noVBand="0"/>
      </w:tblPr>
      <w:tblGrid>
        <w:gridCol w:w="2107"/>
        <w:gridCol w:w="4055"/>
        <w:gridCol w:w="1417"/>
        <w:gridCol w:w="1787"/>
      </w:tblGrid>
      <w:tr w:rsidR="00D47FB6" w:rsidRPr="00D47FB6" w:rsidTr="00FC79FE">
        <w:trPr>
          <w:trHeight w:val="780"/>
          <w:jc w:val="center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7FB6" w:rsidRPr="00D47FB6" w:rsidRDefault="00D47FB6" w:rsidP="00D4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7F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Сроки проведения</w:t>
            </w:r>
          </w:p>
        </w:tc>
        <w:tc>
          <w:tcPr>
            <w:tcW w:w="2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FB6" w:rsidRPr="00D47FB6" w:rsidRDefault="00D47FB6" w:rsidP="00D4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47FB6" w:rsidRPr="00D47FB6" w:rsidRDefault="00D47FB6" w:rsidP="00D4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7F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работы</w:t>
            </w:r>
          </w:p>
          <w:p w:rsidR="00D47FB6" w:rsidRPr="00D47FB6" w:rsidRDefault="00D47FB6" w:rsidP="00D4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47FB6" w:rsidRPr="00D47FB6" w:rsidRDefault="00D47FB6" w:rsidP="00D4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7F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часов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FB6" w:rsidRPr="00D47FB6" w:rsidRDefault="00D47FB6" w:rsidP="00D4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7F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Отметка о выполнении</w:t>
            </w:r>
          </w:p>
        </w:tc>
      </w:tr>
      <w:tr w:rsidR="00D47FB6" w:rsidRPr="00D47FB6" w:rsidTr="00FC79FE">
        <w:trPr>
          <w:trHeight w:val="855"/>
          <w:jc w:val="center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7FB6" w:rsidRPr="00D47FB6" w:rsidRDefault="008C5247" w:rsidP="00FC79FE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20 Апреля</w:t>
            </w:r>
          </w:p>
        </w:tc>
        <w:tc>
          <w:tcPr>
            <w:tcW w:w="2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FB6" w:rsidRPr="00D47FB6" w:rsidRDefault="00F24670" w:rsidP="00FC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Установка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предложенного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47FB6" w:rsidRPr="00D47FB6" w:rsidRDefault="00F24670" w:rsidP="00FC79FE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FB6" w:rsidRPr="00D47FB6" w:rsidRDefault="00D47FB6" w:rsidP="00FC79FE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D47FB6" w:rsidRPr="00D47FB6" w:rsidTr="00FC79FE">
        <w:trPr>
          <w:trHeight w:val="855"/>
          <w:jc w:val="center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7FB6" w:rsidRPr="00D47FB6" w:rsidRDefault="008C5247" w:rsidP="00FC79FE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22 Апреля</w:t>
            </w:r>
          </w:p>
        </w:tc>
        <w:tc>
          <w:tcPr>
            <w:tcW w:w="2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FB6" w:rsidRPr="00D47FB6" w:rsidRDefault="00FC79FE" w:rsidP="00FC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Обоснование варианта конфигурации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47FB6" w:rsidRPr="00D47FB6" w:rsidRDefault="008C5247" w:rsidP="00FC79FE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FB6" w:rsidRPr="00D47FB6" w:rsidRDefault="00D47FB6" w:rsidP="00FC79FE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D47FB6" w:rsidRPr="00D47FB6" w:rsidTr="00FC79FE">
        <w:trPr>
          <w:trHeight w:val="855"/>
          <w:jc w:val="center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7FB6" w:rsidRPr="00D47FB6" w:rsidRDefault="008C5247" w:rsidP="00FC79FE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23</w:t>
            </w: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 xml:space="preserve"> Апреля</w:t>
            </w:r>
          </w:p>
        </w:tc>
        <w:tc>
          <w:tcPr>
            <w:tcW w:w="2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FB6" w:rsidRPr="00D47FB6" w:rsidRDefault="00FC79FE" w:rsidP="00FC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Обоснование варианта конфигурации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47FB6" w:rsidRPr="00D47FB6" w:rsidRDefault="008C5247" w:rsidP="00FC79FE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FB6" w:rsidRPr="00D47FB6" w:rsidRDefault="00D47FB6" w:rsidP="00FC79FE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D47FB6" w:rsidRPr="00D47FB6" w:rsidTr="00FC79FE">
        <w:trPr>
          <w:trHeight w:val="855"/>
          <w:jc w:val="center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7FB6" w:rsidRPr="00D47FB6" w:rsidRDefault="008C5247" w:rsidP="00FC79FE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24</w:t>
            </w: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 xml:space="preserve"> Апреля</w:t>
            </w:r>
          </w:p>
        </w:tc>
        <w:tc>
          <w:tcPr>
            <w:tcW w:w="2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FB6" w:rsidRPr="00D47FB6" w:rsidRDefault="00FC79FE" w:rsidP="00FC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обеспечение доступа различным категориям пользователей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47FB6" w:rsidRPr="00D47FB6" w:rsidRDefault="008C5247" w:rsidP="00FC79FE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FB6" w:rsidRPr="00D47FB6" w:rsidRDefault="00D47FB6" w:rsidP="00FC79FE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D47FB6" w:rsidRPr="00D47FB6" w:rsidTr="00FC79FE">
        <w:trPr>
          <w:trHeight w:val="855"/>
          <w:jc w:val="center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7FB6" w:rsidRPr="00D47FB6" w:rsidRDefault="00FC79FE" w:rsidP="00FC79FE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24</w:t>
            </w: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 xml:space="preserve"> Апреля</w:t>
            </w:r>
          </w:p>
        </w:tc>
        <w:tc>
          <w:tcPr>
            <w:tcW w:w="2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FB6" w:rsidRPr="00D47FB6" w:rsidRDefault="00FC79FE" w:rsidP="00FC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беспечение совместимости компонент с ранее установленными программными продуктами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47FB6" w:rsidRPr="00D47FB6" w:rsidRDefault="008C5247" w:rsidP="00FC79FE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FB6" w:rsidRPr="00D47FB6" w:rsidRDefault="00D47FB6" w:rsidP="00FC79FE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D47FB6" w:rsidRPr="00D47FB6" w:rsidTr="00FC79FE">
        <w:trPr>
          <w:trHeight w:val="771"/>
          <w:jc w:val="center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7FB6" w:rsidRPr="00D47FB6" w:rsidRDefault="00FC79FE" w:rsidP="00FC79FE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25</w:t>
            </w: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 xml:space="preserve"> Апреля</w:t>
            </w:r>
          </w:p>
        </w:tc>
        <w:tc>
          <w:tcPr>
            <w:tcW w:w="2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FB6" w:rsidRPr="00D47FB6" w:rsidRDefault="00FC79FE" w:rsidP="00FC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="008C5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беспечение совместимости компонент с ранее установленными программными продуктами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47FB6" w:rsidRPr="00D47FB6" w:rsidRDefault="008C5247" w:rsidP="00FC79FE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FB6" w:rsidRPr="00D47FB6" w:rsidRDefault="00D47FB6" w:rsidP="00FC79FE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D47FB6" w:rsidRPr="00D47FB6" w:rsidTr="00FC79FE">
        <w:trPr>
          <w:trHeight w:val="855"/>
          <w:jc w:val="center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7FB6" w:rsidRPr="00D47FB6" w:rsidRDefault="008C5247" w:rsidP="00FC79FE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25 Апреля</w:t>
            </w:r>
          </w:p>
        </w:tc>
        <w:tc>
          <w:tcPr>
            <w:tcW w:w="2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FB6" w:rsidRPr="00D47FB6" w:rsidRDefault="008C5247" w:rsidP="00FC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качества функционирования программного обеспечения с помощью встроенных средств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47FB6" w:rsidRPr="00D47FB6" w:rsidRDefault="008C5247" w:rsidP="00FC79FE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FB6" w:rsidRPr="00D47FB6" w:rsidRDefault="00D47FB6" w:rsidP="00FC79FE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D47FB6" w:rsidRPr="00D47FB6" w:rsidTr="00FC79FE">
        <w:trPr>
          <w:trHeight w:val="855"/>
          <w:jc w:val="center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7FB6" w:rsidRPr="00D47FB6" w:rsidRDefault="008C5247" w:rsidP="00FC79FE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26 Апреля</w:t>
            </w:r>
          </w:p>
        </w:tc>
        <w:tc>
          <w:tcPr>
            <w:tcW w:w="2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FB6" w:rsidRPr="00D47FB6" w:rsidRDefault="008C5247" w:rsidP="00FC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качества функционирования программного обеспечения с помощью встроенных средств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47FB6" w:rsidRPr="00D47FB6" w:rsidRDefault="008C5247" w:rsidP="00FC79FE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FB6" w:rsidRPr="00D47FB6" w:rsidRDefault="00D47FB6" w:rsidP="00FC79FE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8C5247" w:rsidRPr="00D47FB6" w:rsidTr="00FC79FE">
        <w:trPr>
          <w:trHeight w:val="855"/>
          <w:jc w:val="center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5247" w:rsidRPr="00D47FB6" w:rsidRDefault="008C5247" w:rsidP="00FC79FE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26 Апреля</w:t>
            </w:r>
          </w:p>
        </w:tc>
        <w:tc>
          <w:tcPr>
            <w:tcW w:w="2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247" w:rsidRPr="00D47FB6" w:rsidRDefault="008C5247" w:rsidP="00FC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Выполнение анализа условий эксплуатации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</w:t>
            </w:r>
            <w:proofErr w:type="gramEnd"/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5247" w:rsidRPr="00D47FB6" w:rsidRDefault="008C5247" w:rsidP="00FC79FE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247" w:rsidRPr="00D47FB6" w:rsidRDefault="008C5247" w:rsidP="00FC79FE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8C5247" w:rsidRPr="00D47FB6" w:rsidTr="00FC79FE">
        <w:trPr>
          <w:trHeight w:val="855"/>
          <w:jc w:val="center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5247" w:rsidRPr="00D47FB6" w:rsidRDefault="008C5247" w:rsidP="00FC79FE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29 Апреля</w:t>
            </w:r>
          </w:p>
        </w:tc>
        <w:tc>
          <w:tcPr>
            <w:tcW w:w="2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247" w:rsidRPr="00D47FB6" w:rsidRDefault="008C5247" w:rsidP="00FC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Обоснование варианта конфигурации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5247" w:rsidRPr="00D47FB6" w:rsidRDefault="008C5247" w:rsidP="00FC79FE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247" w:rsidRPr="00D47FB6" w:rsidRDefault="008C5247" w:rsidP="00FC79FE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8C5247" w:rsidRPr="00D47FB6" w:rsidTr="00FC79FE">
        <w:trPr>
          <w:trHeight w:val="855"/>
          <w:jc w:val="center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5247" w:rsidRPr="00D47FB6" w:rsidRDefault="008C5247" w:rsidP="00FC79FE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29 Апреля</w:t>
            </w:r>
          </w:p>
        </w:tc>
        <w:tc>
          <w:tcPr>
            <w:tcW w:w="2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247" w:rsidRPr="00D47FB6" w:rsidRDefault="008C5247" w:rsidP="00FC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Обоснование варианта конфигурации, обеспечение доступа различным категориям пользователей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5247" w:rsidRPr="00D47FB6" w:rsidRDefault="008C5247" w:rsidP="00FC79FE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247" w:rsidRPr="00D47FB6" w:rsidRDefault="008C5247" w:rsidP="00FC79FE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8C5247" w:rsidRPr="00D47FB6" w:rsidTr="00FC79FE">
        <w:trPr>
          <w:trHeight w:val="855"/>
          <w:jc w:val="center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5247" w:rsidRPr="00D47FB6" w:rsidRDefault="008C5247" w:rsidP="00FC79FE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30 мая</w:t>
            </w:r>
          </w:p>
        </w:tc>
        <w:tc>
          <w:tcPr>
            <w:tcW w:w="2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247" w:rsidRPr="00D47FB6" w:rsidRDefault="008C5247" w:rsidP="00FC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Обеспечение доступа различным категориям пользователей, обеспечение совместимости компонент с ранее установленными программными продуктами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5247" w:rsidRPr="00D47FB6" w:rsidRDefault="008C5247" w:rsidP="00FC79FE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247" w:rsidRPr="00D47FB6" w:rsidRDefault="008C5247" w:rsidP="00FC79FE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8C5247" w:rsidTr="00FC79FE">
        <w:trPr>
          <w:trHeight w:val="855"/>
          <w:jc w:val="center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5247" w:rsidRPr="00D47FB6" w:rsidRDefault="008C5247" w:rsidP="00FC79FE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2 мая</w:t>
            </w:r>
          </w:p>
        </w:tc>
        <w:tc>
          <w:tcPr>
            <w:tcW w:w="2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247" w:rsidRPr="00D47FB6" w:rsidRDefault="008C5247" w:rsidP="00FC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качества функционирования программного обеспечения с помощью встроенных средств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5247" w:rsidRPr="00D47FB6" w:rsidRDefault="008C5247" w:rsidP="00FC79FE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247" w:rsidRPr="00D47FB6" w:rsidRDefault="008C5247" w:rsidP="00FC79FE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8C5247" w:rsidTr="00FC79FE">
        <w:trPr>
          <w:trHeight w:val="802"/>
          <w:jc w:val="center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5247" w:rsidRPr="00D47FB6" w:rsidRDefault="008C5247" w:rsidP="00FC79FE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3 мая</w:t>
            </w:r>
          </w:p>
        </w:tc>
        <w:tc>
          <w:tcPr>
            <w:tcW w:w="2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247" w:rsidRPr="00D47FB6" w:rsidRDefault="008C5247" w:rsidP="00FC7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Контроль качества функционирования программного обеспечения с помощью встроенных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средств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5247" w:rsidRPr="00D47FB6" w:rsidRDefault="008C5247" w:rsidP="00FC79FE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lastRenderedPageBreak/>
              <w:t>6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247" w:rsidRPr="00D47FB6" w:rsidRDefault="008C5247" w:rsidP="00FC79FE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8C5247" w:rsidTr="00FC79FE">
        <w:trPr>
          <w:trHeight w:val="855"/>
          <w:jc w:val="center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5247" w:rsidRPr="00D47FB6" w:rsidRDefault="008C5247" w:rsidP="00D17127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lastRenderedPageBreak/>
              <w:t>4 мая</w:t>
            </w:r>
          </w:p>
        </w:tc>
        <w:tc>
          <w:tcPr>
            <w:tcW w:w="2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247" w:rsidRPr="00D47FB6" w:rsidRDefault="008C5247" w:rsidP="00D171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Выполнение анализа условий эксплуатации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</w:t>
            </w:r>
            <w:proofErr w:type="gramEnd"/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5247" w:rsidRPr="00D47FB6" w:rsidRDefault="008C5247" w:rsidP="00D17127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247" w:rsidRPr="00D47FB6" w:rsidRDefault="008C5247" w:rsidP="00D17127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</w:tbl>
    <w:p w:rsidR="00D47FB6" w:rsidRPr="00D47FB6" w:rsidRDefault="00FC79FE" w:rsidP="00D47FB6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Всего: 144 Часа</w:t>
      </w:r>
    </w:p>
    <w:p w:rsidR="000078EC" w:rsidRDefault="00D47FB6" w:rsidP="00D47FB6">
      <w:r w:rsidRPr="00D47FB6">
        <w:rPr>
          <w:rFonts w:ascii="Times New Roman" w:eastAsia="Times New Roman" w:hAnsi="Times New Roman" w:cs="Times New Roman"/>
          <w:lang w:eastAsia="ru-RU"/>
        </w:rPr>
        <w:br w:type="page"/>
      </w:r>
    </w:p>
    <w:sectPr w:rsidR="00007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FB6"/>
    <w:rsid w:val="00310D98"/>
    <w:rsid w:val="008C5247"/>
    <w:rsid w:val="00D47FB6"/>
    <w:rsid w:val="00F24670"/>
    <w:rsid w:val="00F46B9A"/>
    <w:rsid w:val="00FC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52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52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 Ушакова</dc:creator>
  <cp:lastModifiedBy>тимкин</cp:lastModifiedBy>
  <cp:revision>2</cp:revision>
  <dcterms:created xsi:type="dcterms:W3CDTF">2024-05-04T06:49:00Z</dcterms:created>
  <dcterms:modified xsi:type="dcterms:W3CDTF">2024-05-04T06:49:00Z</dcterms:modified>
</cp:coreProperties>
</file>