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002060"/>
          <w:sz w:val="24"/>
        </w:rPr>
        <w:t>BỘ GIÁO DỤC VÀ ĐÀO TẠO</w:t>
        <w:br/>
      </w:r>
      <w:r>
        <w:rPr>
          <w:b/>
          <w:color w:val="002060"/>
          <w:sz w:val="26"/>
        </w:rPr>
        <w:t>TRƯỜNG ĐẠI HỌC CÔNG NGHỆ TP. HỒ CHÍ MINH (HUTECH)</w:t>
        <w:br/>
      </w:r>
      <w:r>
        <w:rPr>
          <w:b/>
          <w:color w:val="D97706"/>
          <w:sz w:val="25"/>
        </w:rPr>
        <w:t>KHOA CÔNG NGHỆ THÔNG TIN</w:t>
        <w:br/>
      </w:r>
      <w:r>
        <w:rPr>
          <w:b/>
          <w:color w:val="002060"/>
          <w:sz w:val="24"/>
        </w:rPr>
        <w:t>BỘ MÔN TRÍ TUỆ NHÂN TẠO</w:t>
      </w:r>
    </w:p>
    <w:p>
      <w:pPr>
        <w:spacing w:before="400" w:after="500"/>
        <w:jc w:val="center"/>
      </w:pPr>
      <w:r>
        <w:drawing>
          <wp:inline xmlns:a="http://schemas.openxmlformats.org/drawingml/2006/main" xmlns:pic="http://schemas.openxmlformats.org/drawingml/2006/picture">
            <wp:extent cx="2926080" cy="713964"/>
            <wp:docPr id="1" name="Picture 1"/>
            <wp:cNvGraphicFramePr>
              <a:graphicFrameLocks noChangeAspect="1"/>
            </wp:cNvGraphicFramePr>
            <a:graphic>
              <a:graphicData uri="http://schemas.openxmlformats.org/drawingml/2006/picture">
                <pic:pic>
                  <pic:nvPicPr>
                    <pic:cNvPr id="0" name="hutech_logo.png"/>
                    <pic:cNvPicPr/>
                  </pic:nvPicPr>
                  <pic:blipFill>
                    <a:blip r:embed="rId9"/>
                    <a:stretch>
                      <a:fillRect/>
                    </a:stretch>
                  </pic:blipFill>
                  <pic:spPr>
                    <a:xfrm>
                      <a:off x="0" y="0"/>
                      <a:ext cx="2926080" cy="713964"/>
                    </a:xfrm>
                    <a:prstGeom prst="rect"/>
                  </pic:spPr>
                </pic:pic>
              </a:graphicData>
            </a:graphic>
          </wp:inline>
        </w:drawing>
      </w:r>
    </w:p>
    <w:p>
      <w:pPr>
        <w:spacing w:before="300" w:after="120"/>
        <w:jc w:val="center"/>
      </w:pPr>
      <w:r>
        <w:rPr>
          <w:b/>
          <w:color w:val="475569"/>
          <w:sz w:val="28"/>
        </w:rPr>
        <w:t>BÁO CÁO ĐỒ ÁN MÔN HỌC</w:t>
      </w:r>
    </w:p>
    <w:p>
      <w:pPr>
        <w:spacing w:before="80" w:after="500"/>
        <w:jc w:val="center"/>
      </w:pPr>
      <w:r>
        <w:rPr>
          <w:b/>
          <w:color w:val="002060"/>
          <w:sz w:val="40"/>
        </w:rPr>
        <w:t>PHÁT HIỆN NGƯỜI TRONG ẢNH NHIỆT</w:t>
        <w:br/>
        <w:t>BẰNG MÔ HÌNH YOLO</w:t>
      </w:r>
    </w:p>
    <w:tbl>
      <w:tblPr>
        <w:tblW w:type="auto" w:w="0"/>
        <w:jc w:val="center"/>
        <w:tblLook w:firstColumn="1" w:firstRow="1" w:lastColumn="0" w:lastRow="0" w:noHBand="0" w:noVBand="1" w:val="04A0"/>
      </w:tblPr>
      <w:tblGrid>
        <w:gridCol w:w="4536"/>
        <w:gridCol w:w="4536"/>
      </w:tblGrid>
      <w:tr>
        <w:tc>
          <w:tcPr>
            <w:tcW w:type="dxa" w:w="3600"/>
          </w:tcPr>
          <w:p>
            <w:pPr>
              <w:spacing w:before="60" w:after="60"/>
            </w:pPr>
            <w:r>
              <w:rPr>
                <w:rFonts w:ascii="Times New Roman" w:hAnsi="Times New Roman"/>
                <w:b/>
                <w:color w:val="334155"/>
                <w:sz w:val="25"/>
              </w:rPr>
              <w:t>Giảng viên hướng dẫn:</w:t>
            </w:r>
          </w:p>
        </w:tc>
        <w:tc>
          <w:tcPr>
            <w:tcW w:type="dxa" w:w="5472"/>
          </w:tcPr>
          <w:p>
            <w:pPr>
              <w:spacing w:before="60" w:after="60"/>
            </w:pPr>
            <w:r>
              <w:rPr>
                <w:rFonts w:ascii="Times New Roman" w:hAnsi="Times New Roman"/>
                <w:b/>
                <w:color w:val="002060"/>
                <w:sz w:val="25"/>
              </w:rPr>
              <w:t>ThS./TS. Vũ Thanh Hiền</w:t>
            </w:r>
          </w:p>
        </w:tc>
      </w:tr>
      <w:tr>
        <w:tc>
          <w:tcPr>
            <w:tcW w:type="dxa" w:w="3600"/>
          </w:tcPr>
          <w:p>
            <w:pPr>
              <w:spacing w:before="60" w:after="60"/>
            </w:pPr>
            <w:r>
              <w:rPr>
                <w:rFonts w:ascii="Times New Roman" w:hAnsi="Times New Roman"/>
                <w:b/>
                <w:color w:val="334155"/>
                <w:sz w:val="25"/>
              </w:rPr>
              <w:t>Sinh viên thực hiện:</w:t>
            </w:r>
          </w:p>
        </w:tc>
        <w:tc>
          <w:tcPr>
            <w:tcW w:type="dxa" w:w="5472"/>
          </w:tcPr>
          <w:p>
            <w:pPr>
              <w:spacing w:before="60" w:after="60"/>
            </w:pPr>
            <w:r>
              <w:rPr>
                <w:rFonts w:ascii="Times New Roman" w:hAnsi="Times New Roman"/>
                <w:b/>
                <w:color w:val="002060"/>
                <w:sz w:val="25"/>
              </w:rPr>
              <w:t>Nguyễn Đức Hiếu</w:t>
            </w:r>
          </w:p>
        </w:tc>
      </w:tr>
      <w:tr>
        <w:tc>
          <w:tcPr>
            <w:tcW w:type="dxa" w:w="3600"/>
          </w:tcPr>
          <w:p>
            <w:pPr>
              <w:spacing w:before="60" w:after="60"/>
            </w:pPr>
            <w:r>
              <w:rPr>
                <w:rFonts w:ascii="Times New Roman" w:hAnsi="Times New Roman"/>
                <w:b/>
                <w:color w:val="334155"/>
                <w:sz w:val="25"/>
              </w:rPr>
              <w:t>Mã số sinh viên (MSSV):</w:t>
            </w:r>
          </w:p>
        </w:tc>
        <w:tc>
          <w:tcPr>
            <w:tcW w:type="dxa" w:w="5472"/>
          </w:tcPr>
          <w:p>
            <w:pPr>
              <w:spacing w:before="60" w:after="60"/>
            </w:pPr>
            <w:r>
              <w:rPr>
                <w:rFonts w:ascii="Times New Roman" w:hAnsi="Times New Roman"/>
                <w:b/>
                <w:color w:val="0F172A"/>
                <w:sz w:val="25"/>
              </w:rPr>
              <w:t>24800600314</w:t>
            </w:r>
          </w:p>
        </w:tc>
      </w:tr>
      <w:tr>
        <w:tc>
          <w:tcPr>
            <w:tcW w:type="dxa" w:w="3600"/>
          </w:tcPr>
          <w:p>
            <w:pPr>
              <w:spacing w:before="60" w:after="60"/>
            </w:pPr>
            <w:r>
              <w:rPr>
                <w:rFonts w:ascii="Times New Roman" w:hAnsi="Times New Roman"/>
                <w:b/>
                <w:color w:val="334155"/>
                <w:sz w:val="25"/>
              </w:rPr>
              <w:t>Ngành đào tạo:</w:t>
            </w:r>
          </w:p>
        </w:tc>
        <w:tc>
          <w:tcPr>
            <w:tcW w:type="dxa" w:w="5472"/>
          </w:tcPr>
          <w:p>
            <w:pPr>
              <w:spacing w:before="60" w:after="60"/>
            </w:pPr>
            <w:r>
              <w:rPr>
                <w:rFonts w:ascii="Times New Roman" w:hAnsi="Times New Roman"/>
                <w:b w:val="0"/>
                <w:color w:val="0F172A"/>
                <w:sz w:val="25"/>
              </w:rPr>
              <w:t>Công nghệ Thông tin - Trí tuệ Nhân tạo</w:t>
            </w:r>
          </w:p>
        </w:tc>
      </w:tr>
    </w:tbl>
    <w:p>
      <w:pPr>
        <w:spacing w:before="1800" w:after="0"/>
        <w:jc w:val="center"/>
      </w:pPr>
      <w:r>
        <w:rPr>
          <w:b/>
          <w:color w:val="475569"/>
          <w:sz w:val="24"/>
        </w:rPr>
        <w:t>TP. HỒ CHÍ MINH, NĂM 2026</w:t>
      </w:r>
    </w:p>
    <w:p>
      <w:r>
        <w:br w:type="page"/>
      </w:r>
    </w:p>
    <w:p>
      <w:pPr>
        <w:keepNext/>
        <w:spacing w:before="360" w:after="160"/>
      </w:pPr>
      <w:r>
        <w:rPr>
          <w:rFonts w:ascii="Times New Roman" w:hAnsi="Times New Roman"/>
          <w:b/>
          <w:color w:val="002060"/>
          <w:sz w:val="30"/>
        </w:rPr>
        <w:t>NHẬN XÉT CỦA GIẢNG VIÊN HƯỚNG DẪN</w:t>
      </w:r>
    </w:p>
    <w:p>
      <w:pPr>
        <w:spacing w:before="0" w:after="120" w:line="312" w:lineRule="auto"/>
        <w:jc w:val="both"/>
      </w:pPr>
      <w:r>
        <w:rPr>
          <w:rFonts w:ascii="Times New Roman" w:hAnsi="Times New Roman"/>
          <w:b/>
          <w:i w:val="0"/>
          <w:color w:val="1F2937"/>
          <w:sz w:val="26"/>
        </w:rPr>
        <w:t>Họ và tên Giảng viên: Vũ Thanh Hiền</w:t>
      </w:r>
    </w:p>
    <w:p>
      <w:pPr>
        <w:spacing w:before="0" w:after="120" w:line="312" w:lineRule="auto"/>
        <w:jc w:val="both"/>
      </w:pPr>
      <w:r>
        <w:rPr>
          <w:rFonts w:ascii="Times New Roman" w:hAnsi="Times New Roman"/>
          <w:b w:val="0"/>
          <w:i w:val="0"/>
          <w:color w:val="1F2937"/>
          <w:sz w:val="26"/>
        </w:rPr>
        <w:t>Đơn vị công tác: Khoa Công nghệ Thông tin - Trường Đại học Công nghệ TP.HCM (HUTECH)</w:t>
      </w:r>
    </w:p>
    <w:p>
      <w:pPr>
        <w:spacing w:before="0" w:after="120" w:line="312" w:lineRule="auto"/>
        <w:jc w:val="both"/>
      </w:pPr>
      <w:r>
        <w:rPr>
          <w:rFonts w:ascii="Times New Roman" w:hAnsi="Times New Roman"/>
          <w:b w:val="0"/>
          <w:i w:val="0"/>
          <w:color w:val="1F2937"/>
          <w:sz w:val="26"/>
        </w:rPr>
        <w:t>Tên đề tài: Phát hiện người trong ảnh nhiệt bằng YOLO</w:t>
      </w:r>
    </w:p>
    <w:p>
      <w:pPr>
        <w:spacing w:before="0" w:after="120" w:line="312" w:lineRule="auto"/>
        <w:jc w:val="both"/>
      </w:pPr>
      <w:r>
        <w:rPr>
          <w:rFonts w:ascii="Times New Roman" w:hAnsi="Times New Roman"/>
          <w:b w:val="0"/>
          <w:i w:val="0"/>
          <w:color w:val="1F2937"/>
          <w:sz w:val="26"/>
        </w:rPr>
        <w:t>Sinh viên thực hiện: Nguyễn Đức Hiếu                     MSSV: 24800600314</w:t>
      </w:r>
    </w:p>
    <w:p>
      <w:pPr>
        <w:spacing w:before="120" w:after="120" w:line="312" w:lineRule="auto"/>
        <w:jc w:val="both"/>
      </w:pPr>
      <w:r>
        <w:rPr>
          <w:rFonts w:ascii="Times New Roman" w:hAnsi="Times New Roman"/>
          <w:b/>
          <w:i w:val="0"/>
          <w:color w:val="1F2937"/>
          <w:sz w:val="26"/>
        </w:rPr>
        <w:t>1. Đánh giá về tinh thần và thái độ thực hiện đề tài:</w:t>
      </w:r>
    </w:p>
    <w:p>
      <w:pPr>
        <w:spacing w:before="0" w:after="120" w:line="312" w:lineRule="auto"/>
        <w:jc w:val="both"/>
      </w:pPr>
      <w:r>
        <w:rPr>
          <w:rFonts w:ascii="Times New Roman" w:hAnsi="Times New Roman"/>
          <w:b w:val="0"/>
          <w:i w:val="0"/>
          <w:color w:val="1F2937"/>
          <w:sz w:val="26"/>
        </w:rPr>
        <w:t>............................................................................................................................................................................................................................................................................................................................................................</w:t>
      </w:r>
    </w:p>
    <w:p>
      <w:pPr>
        <w:spacing w:before="120" w:after="120" w:line="312" w:lineRule="auto"/>
        <w:jc w:val="both"/>
      </w:pPr>
      <w:r>
        <w:rPr>
          <w:rFonts w:ascii="Times New Roman" w:hAnsi="Times New Roman"/>
          <w:b/>
          <w:i w:val="0"/>
          <w:color w:val="1F2937"/>
          <w:sz w:val="26"/>
        </w:rPr>
        <w:t>2. Đánh giá về khối lượng và mức độ hoàn thành nội dung đề tài:</w:t>
      </w:r>
    </w:p>
    <w:p>
      <w:pPr>
        <w:spacing w:before="0" w:after="120" w:line="312" w:lineRule="auto"/>
        <w:jc w:val="both"/>
      </w:pPr>
      <w:r>
        <w:rPr>
          <w:rFonts w:ascii="Times New Roman" w:hAnsi="Times New Roman"/>
          <w:b w:val="0"/>
          <w:i w:val="0"/>
          <w:color w:val="1F2937"/>
          <w:sz w:val="26"/>
        </w:rPr>
        <w:t>............................................................................................................................................................................................................................................................................................................................................................</w:t>
      </w:r>
    </w:p>
    <w:p>
      <w:pPr>
        <w:spacing w:before="120" w:after="120" w:line="312" w:lineRule="auto"/>
        <w:jc w:val="both"/>
      </w:pPr>
      <w:r>
        <w:rPr>
          <w:rFonts w:ascii="Times New Roman" w:hAnsi="Times New Roman"/>
          <w:b/>
          <w:i w:val="0"/>
          <w:color w:val="1F2937"/>
          <w:sz w:val="26"/>
        </w:rPr>
        <w:t>3. Đánh giá về chất lượng kết quả nghiên cứu và tính ứng dụng:</w:t>
      </w:r>
    </w:p>
    <w:p>
      <w:pPr>
        <w:spacing w:before="0" w:after="120" w:line="312" w:lineRule="auto"/>
        <w:jc w:val="both"/>
      </w:pPr>
      <w:r>
        <w:rPr>
          <w:rFonts w:ascii="Times New Roman" w:hAnsi="Times New Roman"/>
          <w:b w:val="0"/>
          <w:i w:val="0"/>
          <w:color w:val="1F2937"/>
          <w:sz w:val="26"/>
        </w:rPr>
        <w:t>............................................................................................................................................................................................................................................................................................................................................................</w:t>
      </w:r>
    </w:p>
    <w:p>
      <w:pPr>
        <w:spacing w:before="120" w:after="120" w:line="312" w:lineRule="auto"/>
        <w:jc w:val="both"/>
      </w:pPr>
      <w:r>
        <w:rPr>
          <w:rFonts w:ascii="Times New Roman" w:hAnsi="Times New Roman"/>
          <w:b/>
          <w:i w:val="0"/>
          <w:color w:val="1F2937"/>
          <w:sz w:val="26"/>
        </w:rPr>
        <w:t>4. Điểm đánh giá (bằng số và chữ): .................................................................................................</w:t>
      </w:r>
    </w:p>
    <w:p>
      <w:pPr>
        <w:spacing w:before="600" w:after="1200"/>
        <w:jc w:val="right"/>
      </w:pPr>
      <w:r>
        <w:rPr>
          <w:b/>
          <w:sz w:val="24"/>
        </w:rPr>
        <w:t>TP. Hồ Chí Minh, ngày ..... tháng ..... năm 2026</w:t>
        <w:br/>
        <w:t>Giảng viên hướng dẫn</w:t>
        <w:br/>
        <w:br/>
        <w:br/>
        <w:br/>
        <w:br/>
        <w:t>ThS./TS. Vũ Thanh Hiền</w:t>
      </w:r>
    </w:p>
    <w:p>
      <w:r>
        <w:br w:type="page"/>
      </w:r>
    </w:p>
    <w:p>
      <w:pPr>
        <w:keepNext/>
        <w:spacing w:before="360" w:after="160"/>
      </w:pPr>
      <w:r>
        <w:rPr>
          <w:rFonts w:ascii="Times New Roman" w:hAnsi="Times New Roman"/>
          <w:b/>
          <w:color w:val="002060"/>
          <w:sz w:val="30"/>
        </w:rPr>
        <w:t>LỜI CẢM ƠN</w:t>
      </w:r>
    </w:p>
    <w:p>
      <w:pPr>
        <w:spacing w:before="0" w:after="120" w:line="312" w:lineRule="auto"/>
        <w:jc w:val="both"/>
      </w:pPr>
      <w:r>
        <w:rPr>
          <w:rFonts w:ascii="Times New Roman" w:hAnsi="Times New Roman"/>
          <w:b w:val="0"/>
          <w:i w:val="0"/>
          <w:color w:val="1F2937"/>
          <w:sz w:val="26"/>
        </w:rPr>
        <w:t>Lời đầu tiên, em xin gửi lời cảm ơn chân thành và sâu sắc nhất đến Ban Giám hiệu Trường Đại học Công nghệ TP.HCM (HUTECH), Ban Chủ nhiệm Khoa Công nghệ Thông tin cùng quý Thầy Cô đã tận tình giảng dạy, truyền đạt những kiến thức nền tảng và chuyên sâu quý báu về Trí tuệ nhân tạo, Thị giác máy tính trong suốt quá trình em học tập tại trường.</w:t>
      </w:r>
    </w:p>
    <w:p>
      <w:pPr>
        <w:spacing w:before="0" w:after="120" w:line="312" w:lineRule="auto"/>
        <w:jc w:val="both"/>
      </w:pPr>
      <w:r>
        <w:rPr>
          <w:rFonts w:ascii="Times New Roman" w:hAnsi="Times New Roman"/>
          <w:b w:val="0"/>
          <w:i w:val="0"/>
          <w:color w:val="1F2937"/>
          <w:sz w:val="26"/>
        </w:rPr>
        <w:t>Đặc biệt, em xin bày tỏ lòng biết ơn sâu sắc đến Giảng viên hướng dẫn - Thầy/Cô Vũ Thanh Hiền, người đã luôn dành sự quan tâm chu đáo, định hướng phương pháp nghiên cứu khoa học, tận tình giải đáp những khúc mắc kỹ thuật về việc xử lý dữ liệu ảnh nhiệt, tối ưu hóa mô hình YOLO và tạo mọi điều kiện thuận lợi nhất để em hoàn thành đề tài này.</w:t>
      </w:r>
    </w:p>
    <w:p>
      <w:pPr>
        <w:spacing w:before="0" w:after="120" w:line="312" w:lineRule="auto"/>
        <w:jc w:val="both"/>
      </w:pPr>
      <w:r>
        <w:rPr>
          <w:rFonts w:ascii="Times New Roman" w:hAnsi="Times New Roman"/>
          <w:b w:val="0"/>
          <w:i w:val="0"/>
          <w:color w:val="1F2937"/>
          <w:sz w:val="26"/>
        </w:rPr>
        <w:t>Dù đã có nhiều cố gắng, nghiên cứu sâu sát tài liệu chuyên ngành và nỗ lực thực nghiệm, song do thời gian và giới hạn kinh nghiệm nghiên cứu, báo cáo đồ án khó tránh khỏi những thiếu sót nhất định. Em rất mong nhận được những lời nhận xét, góp ý quý báu từ quý Thầy Cô để đồ án được hoàn thiện hơn nữa.</w:t>
      </w:r>
    </w:p>
    <w:p>
      <w:pPr>
        <w:keepNext/>
        <w:spacing w:before="360" w:after="160"/>
      </w:pPr>
      <w:r>
        <w:rPr>
          <w:rFonts w:ascii="Times New Roman" w:hAnsi="Times New Roman"/>
          <w:b/>
          <w:color w:val="002060"/>
          <w:sz w:val="30"/>
        </w:rPr>
        <w:t>LỜI CAM ĐOAN</w:t>
      </w:r>
    </w:p>
    <w:p>
      <w:pPr>
        <w:spacing w:before="0" w:after="120" w:line="312" w:lineRule="auto"/>
        <w:jc w:val="both"/>
      </w:pPr>
      <w:r>
        <w:rPr>
          <w:rFonts w:ascii="Times New Roman" w:hAnsi="Times New Roman"/>
          <w:b w:val="0"/>
          <w:i w:val="0"/>
          <w:color w:val="1F2937"/>
          <w:sz w:val="26"/>
        </w:rPr>
        <w:t>Em xin cam đoan rằng đồ án môn học với đề tài “Phát hiện người trong ảnh nhiệt bằng YOLO” là công trình nghiên cứu do chính bản thân em – sinh viên Nguyễn Đức Hiếu (MSSV: 24800600314) tìm hiểu, thực hiện dưới sự định hướng trực tiếp của Giảng viên hướng dẫn Vũ Thanh Hiền.</w:t>
      </w:r>
    </w:p>
    <w:p>
      <w:pPr>
        <w:spacing w:before="0" w:after="120" w:line="312" w:lineRule="auto"/>
        <w:jc w:val="both"/>
      </w:pPr>
      <w:r>
        <w:rPr>
          <w:rFonts w:ascii="Times New Roman" w:hAnsi="Times New Roman"/>
          <w:b w:val="0"/>
          <w:i w:val="0"/>
          <w:color w:val="1F2937"/>
          <w:sz w:val="26"/>
        </w:rPr>
        <w:t>Mọi số liệu thực nghiệm, kết quả huấn luyện mô hình, hình ảnh phân tích được trình bày trong báo cáo là trung thực, phản ánh đúng quá trình chạy code và đánh giá thực tế trên bộ dữ liệu ảnh nhiệt FLIR ADAS v2 và LLVIP. Các tài liệu tham khảo, bài báo khoa học liên quan đều được trích dẫn nguồn gốc rõ ràng, đúng quy chuẩn học thuật.</w:t>
      </w:r>
    </w:p>
    <w:p>
      <w:pPr>
        <w:spacing w:before="500"/>
        <w:jc w:val="right"/>
      </w:pPr>
      <w:r>
        <w:rPr>
          <w:b/>
          <w:sz w:val="24"/>
        </w:rPr>
        <w:t>Sinh viên thực hiện</w:t>
        <w:br/>
        <w:br/>
        <w:br/>
        <w:br/>
        <w:t>Nguyễn Đức Hiếu</w:t>
      </w:r>
    </w:p>
    <w:p>
      <w:r>
        <w:br w:type="page"/>
      </w:r>
    </w:p>
    <w:p>
      <w:pPr>
        <w:keepNext/>
        <w:spacing w:before="360" w:after="160"/>
      </w:pPr>
      <w:r>
        <w:rPr>
          <w:rFonts w:ascii="Times New Roman" w:hAnsi="Times New Roman"/>
          <w:b/>
          <w:color w:val="002060"/>
          <w:sz w:val="30"/>
        </w:rPr>
        <w:t>TÓM TẮT ĐỀ TÀI (ABSTRACT)</w:t>
      </w:r>
    </w:p>
    <w:p>
      <w:pPr>
        <w:keepNext/>
        <w:spacing w:before="240" w:after="120"/>
      </w:pPr>
      <w:r>
        <w:rPr>
          <w:rFonts w:ascii="Times New Roman" w:hAnsi="Times New Roman"/>
          <w:b/>
          <w:color w:val="0F4C81"/>
          <w:sz w:val="27"/>
        </w:rPr>
        <w:t>Tóm tắt (Tiếng Việt)</w:t>
      </w:r>
    </w:p>
    <w:p>
      <w:pPr>
        <w:spacing w:before="0" w:after="120" w:line="312" w:lineRule="auto"/>
        <w:jc w:val="both"/>
      </w:pPr>
      <w:r>
        <w:rPr>
          <w:rFonts w:ascii="Times New Roman" w:hAnsi="Times New Roman"/>
          <w:b w:val="0"/>
          <w:i w:val="0"/>
          <w:color w:val="1F2937"/>
          <w:sz w:val="26"/>
        </w:rPr>
        <w:t>Trong các hệ thống giám sát an ninh ban đêm, giao thông thông minh và tìm kiếm cứu nạn, camera quang học thông thường (RGB) thường gặp phải những giới hạn nghiêm trọng do phụ thuộc vào điều kiện chiếu sáng khả kiến, dễ bị vô hiệu hóa trong môi trường tối hoàn toàn, sương mù dày đặc hoặc khói bụi. Để khắc phục triệt để thách thức này, ảnh nhiệt hồng ngoại sóng dài (Long-Wave Infrared - LWIR) trở thành giải pháp đột phá nhờ khả năng ghi nhận trực tiếp bức xạ nhiệt phát ra từ cơ thể người độc lập với ánh sáng môi trường. Đề tài “Phát hiện người trong ảnh nhiệt bằng YOLO” tập trung nghiên cứu, xây dựng và đánh giá hệ thống phát hiện và định vị người thời gian thực trên dữ liệu ảnh nhiệt sử dụng mô hình học sâu hiện đại YOLOv8 (phiên bản YOLOv8n).</w:t>
      </w:r>
    </w:p>
    <w:p>
      <w:pPr>
        <w:spacing w:before="0" w:after="120" w:line="312" w:lineRule="auto"/>
        <w:jc w:val="both"/>
      </w:pPr>
      <w:r>
        <w:rPr>
          <w:rFonts w:ascii="Times New Roman" w:hAnsi="Times New Roman"/>
          <w:b w:val="0"/>
          <w:i w:val="0"/>
          <w:color w:val="1F2937"/>
          <w:sz w:val="26"/>
        </w:rPr>
        <w:t>Quá trình thực hiện bao gồm việc chuẩn bị và chuyển đổi chuẩn hóa hai bộ dữ liệu ảnh nhiệt chuẩn quốc tế là FLIR ADAS v2 và LLVIP (với tổng số hơn 30.000 ảnh nhiệt và nhãn dạng COCO/Pascal VOC sang định dạng chuẩn YOLO); thiết lập pipeline tiền xử lý, tăng cường dữ liệu đặc thù cho ảnh đơn sắc nhiệt; fine-tuning mô hình YOLOv8n; đánh giá chi tiết theo các độ đo mAP@50, mAP@50-95, Precision, Recall và tốc độ xử lý khung hình (FPS); kiểm thử độ bền vững của mô hình dưới các điều kiện biến đổi nhiệt độ và mức nhiễu khác nhau (nhiễu Gaussian, làm mờ, thay đổi độ tương phản); đồng thời xây dựng một giao diện website demo cho phép phát hiện người thời gian thực trên ảnh và video nhiệt.</w:t>
      </w:r>
    </w:p>
    <w:p>
      <w:pPr>
        <w:keepNext/>
        <w:spacing w:before="240" w:after="120"/>
      </w:pPr>
      <w:r>
        <w:rPr>
          <w:rFonts w:ascii="Times New Roman" w:hAnsi="Times New Roman"/>
          <w:b/>
          <w:color w:val="0F4C81"/>
          <w:sz w:val="27"/>
        </w:rPr>
        <w:t>Abstract (English)</w:t>
      </w:r>
    </w:p>
    <w:p>
      <w:pPr>
        <w:spacing w:before="0" w:after="120" w:line="312" w:lineRule="auto"/>
        <w:jc w:val="both"/>
      </w:pPr>
      <w:r>
        <w:rPr>
          <w:rFonts w:ascii="Times New Roman" w:hAnsi="Times New Roman"/>
          <w:b w:val="0"/>
          <w:i w:val="0"/>
          <w:color w:val="1F2937"/>
          <w:sz w:val="26"/>
        </w:rPr>
        <w:t>In nocturnal security surveillance, intelligent transportation systems, and search-and-rescue operations, conventional optical (RGB) cameras face fundamental limitations due to their reliance on visible ambient lighting, frequently failing under total darkness, heavy fog, or smoky atmospheric conditions. Thermal infrared imaging—specifically Long-Wave Infrared (LWIR)—provides a robust alternative by directly capturing radiated body heat regardless of visual illumination. This project, titled “Person Detection in Thermal Imagery Using YOLO”, investigates, develops, and evaluates a real-time thermal pedestrian detection framework leveraging the cutting-edge YOLOv8 (specifically YOLOv8-Nano) deep learning architecture.</w:t>
      </w:r>
    </w:p>
    <w:p>
      <w:pPr>
        <w:spacing w:before="0" w:after="120" w:line="312" w:lineRule="auto"/>
        <w:jc w:val="both"/>
      </w:pPr>
      <w:r>
        <w:rPr>
          <w:rFonts w:ascii="Times New Roman" w:hAnsi="Times New Roman"/>
          <w:b w:val="0"/>
          <w:i w:val="0"/>
          <w:color w:val="1F2937"/>
          <w:sz w:val="26"/>
        </w:rPr>
        <w:t>The implementation encompasses collecting and preprocessing two standardized benchmark datasets, FLIR ADAS v2 and LLVIP (converting COCO and Pascal VOC annotations to normalized YOLO coordinates across over 30,000 thermal images); designing an augmentation pipeline tailored to thermal grayscale characteristics; fine-tuning pre-trained YOLOv8n weights; comprehensively benchmarking performance metrics including mAP@50, mAP@50-95, Precision, Recall, and processing latency (FPS); evaluating model robustness under diverse synthetic thermal noise levels and contrast degradations; and constructing an interactive web-based demonstration system for real-time person detection in thermal images and video feeds.</w:t>
      </w:r>
    </w:p>
    <w:p>
      <w:r>
        <w:br w:type="page"/>
      </w:r>
    </w:p>
    <w:p>
      <w:pPr>
        <w:keepNext/>
        <w:spacing w:before="360" w:after="160"/>
      </w:pPr>
      <w:r>
        <w:rPr>
          <w:rFonts w:ascii="Times New Roman" w:hAnsi="Times New Roman"/>
          <w:b/>
          <w:color w:val="002060"/>
          <w:sz w:val="30"/>
        </w:rPr>
        <w:t>MỤC LỤC</w:t>
      </w:r>
    </w:p>
    <w:p>
      <w:pPr>
        <w:spacing w:before="20" w:after="40" w:line="276" w:lineRule="auto"/>
      </w:pPr>
      <w:r>
        <w:rPr>
          <w:rFonts w:ascii="Times New Roman" w:hAnsi="Times New Roman"/>
          <w:b/>
          <w:color w:val="002060"/>
          <w:sz w:val="24"/>
        </w:rPr>
        <w:t>CHƯƠNG 1: TỔNG QUAN VÀ GIỚI THIỆU ĐỀ TÀI</w:t>
      </w:r>
      <w:r>
        <w:rPr>
          <w:color w:val="94A3B8"/>
        </w:rPr>
        <w:t xml:space="preserve"> ................................... </w:t>
      </w:r>
      <w:r>
        <w:rPr>
          <w:rFonts w:ascii="Times New Roman" w:hAnsi="Times New Roman"/>
          <w:b/>
          <w:color w:val="0F172A"/>
          <w:sz w:val="22"/>
        </w:rPr>
        <w:t>Trang 1</w:t>
      </w:r>
    </w:p>
    <w:p>
      <w:pPr>
        <w:spacing w:before="20" w:after="40" w:line="276" w:lineRule="auto"/>
      </w:pPr>
      <w:r>
        <w:rPr>
          <w:rFonts w:ascii="Times New Roman" w:hAnsi="Times New Roman"/>
          <w:b w:val="0"/>
          <w:color w:val="334155"/>
          <w:sz w:val="23"/>
        </w:rPr>
        <w:t xml:space="preserve">    1.1. Bối cảnh và tính cấp thiết của đề tài</w:t>
      </w:r>
      <w:r>
        <w:rPr>
          <w:color w:val="94A3B8"/>
        </w:rPr>
        <w:t xml:space="preserve"> ............................. </w:t>
      </w:r>
      <w:r>
        <w:rPr>
          <w:rFonts w:ascii="Times New Roman" w:hAnsi="Times New Roman"/>
          <w:b w:val="0"/>
          <w:color w:val="0F172A"/>
          <w:sz w:val="22"/>
        </w:rPr>
        <w:t>Trang 1</w:t>
      </w:r>
    </w:p>
    <w:p>
      <w:pPr>
        <w:spacing w:before="20" w:after="40" w:line="276" w:lineRule="auto"/>
      </w:pPr>
      <w:r>
        <w:rPr>
          <w:rFonts w:ascii="Times New Roman" w:hAnsi="Times New Roman"/>
          <w:b w:val="0"/>
          <w:color w:val="334155"/>
          <w:sz w:val="23"/>
        </w:rPr>
        <w:t xml:space="preserve">    1.2. Giới hạn của camera quang học và ưu thế của camera nhiệt</w:t>
      </w:r>
      <w:r>
        <w:rPr>
          <w:color w:val="94A3B8"/>
        </w:rPr>
        <w:t xml:space="preserve"> .......... </w:t>
      </w:r>
      <w:r>
        <w:rPr>
          <w:rFonts w:ascii="Times New Roman" w:hAnsi="Times New Roman"/>
          <w:b w:val="0"/>
          <w:color w:val="0F172A"/>
          <w:sz w:val="22"/>
        </w:rPr>
        <w:t>Trang 2</w:t>
      </w:r>
    </w:p>
    <w:p>
      <w:pPr>
        <w:spacing w:before="20" w:after="40" w:line="276" w:lineRule="auto"/>
      </w:pPr>
      <w:r>
        <w:rPr>
          <w:rFonts w:ascii="Times New Roman" w:hAnsi="Times New Roman"/>
          <w:b w:val="0"/>
          <w:color w:val="334155"/>
          <w:sz w:val="23"/>
        </w:rPr>
        <w:t xml:space="preserve">    1.3. Mục tiêu và nhiệm vụ của đề tài</w:t>
      </w:r>
      <w:r>
        <w:rPr>
          <w:color w:val="94A3B8"/>
        </w:rPr>
        <w:t xml:space="preserve"> ................................... </w:t>
      </w:r>
      <w:r>
        <w:rPr>
          <w:rFonts w:ascii="Times New Roman" w:hAnsi="Times New Roman"/>
          <w:b w:val="0"/>
          <w:color w:val="0F172A"/>
          <w:sz w:val="22"/>
        </w:rPr>
        <w:t>Trang 3</w:t>
      </w:r>
    </w:p>
    <w:p>
      <w:pPr>
        <w:spacing w:before="20" w:after="40" w:line="276" w:lineRule="auto"/>
      </w:pPr>
      <w:r>
        <w:rPr>
          <w:rFonts w:ascii="Times New Roman" w:hAnsi="Times New Roman"/>
          <w:b w:val="0"/>
          <w:color w:val="334155"/>
          <w:sz w:val="23"/>
        </w:rPr>
        <w:t xml:space="preserve">    1.4. Đối tượng và phạm vi nghiên cứu</w:t>
      </w:r>
      <w:r>
        <w:rPr>
          <w:color w:val="94A3B8"/>
        </w:rPr>
        <w:t xml:space="preserve"> ................................... </w:t>
      </w:r>
      <w:r>
        <w:rPr>
          <w:rFonts w:ascii="Times New Roman" w:hAnsi="Times New Roman"/>
          <w:b w:val="0"/>
          <w:color w:val="0F172A"/>
          <w:sz w:val="22"/>
        </w:rPr>
        <w:t>Trang 4</w:t>
      </w:r>
    </w:p>
    <w:p>
      <w:pPr>
        <w:spacing w:before="20" w:after="40" w:line="276" w:lineRule="auto"/>
      </w:pPr>
      <w:r>
        <w:rPr>
          <w:rFonts w:ascii="Times New Roman" w:hAnsi="Times New Roman"/>
          <w:b w:val="0"/>
          <w:color w:val="334155"/>
          <w:sz w:val="23"/>
        </w:rPr>
        <w:t xml:space="preserve">    1.5. Bố cục của báo cáo</w:t>
      </w:r>
      <w:r>
        <w:rPr>
          <w:color w:val="94A3B8"/>
        </w:rPr>
        <w:t xml:space="preserve"> ................................................ </w:t>
      </w:r>
      <w:r>
        <w:rPr>
          <w:rFonts w:ascii="Times New Roman" w:hAnsi="Times New Roman"/>
          <w:b w:val="0"/>
          <w:color w:val="0F172A"/>
          <w:sz w:val="22"/>
        </w:rPr>
        <w:t>Trang 4</w:t>
      </w:r>
    </w:p>
    <w:p>
      <w:pPr>
        <w:spacing w:before="20" w:after="40" w:line="276" w:lineRule="auto"/>
      </w:pPr>
      <w:r>
        <w:rPr>
          <w:rFonts w:ascii="Times New Roman" w:hAnsi="Times New Roman"/>
          <w:b/>
          <w:color w:val="002060"/>
          <w:sz w:val="24"/>
        </w:rPr>
        <w:t>CHƯƠNG 2: CƠ SỞ LÝ THUYẾT VÀ TỔNG QUAN CÔNG NGHỆ</w:t>
      </w:r>
      <w:r>
        <w:rPr>
          <w:color w:val="94A3B8"/>
        </w:rPr>
        <w:t xml:space="preserve"> ........................... </w:t>
      </w:r>
      <w:r>
        <w:rPr>
          <w:rFonts w:ascii="Times New Roman" w:hAnsi="Times New Roman"/>
          <w:b/>
          <w:color w:val="0F172A"/>
          <w:sz w:val="22"/>
        </w:rPr>
        <w:t>Trang 5</w:t>
      </w:r>
    </w:p>
    <w:p>
      <w:pPr>
        <w:spacing w:before="20" w:after="40" w:line="276" w:lineRule="auto"/>
      </w:pPr>
      <w:r>
        <w:rPr>
          <w:rFonts w:ascii="Times New Roman" w:hAnsi="Times New Roman"/>
          <w:b w:val="0"/>
          <w:color w:val="334155"/>
          <w:sz w:val="23"/>
        </w:rPr>
        <w:t xml:space="preserve">    2.1. Bản chất vật lý của ảnh nhiệt hồng ngoại (Thermal Imaging)</w:t>
      </w:r>
      <w:r>
        <w:rPr>
          <w:color w:val="94A3B8"/>
        </w:rPr>
        <w:t xml:space="preserve"> ........ </w:t>
      </w:r>
      <w:r>
        <w:rPr>
          <w:rFonts w:ascii="Times New Roman" w:hAnsi="Times New Roman"/>
          <w:b w:val="0"/>
          <w:color w:val="0F172A"/>
          <w:sz w:val="22"/>
        </w:rPr>
        <w:t>Trang 5</w:t>
      </w:r>
    </w:p>
    <w:p>
      <w:pPr>
        <w:spacing w:before="20" w:after="40" w:line="276" w:lineRule="auto"/>
      </w:pPr>
      <w:r>
        <w:rPr>
          <w:rFonts w:ascii="Times New Roman" w:hAnsi="Times New Roman"/>
          <w:b w:val="0"/>
          <w:color w:val="334155"/>
          <w:sz w:val="23"/>
        </w:rPr>
        <w:t xml:space="preserve">    2.2. Tổng quan các nghiên cứu liên quan (Literature Review)</w:t>
      </w:r>
      <w:r>
        <w:rPr>
          <w:color w:val="94A3B8"/>
        </w:rPr>
        <w:t xml:space="preserve"> ............ </w:t>
      </w:r>
      <w:r>
        <w:rPr>
          <w:rFonts w:ascii="Times New Roman" w:hAnsi="Times New Roman"/>
          <w:b w:val="0"/>
          <w:color w:val="0F172A"/>
          <w:sz w:val="22"/>
        </w:rPr>
        <w:t>Trang 6</w:t>
      </w:r>
    </w:p>
    <w:p>
      <w:pPr>
        <w:spacing w:before="20" w:after="40" w:line="276" w:lineRule="auto"/>
      </w:pPr>
      <w:r>
        <w:rPr>
          <w:rFonts w:ascii="Times New Roman" w:hAnsi="Times New Roman"/>
          <w:b w:val="0"/>
          <w:color w:val="334155"/>
          <w:sz w:val="23"/>
        </w:rPr>
        <w:t xml:space="preserve">    2.3. Họ mô hình phát hiện đối tượng YOLO và kiến trúc YOLOv8</w:t>
      </w:r>
      <w:r>
        <w:rPr>
          <w:color w:val="94A3B8"/>
        </w:rPr>
        <w:t xml:space="preserve"> ........... </w:t>
      </w:r>
      <w:r>
        <w:rPr>
          <w:rFonts w:ascii="Times New Roman" w:hAnsi="Times New Roman"/>
          <w:b w:val="0"/>
          <w:color w:val="0F172A"/>
          <w:sz w:val="22"/>
        </w:rPr>
        <w:t>Trang 8</w:t>
      </w:r>
    </w:p>
    <w:p>
      <w:pPr>
        <w:spacing w:before="20" w:after="40" w:line="276" w:lineRule="auto"/>
      </w:pPr>
      <w:r>
        <w:rPr>
          <w:rFonts w:ascii="Times New Roman" w:hAnsi="Times New Roman"/>
          <w:b w:val="0"/>
          <w:color w:val="334155"/>
          <w:sz w:val="23"/>
        </w:rPr>
        <w:t xml:space="preserve">    2.4. Các độ đo đánh giá hiệu năng mô hình (Evaluation Metrics)</w:t>
      </w:r>
      <w:r>
        <w:rPr>
          <w:color w:val="94A3B8"/>
        </w:rPr>
        <w:t xml:space="preserve"> ......... </w:t>
      </w:r>
      <w:r>
        <w:rPr>
          <w:rFonts w:ascii="Times New Roman" w:hAnsi="Times New Roman"/>
          <w:b w:val="0"/>
          <w:color w:val="0F172A"/>
          <w:sz w:val="22"/>
        </w:rPr>
        <w:t>Trang 10</w:t>
      </w:r>
    </w:p>
    <w:p>
      <w:pPr>
        <w:spacing w:before="20" w:after="40" w:line="276" w:lineRule="auto"/>
      </w:pPr>
      <w:r>
        <w:rPr>
          <w:rFonts w:ascii="Times New Roman" w:hAnsi="Times New Roman"/>
          <w:b/>
          <w:color w:val="002060"/>
          <w:sz w:val="24"/>
        </w:rPr>
        <w:t>CHƯƠNG 3: THIẾT KẾ HỆ THỐNG VÀ XỬ LÝ DỮ LIỆU</w:t>
      </w:r>
      <w:r>
        <w:rPr>
          <w:color w:val="94A3B8"/>
        </w:rPr>
        <w:t xml:space="preserve"> ............................... </w:t>
      </w:r>
      <w:r>
        <w:rPr>
          <w:rFonts w:ascii="Times New Roman" w:hAnsi="Times New Roman"/>
          <w:b/>
          <w:color w:val="0F172A"/>
          <w:sz w:val="22"/>
        </w:rPr>
        <w:t>Trang 12</w:t>
      </w:r>
    </w:p>
    <w:p>
      <w:pPr>
        <w:spacing w:before="20" w:after="40" w:line="276" w:lineRule="auto"/>
      </w:pPr>
      <w:r>
        <w:rPr>
          <w:rFonts w:ascii="Times New Roman" w:hAnsi="Times New Roman"/>
          <w:b w:val="0"/>
          <w:color w:val="334155"/>
          <w:sz w:val="23"/>
        </w:rPr>
        <w:t xml:space="preserve">    3.1. Kiến trúc quy trình tổng thể (System Pipeline)</w:t>
      </w:r>
      <w:r>
        <w:rPr>
          <w:color w:val="94A3B8"/>
        </w:rPr>
        <w:t xml:space="preserve"> .................... </w:t>
      </w:r>
      <w:r>
        <w:rPr>
          <w:rFonts w:ascii="Times New Roman" w:hAnsi="Times New Roman"/>
          <w:b w:val="0"/>
          <w:color w:val="0F172A"/>
          <w:sz w:val="22"/>
        </w:rPr>
        <w:t>Trang 12</w:t>
      </w:r>
    </w:p>
    <w:p>
      <w:pPr>
        <w:spacing w:before="20" w:after="40" w:line="276" w:lineRule="auto"/>
      </w:pPr>
      <w:r>
        <w:rPr>
          <w:rFonts w:ascii="Times New Roman" w:hAnsi="Times New Roman"/>
          <w:b w:val="0"/>
          <w:color w:val="334155"/>
          <w:sz w:val="23"/>
        </w:rPr>
        <w:t xml:space="preserve">    3.2. Thu thập và phân tích hai bộ dữ liệu FLIR ADAS v2 và LLVIP</w:t>
      </w:r>
      <w:r>
        <w:rPr>
          <w:color w:val="94A3B8"/>
        </w:rPr>
        <w:t xml:space="preserve"> ........ </w:t>
      </w:r>
      <w:r>
        <w:rPr>
          <w:rFonts w:ascii="Times New Roman" w:hAnsi="Times New Roman"/>
          <w:b w:val="0"/>
          <w:color w:val="0F172A"/>
          <w:sz w:val="22"/>
        </w:rPr>
        <w:t>Trang 13</w:t>
      </w:r>
    </w:p>
    <w:p>
      <w:pPr>
        <w:spacing w:before="20" w:after="40" w:line="276" w:lineRule="auto"/>
      </w:pPr>
      <w:r>
        <w:rPr>
          <w:rFonts w:ascii="Times New Roman" w:hAnsi="Times New Roman"/>
          <w:b w:val="0"/>
          <w:color w:val="334155"/>
          <w:sz w:val="23"/>
        </w:rPr>
        <w:t xml:space="preserve">    3.3. Tiền xử lý dữ liệu và chuyển đổi định dạng gán nhãn</w:t>
      </w:r>
      <w:r>
        <w:rPr>
          <w:color w:val="94A3B8"/>
        </w:rPr>
        <w:t xml:space="preserve"> ............... </w:t>
      </w:r>
      <w:r>
        <w:rPr>
          <w:rFonts w:ascii="Times New Roman" w:hAnsi="Times New Roman"/>
          <w:b w:val="0"/>
          <w:color w:val="0F172A"/>
          <w:sz w:val="22"/>
        </w:rPr>
        <w:t>Trang 15</w:t>
      </w:r>
    </w:p>
    <w:p>
      <w:pPr>
        <w:spacing w:before="20" w:after="40" w:line="276" w:lineRule="auto"/>
      </w:pPr>
      <w:r>
        <w:rPr>
          <w:rFonts w:ascii="Times New Roman" w:hAnsi="Times New Roman"/>
          <w:b w:val="0"/>
          <w:color w:val="334155"/>
          <w:sz w:val="23"/>
        </w:rPr>
        <w:t xml:space="preserve">    3.4. Tăng cường dữ liệu (Data Augmentation) cho ảnh nhiệt</w:t>
      </w:r>
      <w:r>
        <w:rPr>
          <w:color w:val="94A3B8"/>
        </w:rPr>
        <w:t xml:space="preserve"> .............. </w:t>
      </w:r>
      <w:r>
        <w:rPr>
          <w:rFonts w:ascii="Times New Roman" w:hAnsi="Times New Roman"/>
          <w:b w:val="0"/>
          <w:color w:val="0F172A"/>
          <w:sz w:val="22"/>
        </w:rPr>
        <w:t>Trang 16</w:t>
      </w:r>
    </w:p>
    <w:p>
      <w:pPr>
        <w:spacing w:before="20" w:after="40" w:line="276" w:lineRule="auto"/>
      </w:pPr>
      <w:r>
        <w:rPr>
          <w:rFonts w:ascii="Times New Roman" w:hAnsi="Times New Roman"/>
          <w:b w:val="0"/>
          <w:color w:val="334155"/>
          <w:sz w:val="23"/>
        </w:rPr>
        <w:t xml:space="preserve">    3.5. Thiết lập môi trường và cấu hình siêu tham số (Hyperparameters)</w:t>
      </w:r>
      <w:r>
        <w:rPr>
          <w:color w:val="94A3B8"/>
        </w:rPr>
        <w:t xml:space="preserve"> ..... </w:t>
      </w:r>
      <w:r>
        <w:rPr>
          <w:rFonts w:ascii="Times New Roman" w:hAnsi="Times New Roman"/>
          <w:b w:val="0"/>
          <w:color w:val="0F172A"/>
          <w:sz w:val="22"/>
        </w:rPr>
        <w:t>Trang 17</w:t>
      </w:r>
    </w:p>
    <w:p>
      <w:pPr>
        <w:spacing w:before="20" w:after="40" w:line="276" w:lineRule="auto"/>
      </w:pPr>
      <w:r>
        <w:rPr>
          <w:rFonts w:ascii="Times New Roman" w:hAnsi="Times New Roman"/>
          <w:b/>
          <w:color w:val="002060"/>
          <w:sz w:val="24"/>
        </w:rPr>
        <w:t>CHƯƠNG 4: THỰC NGHIỆM VÀ ĐÁNH GIÁ KẾT QUẢ</w:t>
      </w:r>
      <w:r>
        <w:rPr>
          <w:color w:val="94A3B8"/>
        </w:rPr>
        <w:t xml:space="preserve"> .................................. </w:t>
      </w:r>
      <w:r>
        <w:rPr>
          <w:rFonts w:ascii="Times New Roman" w:hAnsi="Times New Roman"/>
          <w:b/>
          <w:color w:val="0F172A"/>
          <w:sz w:val="22"/>
        </w:rPr>
        <w:t>Trang 18</w:t>
      </w:r>
    </w:p>
    <w:p>
      <w:pPr>
        <w:spacing w:before="20" w:after="40" w:line="276" w:lineRule="auto"/>
      </w:pPr>
      <w:r>
        <w:rPr>
          <w:rFonts w:ascii="Times New Roman" w:hAnsi="Times New Roman"/>
          <w:b w:val="0"/>
          <w:color w:val="334155"/>
          <w:sz w:val="23"/>
        </w:rPr>
        <w:t xml:space="preserve">    4.1. Kịch bản thực nghiệm và quá trình huấn luyện</w:t>
      </w:r>
      <w:r>
        <w:rPr>
          <w:color w:val="94A3B8"/>
        </w:rPr>
        <w:t xml:space="preserve"> ...................... </w:t>
      </w:r>
      <w:r>
        <w:rPr>
          <w:rFonts w:ascii="Times New Roman" w:hAnsi="Times New Roman"/>
          <w:b w:val="0"/>
          <w:color w:val="0F172A"/>
          <w:sz w:val="22"/>
        </w:rPr>
        <w:t>Trang 18</w:t>
      </w:r>
    </w:p>
    <w:p>
      <w:pPr>
        <w:spacing w:before="20" w:after="40" w:line="276" w:lineRule="auto"/>
      </w:pPr>
      <w:r>
        <w:rPr>
          <w:rFonts w:ascii="Times New Roman" w:hAnsi="Times New Roman"/>
          <w:b w:val="0"/>
          <w:color w:val="334155"/>
          <w:sz w:val="23"/>
        </w:rPr>
        <w:t xml:space="preserve">    4.2. Phân tích đường cong hội tụ hàm mất mát và mAP</w:t>
      </w:r>
      <w:r>
        <w:rPr>
          <w:color w:val="94A3B8"/>
        </w:rPr>
        <w:t xml:space="preserve"> .................... </w:t>
      </w:r>
      <w:r>
        <w:rPr>
          <w:rFonts w:ascii="Times New Roman" w:hAnsi="Times New Roman"/>
          <w:b w:val="0"/>
          <w:color w:val="0F172A"/>
          <w:sz w:val="22"/>
        </w:rPr>
        <w:t>Trang 19</w:t>
      </w:r>
    </w:p>
    <w:p>
      <w:pPr>
        <w:spacing w:before="20" w:after="40" w:line="276" w:lineRule="auto"/>
      </w:pPr>
      <w:r>
        <w:rPr>
          <w:rFonts w:ascii="Times New Roman" w:hAnsi="Times New Roman"/>
          <w:b w:val="0"/>
          <w:color w:val="334155"/>
          <w:sz w:val="23"/>
        </w:rPr>
        <w:t xml:space="preserve">    4.3. Bảng kết quả định lượng nghiệm thu chính thức</w:t>
      </w:r>
      <w:r>
        <w:rPr>
          <w:color w:val="94A3B8"/>
        </w:rPr>
        <w:t xml:space="preserve"> ..................... </w:t>
      </w:r>
      <w:r>
        <w:rPr>
          <w:rFonts w:ascii="Times New Roman" w:hAnsi="Times New Roman"/>
          <w:b w:val="0"/>
          <w:color w:val="0F172A"/>
          <w:sz w:val="22"/>
        </w:rPr>
        <w:t>Trang 21</w:t>
      </w:r>
    </w:p>
    <w:p>
      <w:pPr>
        <w:spacing w:before="20" w:after="40" w:line="276" w:lineRule="auto"/>
      </w:pPr>
      <w:r>
        <w:rPr>
          <w:rFonts w:ascii="Times New Roman" w:hAnsi="Times New Roman"/>
          <w:b w:val="0"/>
          <w:color w:val="334155"/>
          <w:sz w:val="23"/>
        </w:rPr>
        <w:t xml:space="preserve">    4.4. Đánh giá tốc độ xử lý thời gian thực (FPS Benchmarks)</w:t>
      </w:r>
      <w:r>
        <w:rPr>
          <w:color w:val="94A3B8"/>
        </w:rPr>
        <w:t xml:space="preserve"> ............. </w:t>
      </w:r>
      <w:r>
        <w:rPr>
          <w:rFonts w:ascii="Times New Roman" w:hAnsi="Times New Roman"/>
          <w:b w:val="0"/>
          <w:color w:val="0F172A"/>
          <w:sz w:val="22"/>
        </w:rPr>
        <w:t>Trang 23</w:t>
      </w:r>
    </w:p>
    <w:p>
      <w:pPr>
        <w:spacing w:before="20" w:after="40" w:line="276" w:lineRule="auto"/>
      </w:pPr>
      <w:r>
        <w:rPr>
          <w:rFonts w:ascii="Times New Roman" w:hAnsi="Times New Roman"/>
          <w:b w:val="0"/>
          <w:color w:val="334155"/>
          <w:sz w:val="23"/>
        </w:rPr>
        <w:t xml:space="preserve">    4.5. Thử nghiệm độ bền vững trước các mức nhiệt và nhiễu</w:t>
      </w:r>
      <w:r>
        <w:rPr>
          <w:color w:val="94A3B8"/>
        </w:rPr>
        <w:t xml:space="preserve"> ............... </w:t>
      </w:r>
      <w:r>
        <w:rPr>
          <w:rFonts w:ascii="Times New Roman" w:hAnsi="Times New Roman"/>
          <w:b w:val="0"/>
          <w:color w:val="0F172A"/>
          <w:sz w:val="22"/>
        </w:rPr>
        <w:t>Trang 24</w:t>
      </w:r>
    </w:p>
    <w:p>
      <w:pPr>
        <w:spacing w:before="20" w:after="40" w:line="276" w:lineRule="auto"/>
      </w:pPr>
      <w:r>
        <w:rPr>
          <w:rFonts w:ascii="Times New Roman" w:hAnsi="Times New Roman"/>
          <w:b w:val="0"/>
          <w:color w:val="334155"/>
          <w:sz w:val="23"/>
        </w:rPr>
        <w:t xml:space="preserve">    4.6. Xây dựng ứng dụng Demo Web phát hiện người trong ảnh nhiệt</w:t>
      </w:r>
      <w:r>
        <w:rPr>
          <w:color w:val="94A3B8"/>
        </w:rPr>
        <w:t xml:space="preserve"> ........ </w:t>
      </w:r>
      <w:r>
        <w:rPr>
          <w:rFonts w:ascii="Times New Roman" w:hAnsi="Times New Roman"/>
          <w:b w:val="0"/>
          <w:color w:val="0F172A"/>
          <w:sz w:val="22"/>
        </w:rPr>
        <w:t>Trang 25</w:t>
      </w:r>
    </w:p>
    <w:p>
      <w:pPr>
        <w:spacing w:before="20" w:after="40" w:line="276" w:lineRule="auto"/>
      </w:pPr>
      <w:r>
        <w:rPr>
          <w:rFonts w:ascii="Times New Roman" w:hAnsi="Times New Roman"/>
          <w:b/>
          <w:color w:val="002060"/>
          <w:sz w:val="24"/>
        </w:rPr>
        <w:t>CHƯƠNG 5: KẾT LUẬN VÀ HƯỚNG PHÁT TRIỂN</w:t>
      </w:r>
      <w:r>
        <w:rPr>
          <w:color w:val="94A3B8"/>
        </w:rPr>
        <w:t xml:space="preserve"> ..................................... </w:t>
      </w:r>
      <w:r>
        <w:rPr>
          <w:rFonts w:ascii="Times New Roman" w:hAnsi="Times New Roman"/>
          <w:b/>
          <w:color w:val="0F172A"/>
          <w:sz w:val="22"/>
        </w:rPr>
        <w:t>Trang 27</w:t>
      </w:r>
    </w:p>
    <w:p>
      <w:pPr>
        <w:spacing w:before="20" w:after="40" w:line="276" w:lineRule="auto"/>
      </w:pPr>
      <w:r>
        <w:rPr>
          <w:rFonts w:ascii="Times New Roman" w:hAnsi="Times New Roman"/>
          <w:b w:val="0"/>
          <w:color w:val="334155"/>
          <w:sz w:val="23"/>
        </w:rPr>
        <w:t xml:space="preserve">    5.1. Kết quả đạt được</w:t>
      </w:r>
      <w:r>
        <w:rPr>
          <w:color w:val="94A3B8"/>
        </w:rPr>
        <w:t xml:space="preserve"> .................................................. </w:t>
      </w:r>
      <w:r>
        <w:rPr>
          <w:rFonts w:ascii="Times New Roman" w:hAnsi="Times New Roman"/>
          <w:b w:val="0"/>
          <w:color w:val="0F172A"/>
          <w:sz w:val="22"/>
        </w:rPr>
        <w:t>Trang 27</w:t>
      </w:r>
    </w:p>
    <w:p>
      <w:pPr>
        <w:spacing w:before="20" w:after="40" w:line="276" w:lineRule="auto"/>
      </w:pPr>
      <w:r>
        <w:rPr>
          <w:rFonts w:ascii="Times New Roman" w:hAnsi="Times New Roman"/>
          <w:b w:val="0"/>
          <w:color w:val="334155"/>
          <w:sz w:val="23"/>
        </w:rPr>
        <w:t xml:space="preserve">    5.2. Các hạn chế còn tồn tại</w:t>
      </w:r>
      <w:r>
        <w:rPr>
          <w:color w:val="94A3B8"/>
        </w:rPr>
        <w:t xml:space="preserve"> ........................................... </w:t>
      </w:r>
      <w:r>
        <w:rPr>
          <w:rFonts w:ascii="Times New Roman" w:hAnsi="Times New Roman"/>
          <w:b w:val="0"/>
          <w:color w:val="0F172A"/>
          <w:sz w:val="22"/>
        </w:rPr>
        <w:t>Trang 28</w:t>
      </w:r>
    </w:p>
    <w:p>
      <w:pPr>
        <w:spacing w:before="20" w:after="40" w:line="276" w:lineRule="auto"/>
      </w:pPr>
      <w:r>
        <w:rPr>
          <w:rFonts w:ascii="Times New Roman" w:hAnsi="Times New Roman"/>
          <w:b w:val="0"/>
          <w:color w:val="334155"/>
          <w:sz w:val="23"/>
        </w:rPr>
        <w:t xml:space="preserve">    5.3. Hướng phát triển trong tương lai</w:t>
      </w:r>
      <w:r>
        <w:rPr>
          <w:color w:val="94A3B8"/>
        </w:rPr>
        <w:t xml:space="preserve"> .................................. </w:t>
      </w:r>
      <w:r>
        <w:rPr>
          <w:rFonts w:ascii="Times New Roman" w:hAnsi="Times New Roman"/>
          <w:b w:val="0"/>
          <w:color w:val="0F172A"/>
          <w:sz w:val="22"/>
        </w:rPr>
        <w:t>Trang 28</w:t>
      </w:r>
    </w:p>
    <w:p>
      <w:pPr>
        <w:spacing w:before="20" w:after="40" w:line="276" w:lineRule="auto"/>
      </w:pPr>
      <w:r>
        <w:rPr>
          <w:rFonts w:ascii="Times New Roman" w:hAnsi="Times New Roman"/>
          <w:b/>
          <w:color w:val="002060"/>
          <w:sz w:val="24"/>
        </w:rPr>
        <w:t>TÀI LIỆU THAM KHẢO</w:t>
      </w:r>
      <w:r>
        <w:rPr>
          <w:color w:val="94A3B8"/>
        </w:rPr>
        <w:t xml:space="preserve"> ......................................................... </w:t>
      </w:r>
      <w:r>
        <w:rPr>
          <w:rFonts w:ascii="Times New Roman" w:hAnsi="Times New Roman"/>
          <w:b/>
          <w:color w:val="0F172A"/>
          <w:sz w:val="22"/>
        </w:rPr>
        <w:t>Trang 30</w:t>
      </w:r>
    </w:p>
    <w:p>
      <w:pPr>
        <w:spacing w:before="20" w:after="40" w:line="276" w:lineRule="auto"/>
      </w:pPr>
      <w:r>
        <w:rPr>
          <w:rFonts w:ascii="Times New Roman" w:hAnsi="Times New Roman"/>
          <w:b/>
          <w:color w:val="002060"/>
          <w:sz w:val="24"/>
        </w:rPr>
        <w:t>PHỤ LỤC: HƯỚNG DẪN CÀI ĐẶT VÀ VẬN HÀNH HỆ THỐNG</w:t>
      </w:r>
      <w:r>
        <w:rPr>
          <w:color w:val="94A3B8"/>
        </w:rPr>
        <w:t xml:space="preserve"> ............................ </w:t>
      </w:r>
      <w:r>
        <w:rPr>
          <w:rFonts w:ascii="Times New Roman" w:hAnsi="Times New Roman"/>
          <w:b/>
          <w:color w:val="0F172A"/>
          <w:sz w:val="22"/>
        </w:rPr>
        <w:t>Trang 31</w:t>
      </w:r>
    </w:p>
    <w:p>
      <w:pPr>
        <w:keepNext/>
        <w:spacing w:before="360" w:after="160"/>
      </w:pPr>
      <w:r>
        <w:rPr>
          <w:rFonts w:ascii="Times New Roman" w:hAnsi="Times New Roman"/>
          <w:b/>
          <w:color w:val="002060"/>
          <w:sz w:val="30"/>
        </w:rPr>
        <w:t>DANH MỤC TỪ VIẾT TẮT</w:t>
      </w:r>
    </w:p>
    <w:tbl>
      <w:tblPr>
        <w:tblW w:type="auto" w:w="0"/>
        <w:jc w:val="center"/>
        <w:tblLook w:firstColumn="1" w:firstRow="1" w:lastColumn="0" w:lastRow="0" w:noHBand="0" w:noVBand="1" w:val="04A0"/>
        <w:tblBorders>
          <w:top w:val="single" w:sz="8" w:space="0" w:color="002060"/>
          <w:bottom w:val="single" w:sz="8" w:space="0" w:color="002060"/>
          <w:insideH w:val="single" w:sz="4" w:space="0" w:color="CBD5E1"/>
          <w:insideV w:val="none"/>
          <w:left w:val="none"/>
          <w:right w:val="none"/>
        </w:tblBorders>
      </w:tblPr>
      <w:tblGrid>
        <w:gridCol w:w="3024"/>
        <w:gridCol w:w="3024"/>
        <w:gridCol w:w="3024"/>
      </w:tblGrid>
      <w:tr>
        <w:tc>
          <w:tcPr>
            <w:tcW w:type="dxa" w:w="1584"/>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Từ viết tắt</w:t>
            </w:r>
          </w:p>
        </w:tc>
        <w:tc>
          <w:tcPr>
            <w:tcW w:type="dxa" w:w="3888"/>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Tên tiếng Anh đầy đủ</w:t>
            </w:r>
          </w:p>
        </w:tc>
        <w:tc>
          <w:tcPr>
            <w:tcW w:type="dxa" w:w="4608"/>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Ý nghĩa / Giải thích tiếng Việt</w:t>
            </w:r>
          </w:p>
        </w:tc>
      </w:tr>
      <w:tr>
        <w:tc>
          <w:tcPr>
            <w:tcW w:type="dxa" w:w="1584"/>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AI</w:t>
            </w:r>
          </w:p>
        </w:tc>
        <w:tc>
          <w:tcPr>
            <w:tcW w:type="dxa" w:w="3888"/>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Artificial Intelligence</w:t>
            </w:r>
          </w:p>
        </w:tc>
        <w:tc>
          <w:tcPr>
            <w:tcW w:type="dxa" w:w="4608"/>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Trí tuệ nhân tạo</w:t>
            </w:r>
          </w:p>
        </w:tc>
      </w:tr>
      <w:tr>
        <w:tc>
          <w:tcPr>
            <w:tcW w:type="dxa" w:w="1584"/>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YOLO</w:t>
            </w:r>
          </w:p>
        </w:tc>
        <w:tc>
          <w:tcPr>
            <w:tcW w:type="dxa" w:w="3888"/>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You Only Look Once</w:t>
            </w:r>
          </w:p>
        </w:tc>
        <w:tc>
          <w:tcPr>
            <w:tcW w:type="dxa" w:w="4608"/>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Mô hình phát hiện đối tượng thời gian thực một giai đoạn</w:t>
            </w:r>
          </w:p>
        </w:tc>
      </w:tr>
      <w:tr>
        <w:tc>
          <w:tcPr>
            <w:tcW w:type="dxa" w:w="1584"/>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LWIR</w:t>
            </w:r>
          </w:p>
        </w:tc>
        <w:tc>
          <w:tcPr>
            <w:tcW w:type="dxa" w:w="3888"/>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Long-Wave Infrared</w:t>
            </w:r>
          </w:p>
        </w:tc>
        <w:tc>
          <w:tcPr>
            <w:tcW w:type="dxa" w:w="4608"/>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Hồng ngoại sóng dài (bước sóng 8 – 14 µm)</w:t>
            </w:r>
          </w:p>
        </w:tc>
      </w:tr>
      <w:tr>
        <w:tc>
          <w:tcPr>
            <w:tcW w:type="dxa" w:w="1584"/>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MWIR</w:t>
            </w:r>
          </w:p>
        </w:tc>
        <w:tc>
          <w:tcPr>
            <w:tcW w:type="dxa" w:w="3888"/>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Mid-Wave Infrared</w:t>
            </w:r>
          </w:p>
        </w:tc>
        <w:tc>
          <w:tcPr>
            <w:tcW w:type="dxa" w:w="4608"/>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Hồng ngoại sóng trung (bước sóng 3 – 5 µm)</w:t>
            </w:r>
          </w:p>
        </w:tc>
      </w:tr>
      <w:tr>
        <w:tc>
          <w:tcPr>
            <w:tcW w:type="dxa" w:w="1584"/>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FLIR</w:t>
            </w:r>
          </w:p>
        </w:tc>
        <w:tc>
          <w:tcPr>
            <w:tcW w:type="dxa" w:w="3888"/>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Forward-Looking Infrared</w:t>
            </w:r>
          </w:p>
        </w:tc>
        <w:tc>
          <w:tcPr>
            <w:tcW w:type="dxa" w:w="4608"/>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Bộ dữ liệu ảnh nhiệt cho hệ thống lái xe tự hành ADAS</w:t>
            </w:r>
          </w:p>
        </w:tc>
      </w:tr>
      <w:tr>
        <w:tc>
          <w:tcPr>
            <w:tcW w:type="dxa" w:w="1584"/>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LLVIP</w:t>
            </w:r>
          </w:p>
        </w:tc>
        <w:tc>
          <w:tcPr>
            <w:tcW w:type="dxa" w:w="3888"/>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Low-Light Visible-Infrared Pedestrians</w:t>
            </w:r>
          </w:p>
        </w:tc>
        <w:tc>
          <w:tcPr>
            <w:tcW w:type="dxa" w:w="4608"/>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Bộ dữ liệu người đi bộ trong điều kiện ánh sáng yếu</w:t>
            </w:r>
          </w:p>
        </w:tc>
      </w:tr>
      <w:tr>
        <w:tc>
          <w:tcPr>
            <w:tcW w:type="dxa" w:w="1584"/>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mAP</w:t>
            </w:r>
          </w:p>
        </w:tc>
        <w:tc>
          <w:tcPr>
            <w:tcW w:type="dxa" w:w="3888"/>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Mean Average Precision</w:t>
            </w:r>
          </w:p>
        </w:tc>
        <w:tc>
          <w:tcPr>
            <w:tcW w:type="dxa" w:w="4608"/>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Độ chính xác trung bình chuẩn cho bài toán định vị</w:t>
            </w:r>
          </w:p>
        </w:tc>
      </w:tr>
      <w:tr>
        <w:tc>
          <w:tcPr>
            <w:tcW w:type="dxa" w:w="1584"/>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IoU</w:t>
            </w:r>
          </w:p>
        </w:tc>
        <w:tc>
          <w:tcPr>
            <w:tcW w:type="dxa" w:w="3888"/>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Intersection over Union</w:t>
            </w:r>
          </w:p>
        </w:tc>
        <w:tc>
          <w:tcPr>
            <w:tcW w:type="dxa" w:w="4608"/>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Tỷ lệ diện tích giao trên diện tích hợp của bounding box</w:t>
            </w:r>
          </w:p>
        </w:tc>
      </w:tr>
      <w:tr>
        <w:tc>
          <w:tcPr>
            <w:tcW w:type="dxa" w:w="1584"/>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FPS</w:t>
            </w:r>
          </w:p>
        </w:tc>
        <w:tc>
          <w:tcPr>
            <w:tcW w:type="dxa" w:w="3888"/>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Frames Per Second</w:t>
            </w:r>
          </w:p>
        </w:tc>
        <w:tc>
          <w:tcPr>
            <w:tcW w:type="dxa" w:w="4608"/>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Số khung hình xử lý được trong một giây (độ trễ thời gian thực)</w:t>
            </w:r>
          </w:p>
        </w:tc>
      </w:tr>
      <w:tr>
        <w:tc>
          <w:tcPr>
            <w:tcW w:type="dxa" w:w="1584"/>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NMS</w:t>
            </w:r>
          </w:p>
        </w:tc>
        <w:tc>
          <w:tcPr>
            <w:tcW w:type="dxa" w:w="3888"/>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Non-Maximum Suppression</w:t>
            </w:r>
          </w:p>
        </w:tc>
        <w:tc>
          <w:tcPr>
            <w:tcW w:type="dxa" w:w="4608"/>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Kỹ thuật triệt tiêu phi cực đại loại bỏ bounding box trùng lặp</w:t>
            </w:r>
          </w:p>
        </w:tc>
      </w:tr>
      <w:tr>
        <w:tc>
          <w:tcPr>
            <w:tcW w:type="dxa" w:w="1584"/>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DFL</w:t>
            </w:r>
          </w:p>
        </w:tc>
        <w:tc>
          <w:tcPr>
            <w:tcW w:type="dxa" w:w="3888"/>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Distribution Focal Loss</w:t>
            </w:r>
          </w:p>
        </w:tc>
        <w:tc>
          <w:tcPr>
            <w:tcW w:type="dxa" w:w="4608"/>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Hàm mất mát hồi quy phân bố vị trí biên bounding box</w:t>
            </w:r>
          </w:p>
        </w:tc>
      </w:tr>
      <w:tr>
        <w:tc>
          <w:tcPr>
            <w:tcW w:type="dxa" w:w="1584"/>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CIoU</w:t>
            </w:r>
          </w:p>
        </w:tc>
        <w:tc>
          <w:tcPr>
            <w:tcW w:type="dxa" w:w="3888"/>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Complete Intersection over Union</w:t>
            </w:r>
          </w:p>
        </w:tc>
        <w:tc>
          <w:tcPr>
            <w:tcW w:type="dxa" w:w="4608"/>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Hàm mất mát hồi quy khung bao có tính đến tỷ lệ khung hình</w:t>
            </w:r>
          </w:p>
        </w:tc>
      </w:tr>
      <w:tr>
        <w:tc>
          <w:tcPr>
            <w:tcW w:type="dxa" w:w="1584"/>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COCO</w:t>
            </w:r>
          </w:p>
        </w:tc>
        <w:tc>
          <w:tcPr>
            <w:tcW w:type="dxa" w:w="3888"/>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Common Objects in Context</w:t>
            </w:r>
          </w:p>
        </w:tc>
        <w:tc>
          <w:tcPr>
            <w:tcW w:type="dxa" w:w="4608"/>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Định dạng dữ liệu chuẩn của bài toán thị giác máy tính</w:t>
            </w:r>
          </w:p>
        </w:tc>
      </w:tr>
    </w:tbl>
    <w:p>
      <w:pPr>
        <w:spacing w:before="0" w:after="80"/>
      </w:pPr>
    </w:p>
    <w:p>
      <w:r>
        <w:br w:type="page"/>
      </w:r>
    </w:p>
    <w:p>
      <w:pPr>
        <w:keepNext/>
        <w:spacing w:before="360" w:after="160"/>
      </w:pPr>
      <w:r>
        <w:rPr>
          <w:rFonts w:ascii="Times New Roman" w:hAnsi="Times New Roman"/>
          <w:b/>
          <w:color w:val="002060"/>
          <w:sz w:val="30"/>
        </w:rPr>
        <w:t>CHƯƠNG 1: TỔNG QUAN VÀ GIỚI THIỆU ĐỀ TÀI</w:t>
      </w:r>
    </w:p>
    <w:p>
      <w:pPr>
        <w:keepNext/>
        <w:spacing w:before="240" w:after="120"/>
      </w:pPr>
      <w:r>
        <w:rPr>
          <w:rFonts w:ascii="Times New Roman" w:hAnsi="Times New Roman"/>
          <w:b/>
          <w:color w:val="0F4C81"/>
          <w:sz w:val="27"/>
        </w:rPr>
        <w:t>1.1. Bối cảnh và tính cấp thiết của đề tài</w:t>
      </w:r>
    </w:p>
    <w:p>
      <w:pPr>
        <w:spacing w:before="0" w:after="120" w:line="312" w:lineRule="auto"/>
        <w:jc w:val="both"/>
      </w:pPr>
      <w:r>
        <w:rPr>
          <w:rFonts w:ascii="Times New Roman" w:hAnsi="Times New Roman"/>
          <w:b w:val="0"/>
          <w:i w:val="0"/>
          <w:color w:val="1F2937"/>
          <w:sz w:val="26"/>
        </w:rPr>
        <w:t>Trong kỷ nguyên của cuộc Cách mạng Công nghiệp 4.0, Trí tuệ Nhân tạo (AI) và Thị giác máy tính (Computer Vision) đã chứng kiến những bước tiến vượt bậc, trở thành trụ cột công nghệ trong các hệ thống giám sát an ninh thông minh, thành phố thông minh, xe tự hành (Autonomous Vehicles) và công tác tìm kiếm cứu nạn khẩn cấp. Trong số các bài toán thị giác máy tính, việc phát hiện và định vị người (Pedestrian / Person Detection) là một nhiệm vụ nền tảng, có tính quyết định đến an toàn tính mạng con người cũng như trật tự an ninh xã hội.</w:t>
      </w:r>
    </w:p>
    <w:p>
      <w:pPr>
        <w:spacing w:before="0" w:after="120" w:line="312" w:lineRule="auto"/>
        <w:jc w:val="both"/>
      </w:pPr>
      <w:r>
        <w:rPr>
          <w:rFonts w:ascii="Times New Roman" w:hAnsi="Times New Roman"/>
          <w:b w:val="0"/>
          <w:i w:val="0"/>
          <w:color w:val="1F2937"/>
          <w:sz w:val="26"/>
        </w:rPr>
        <w:t>Tuy nhiên, phần lớn các giải pháp thị giác máy tính hiện nay được tối ưu hóa cho camera quang học sử dụng ánh sáng khả kiến (RGB). Các hệ thống này hoạt động rất hiệu quả trong điều kiện ban ngày, thời tiết quang đãng và ánh sáng đồng đều. Khi chuyển sang môi trường thực tế ban đêm, thiếu sáng, ánh sáng ngược chói lòa của đèn pha xe cộ, hoặc các điều kiện thời tiết cực đoan như sương mù, khói lửa trong đám cháy, camera RGB nhanh chóng bị mất tín hiệu, dẫn đến hiện tượng bỏ sót mục tiêu nghiêm trọng. Thực tế thống kê giao thông trên thế giới cho thấy hơn 75% các vụ tai nạn va chạm người đi bộ nghiêm trọng xảy ra vào ban đêm hoặc trong điều kiện tầm nhìn bị hạn chế.</w:t>
      </w:r>
    </w:p>
    <w:p>
      <w:pPr>
        <w:spacing w:before="0" w:after="120" w:line="312" w:lineRule="auto"/>
        <w:jc w:val="both"/>
      </w:pPr>
      <w:r>
        <w:rPr>
          <w:rFonts w:ascii="Times New Roman" w:hAnsi="Times New Roman"/>
          <w:b w:val="0"/>
          <w:i w:val="0"/>
          <w:color w:val="1F2937"/>
          <w:sz w:val="26"/>
        </w:rPr>
        <w:t>Chính vì vậy, việc ứng dụng công nghệ cảm biến nhiệt hồng ngoại (Thermal Infrared Imaging) kết hợp cùng các thuật toán học sâu phát hiện đối tượng thời gian thực tiên tiến như YOLO (You Only Look Once) là một hướng nghiên cứu cấp thiết, mang lại giá trị thực tiễn và tính ứng dụng đột phá.</w:t>
      </w:r>
    </w:p>
    <w:p>
      <w:pPr>
        <w:keepNext/>
        <w:spacing w:before="240" w:after="120"/>
      </w:pPr>
      <w:r>
        <w:rPr>
          <w:rFonts w:ascii="Times New Roman" w:hAnsi="Times New Roman"/>
          <w:b/>
          <w:color w:val="0F4C81"/>
          <w:sz w:val="27"/>
        </w:rPr>
        <w:t>1.2. Giới hạn của camera quang học và ưu thế của camera nhiệt</w:t>
      </w:r>
    </w:p>
    <w:p>
      <w:pPr>
        <w:spacing w:before="0" w:after="120" w:line="312" w:lineRule="auto"/>
        <w:jc w:val="both"/>
      </w:pPr>
      <w:r>
        <w:rPr>
          <w:rFonts w:ascii="Times New Roman" w:hAnsi="Times New Roman"/>
          <w:b w:val="0"/>
          <w:i w:val="0"/>
          <w:color w:val="1F2937"/>
          <w:sz w:val="26"/>
        </w:rPr>
        <w:t>Để hiểu rõ lý do lựa chọn hướng tiếp cận này, chúng ta cần phân tích sâu sự khác biệt bản chất giữa dữ liệu hình ảnh quang học và dữ liệu hình ảnh nhiệt:</w:t>
      </w:r>
    </w:p>
    <w:p>
      <w:pPr>
        <w:spacing w:before="0" w:after="120" w:line="312" w:lineRule="auto"/>
        <w:jc w:val="both"/>
      </w:pPr>
      <w:r>
        <w:rPr>
          <w:rFonts w:ascii="Times New Roman" w:hAnsi="Times New Roman"/>
          <w:b w:val="0"/>
          <w:i w:val="0"/>
          <w:color w:val="1F2937"/>
          <w:sz w:val="26"/>
        </w:rPr>
        <w:t>• Giới hạn của camera quang học (RGB): Hoạt động dựa trên nguyên lý thu nhận ánh sáng phản xạ từ bề mặt vật thể. Khi cường độ ánh sáng môi trường xuống thấp (dưới 1 Lux), ảnh thu được chứa hàm lượng nhiễu hạt lớn (high noise), mất độ tương phản giữa mục tiêu và hậu cảnh. Hơn nữa, camera RGB rất dễ bị đánh lừa bởi bóng đổ (shadows), vật cản ngụy trang, hoặc hiện tượng lóa sáng do nguồn sáng cường độ mạnh chiếu trực diện.</w:t>
      </w:r>
    </w:p>
    <w:p>
      <w:pPr>
        <w:spacing w:before="0" w:after="120" w:line="312" w:lineRule="auto"/>
        <w:jc w:val="both"/>
      </w:pPr>
      <w:r>
        <w:rPr>
          <w:rFonts w:ascii="Times New Roman" w:hAnsi="Times New Roman"/>
          <w:b w:val="0"/>
          <w:i w:val="0"/>
          <w:color w:val="1F2937"/>
          <w:sz w:val="26"/>
        </w:rPr>
        <w:t>• Ưu thế vượt trội của camera nhiệt hồng ngoại (Thermal/LWIR): Hoạt động dựa trên hiện tượng mọi vật thể có nhiệt độ trên độ không tuyệt đối (0 Kelvin hay -273.15°C) đều tự động phát ra bức xạ nhiệt điện từ theo định luật Planck. Cơ thể con người luôn duy trì thân nhiệt ổn định xấp xỉ 36.5°C – 37°C, tạo ra sự chênh lệch nhiệt độ rõ rệt so với môi trường đất đá, mặt đường và cây cỏ xung quanh. Do đó, ảnh nhiệt hiển thị người như một nguồn phát sáng nhiệt rõ nét, hoàn toàn không phụ thuộc vào nguồn sáng chiếu rọi từ bên ngoài. Camera nhiệt có thể 'nhìn xuyên' qua bóng tối hoàn toàn (0 Lux), khói bụi dày đặc và sương mù nhẹ.</w:t>
      </w:r>
    </w:p>
    <w:p>
      <w:pPr>
        <w:keepNext/>
        <w:spacing w:before="240" w:after="120"/>
      </w:pPr>
      <w:r>
        <w:rPr>
          <w:rFonts w:ascii="Times New Roman" w:hAnsi="Times New Roman"/>
          <w:b/>
          <w:color w:val="0F4C81"/>
          <w:sz w:val="27"/>
        </w:rPr>
        <w:t>1.3. Mục tiêu và nhiệm vụ của đề tài</w:t>
      </w:r>
    </w:p>
    <w:p>
      <w:pPr>
        <w:spacing w:before="0" w:after="120" w:line="312" w:lineRule="auto"/>
        <w:jc w:val="both"/>
      </w:pPr>
      <w:r>
        <w:rPr>
          <w:rFonts w:ascii="Times New Roman" w:hAnsi="Times New Roman"/>
          <w:b w:val="0"/>
          <w:i w:val="0"/>
          <w:color w:val="1F2937"/>
          <w:sz w:val="26"/>
        </w:rPr>
        <w:t>Mục tiêu trọng tâm của đề tài là: Xây dựng hoàn chỉnh một giải pháp phần mềm ứng dụng mô hình học sâu YOLO nhằm phát hiện và định vị người đi bộ chính xác, bền vững và đạt tốc độ thời gian thực trên dữ liệu ảnh nhiệt hồng ngoại.</w:t>
      </w:r>
    </w:p>
    <w:p>
      <w:pPr>
        <w:spacing w:before="0" w:after="120" w:line="312" w:lineRule="auto"/>
        <w:jc w:val="both"/>
      </w:pPr>
      <w:r>
        <w:rPr>
          <w:rFonts w:ascii="Times New Roman" w:hAnsi="Times New Roman"/>
          <w:b w:val="0"/>
          <w:i w:val="0"/>
          <w:color w:val="1F2937"/>
          <w:sz w:val="26"/>
        </w:rPr>
        <w:t>Để đạt được mục tiêu nêu trên, các nhiệm vụ cụ thể được đặt ra bao gồm:</w:t>
      </w:r>
    </w:p>
    <w:p>
      <w:pPr>
        <w:spacing w:before="0" w:after="120" w:line="312" w:lineRule="auto"/>
        <w:jc w:val="both"/>
      </w:pPr>
      <w:r>
        <w:rPr>
          <w:rFonts w:ascii="Times New Roman" w:hAnsi="Times New Roman"/>
          <w:b w:val="0"/>
          <w:i w:val="0"/>
          <w:color w:val="1F2937"/>
          <w:sz w:val="26"/>
        </w:rPr>
        <w:t>1. Khảo sát, thu thập và tiền xử lý chuẩn hóa hai bộ dữ liệu ảnh nhiệt quốc tế chuẩn benchmark: FLIR ADAS v2 và LLVIP; chuyển đổi dữ liệu gán nhãn bounding box từ các định dạng COCO JSON và Pascal VOC XML sang định dạng chuẩn của YOLO.</w:t>
      </w:r>
    </w:p>
    <w:p>
      <w:pPr>
        <w:spacing w:before="0" w:after="120" w:line="312" w:lineRule="auto"/>
        <w:jc w:val="both"/>
      </w:pPr>
      <w:r>
        <w:rPr>
          <w:rFonts w:ascii="Times New Roman" w:hAnsi="Times New Roman"/>
          <w:b w:val="0"/>
          <w:i w:val="0"/>
          <w:color w:val="1F2937"/>
          <w:sz w:val="26"/>
        </w:rPr>
        <w:t>2. Lựa chọn, cấu hình và tiến hành huấn luyện (fine-tuning) kiến trúc mô hình học sâu YOLOv8 (phiên bản gọn nhẹ YOLOv8n) từ trọng số pre-trained nhằm tối ưu hóa khả năng nhận diện hình thái nhiệt của con người.</w:t>
      </w:r>
    </w:p>
    <w:p>
      <w:pPr>
        <w:spacing w:before="0" w:after="120" w:line="312" w:lineRule="auto"/>
        <w:jc w:val="both"/>
      </w:pPr>
      <w:r>
        <w:rPr>
          <w:rFonts w:ascii="Times New Roman" w:hAnsi="Times New Roman"/>
          <w:b w:val="0"/>
          <w:i w:val="0"/>
          <w:color w:val="1F2937"/>
          <w:sz w:val="26"/>
        </w:rPr>
        <w:t>3. Đánh giá định lượng hiệu năng mô hình trên tập kiểm thử độc lập dựa trên hệ thống chỉ số toàn diện: mAP@50, mAP@50-95, Precision, Recall và tốc độ xử lý FPS (Frames Per Second).</w:t>
      </w:r>
    </w:p>
    <w:p>
      <w:pPr>
        <w:spacing w:before="0" w:after="120" w:line="312" w:lineRule="auto"/>
        <w:jc w:val="both"/>
      </w:pPr>
      <w:r>
        <w:rPr>
          <w:rFonts w:ascii="Times New Roman" w:hAnsi="Times New Roman"/>
          <w:b w:val="0"/>
          <w:i w:val="0"/>
          <w:color w:val="1F2937"/>
          <w:sz w:val="26"/>
        </w:rPr>
        <w:t>4. Thực hiện thử nghiệm độ bền vững (Robustness testing) của mô hình trước các điều kiện nhiễu nhân tạo (Gaussian noise, Blur) và biến động dải tương phản nhiệt độ nhằm mô phỏng điều kiện môi trường khắc nghiệt ngoài đời thực.</w:t>
      </w:r>
    </w:p>
    <w:p>
      <w:pPr>
        <w:spacing w:before="0" w:after="120" w:line="312" w:lineRule="auto"/>
        <w:jc w:val="both"/>
      </w:pPr>
      <w:r>
        <w:rPr>
          <w:rFonts w:ascii="Times New Roman" w:hAnsi="Times New Roman"/>
          <w:b w:val="0"/>
          <w:i w:val="0"/>
          <w:color w:val="1F2937"/>
          <w:sz w:val="26"/>
        </w:rPr>
        <w:t>5. Xây dựng giao diện ứng dụng demo trực quan (Web Application) cho phép người dùng tải lên hình ảnh, video hoặc luồng camera nhiệt để kiểm thử phát hiện đối tượng theo thời gian thực.</w:t>
      </w:r>
    </w:p>
    <w:p>
      <w:pPr>
        <w:keepNext/>
        <w:spacing w:before="240" w:after="120"/>
      </w:pPr>
      <w:r>
        <w:rPr>
          <w:rFonts w:ascii="Times New Roman" w:hAnsi="Times New Roman"/>
          <w:b/>
          <w:color w:val="0F4C81"/>
          <w:sz w:val="27"/>
        </w:rPr>
        <w:t>1.4. Đối tượng và phạm vi nghiên cứu</w:t>
      </w:r>
    </w:p>
    <w:p>
      <w:pPr>
        <w:spacing w:before="0" w:after="120" w:line="312" w:lineRule="auto"/>
        <w:jc w:val="both"/>
      </w:pPr>
      <w:r>
        <w:rPr>
          <w:rFonts w:ascii="Times New Roman" w:hAnsi="Times New Roman"/>
          <w:b w:val="0"/>
          <w:i w:val="0"/>
          <w:color w:val="1F2937"/>
          <w:sz w:val="26"/>
        </w:rPr>
        <w:t>• Đối tượng nghiên cứu: Bức xạ ảnh nhiệt hồng ngoại sóng dài (LWIR); đối tượng người đi bộ (person/pedestrian); mô hình mạng nơ-ron tích chập phát hiện đối tượng một giai đoạn YOLOv8.</w:t>
      </w:r>
    </w:p>
    <w:p>
      <w:pPr>
        <w:spacing w:before="0" w:after="120" w:line="312" w:lineRule="auto"/>
        <w:jc w:val="both"/>
      </w:pPr>
      <w:r>
        <w:rPr>
          <w:rFonts w:ascii="Times New Roman" w:hAnsi="Times New Roman"/>
          <w:b w:val="0"/>
          <w:i w:val="0"/>
          <w:color w:val="1F2937"/>
          <w:sz w:val="26"/>
        </w:rPr>
        <w:t>• Phạm vi nghiên cứu: Dữ liệu ảnh nhiệt đơn kênh ghi nhận từ camera cảm biến vi bức xạ kế không làm mát (uncooled microbolometer); thực nghiệm trên hai tập dữ liệu FLIR ADAS v2 và LLVIP; triển khai mô hình trên môi trường máy tính cá nhân phục vụ giám sát và kiểm thử.</w:t>
      </w:r>
    </w:p>
    <w:p>
      <w:pPr>
        <w:keepNext/>
        <w:spacing w:before="240" w:after="120"/>
      </w:pPr>
      <w:r>
        <w:rPr>
          <w:rFonts w:ascii="Times New Roman" w:hAnsi="Times New Roman"/>
          <w:b/>
          <w:color w:val="0F4C81"/>
          <w:sz w:val="27"/>
        </w:rPr>
        <w:t>1.5. Bố cục của báo cáo</w:t>
      </w:r>
    </w:p>
    <w:p>
      <w:pPr>
        <w:spacing w:before="0" w:after="120" w:line="312" w:lineRule="auto"/>
        <w:jc w:val="both"/>
      </w:pPr>
      <w:r>
        <w:rPr>
          <w:rFonts w:ascii="Times New Roman" w:hAnsi="Times New Roman"/>
          <w:b w:val="0"/>
          <w:i w:val="0"/>
          <w:color w:val="1F2937"/>
          <w:sz w:val="26"/>
        </w:rPr>
        <w:t>Báo cáo đề tài được kết cấu chặt chẽ thành 5 chương chính như sau:</w:t>
      </w:r>
    </w:p>
    <w:p>
      <w:pPr>
        <w:spacing w:before="0" w:after="120" w:line="312" w:lineRule="auto"/>
        <w:jc w:val="both"/>
      </w:pPr>
      <w:r>
        <w:rPr>
          <w:rFonts w:ascii="Times New Roman" w:hAnsi="Times New Roman"/>
          <w:b w:val="0"/>
          <w:i w:val="0"/>
          <w:color w:val="1F2937"/>
          <w:sz w:val="26"/>
        </w:rPr>
        <w:t>• Chương 1: Tổng quan và giới thiệu đề tài — Trình bày tính cấp thiết, mục tiêu, nhiệm vụ và phạm vi nghiên cứu.</w:t>
      </w:r>
    </w:p>
    <w:p>
      <w:pPr>
        <w:spacing w:before="0" w:after="120" w:line="312" w:lineRule="auto"/>
        <w:jc w:val="both"/>
      </w:pPr>
      <w:r>
        <w:rPr>
          <w:rFonts w:ascii="Times New Roman" w:hAnsi="Times New Roman"/>
          <w:b w:val="0"/>
          <w:i w:val="0"/>
          <w:color w:val="1F2937"/>
          <w:sz w:val="26"/>
        </w:rPr>
        <w:t>• Chương 2: Cơ sở lý thuyết và tổng quan công nghệ — Phân tích nguyên lý ảnh nhiệt, tổng quan các công trình nghiên cứu quốc tế liên quan, kiến trúc YOLOv8 và các chỉ số đo lường hiệu năng.</w:t>
      </w:r>
    </w:p>
    <w:p>
      <w:pPr>
        <w:spacing w:before="0" w:after="120" w:line="312" w:lineRule="auto"/>
        <w:jc w:val="both"/>
      </w:pPr>
      <w:r>
        <w:rPr>
          <w:rFonts w:ascii="Times New Roman" w:hAnsi="Times New Roman"/>
          <w:b w:val="0"/>
          <w:i w:val="0"/>
          <w:color w:val="1F2937"/>
          <w:sz w:val="26"/>
        </w:rPr>
        <w:t>• Chương 3: Thiết kế hệ thống và xử lý dữ liệu — Mô tả kiến trúc tổng thể, cấu trúc bộ dữ liệu FLIR ADAS v2 &amp; LLVIP, quy trình chuyển đổi nhãn, kỹ thuật tăng cường dữ liệu và thiết lập tham số huấn luyện.</w:t>
      </w:r>
    </w:p>
    <w:p>
      <w:pPr>
        <w:spacing w:before="0" w:after="120" w:line="312" w:lineRule="auto"/>
        <w:jc w:val="both"/>
      </w:pPr>
      <w:r>
        <w:rPr>
          <w:rFonts w:ascii="Times New Roman" w:hAnsi="Times New Roman"/>
          <w:b w:val="0"/>
          <w:i w:val="0"/>
          <w:color w:val="1F2937"/>
          <w:sz w:val="26"/>
        </w:rPr>
        <w:t>• Chương 4: Thực nghiệm và đánh giá kết quả — Trình bày chi tiết tiến trình huấn luyện, bảng số liệu định lượng, phân tích thực nghiệm nhiễu và giao diện demo hệ thống.</w:t>
      </w:r>
    </w:p>
    <w:p>
      <w:pPr>
        <w:spacing w:before="0" w:after="120" w:line="312" w:lineRule="auto"/>
        <w:jc w:val="both"/>
      </w:pPr>
      <w:r>
        <w:rPr>
          <w:rFonts w:ascii="Times New Roman" w:hAnsi="Times New Roman"/>
          <w:b w:val="0"/>
          <w:i w:val="0"/>
          <w:color w:val="1F2937"/>
          <w:sz w:val="26"/>
        </w:rPr>
        <w:t>• Chương 5: Kết luận và hướng phát triển — Tổng kết những thành quả đạt được, phân tích hạn chế và định hướng phát triển trong tương lai.</w:t>
      </w:r>
    </w:p>
    <w:p>
      <w:r>
        <w:br w:type="page"/>
      </w:r>
    </w:p>
    <w:p>
      <w:pPr>
        <w:keepNext/>
        <w:spacing w:before="360" w:after="160"/>
      </w:pPr>
      <w:r>
        <w:rPr>
          <w:rFonts w:ascii="Times New Roman" w:hAnsi="Times New Roman"/>
          <w:b/>
          <w:color w:val="002060"/>
          <w:sz w:val="30"/>
        </w:rPr>
        <w:t>CHƯƠNG 2: CƠ SỞ LÝ THUYẾT VÀ TỔNG QUAN CÔNG NGHỆ</w:t>
      </w:r>
    </w:p>
    <w:p>
      <w:pPr>
        <w:keepNext/>
        <w:spacing w:before="240" w:after="120"/>
      </w:pPr>
      <w:r>
        <w:rPr>
          <w:rFonts w:ascii="Times New Roman" w:hAnsi="Times New Roman"/>
          <w:b/>
          <w:color w:val="0F4C81"/>
          <w:sz w:val="27"/>
        </w:rPr>
        <w:t>2.1. Bản chất vật lý của ảnh nhiệt hồng ngoại (Thermal Imaging)</w:t>
      </w:r>
    </w:p>
    <w:p>
      <w:pPr>
        <w:spacing w:before="0" w:after="120" w:line="312" w:lineRule="auto"/>
        <w:jc w:val="both"/>
      </w:pPr>
      <w:r>
        <w:rPr>
          <w:rFonts w:ascii="Times New Roman" w:hAnsi="Times New Roman"/>
          <w:b w:val="0"/>
          <w:i w:val="0"/>
          <w:color w:val="1F2937"/>
          <w:sz w:val="26"/>
        </w:rPr>
        <w:t>Quang phổ điện từ bao gồm nhiều dải bức xạ có bước sóng khác nhau. Ánh sáng khả kiến mà mắt người có thể nhìn thấy chỉ chiếm một dải rất hẹp từ 0.38 µm đến 0.75 µm. Vùng bức xạ hồng ngoại (Infrared - IR) nằm liền kề ánh sáng đỏ, kéo dài từ 0.75 µm đến 1000 µm, được chia thành:</w:t>
      </w:r>
    </w:p>
    <w:p>
      <w:pPr>
        <w:spacing w:before="0" w:after="120" w:line="312" w:lineRule="auto"/>
        <w:jc w:val="both"/>
      </w:pPr>
      <w:r>
        <w:rPr>
          <w:rFonts w:ascii="Times New Roman" w:hAnsi="Times New Roman"/>
          <w:b w:val="0"/>
          <w:i w:val="0"/>
          <w:color w:val="1F2937"/>
          <w:sz w:val="26"/>
        </w:rPr>
        <w:t>• Hồng ngoại gần (Near-Infrared - NIR): Bước sóng 0.75 – 1.4 µm, thường dùng cho đèn LED hồng ngoại của camera an ninh ban đêm thông thường.</w:t>
      </w:r>
    </w:p>
    <w:p>
      <w:pPr>
        <w:spacing w:before="0" w:after="120" w:line="312" w:lineRule="auto"/>
        <w:jc w:val="both"/>
      </w:pPr>
      <w:r>
        <w:rPr>
          <w:rFonts w:ascii="Times New Roman" w:hAnsi="Times New Roman"/>
          <w:b w:val="0"/>
          <w:i w:val="0"/>
          <w:color w:val="1F2937"/>
          <w:sz w:val="26"/>
        </w:rPr>
        <w:t>• Hồng ngoại sóng ngắn (Short-Wave Infrared - SWIR): Bước sóng 1.4 – 3.0 µm.</w:t>
      </w:r>
    </w:p>
    <w:p>
      <w:pPr>
        <w:spacing w:before="0" w:after="120" w:line="312" w:lineRule="auto"/>
        <w:jc w:val="both"/>
      </w:pPr>
      <w:r>
        <w:rPr>
          <w:rFonts w:ascii="Times New Roman" w:hAnsi="Times New Roman"/>
          <w:b w:val="0"/>
          <w:i w:val="0"/>
          <w:color w:val="1F2937"/>
          <w:sz w:val="26"/>
        </w:rPr>
        <w:t>• Hồng ngoại sóng trung (Mid-Wave Infrared - MWIR): Bước sóng 3.0 – 5.0 µm, ứng dụng trong giám sát tầm xa và quân sự.</w:t>
      </w:r>
    </w:p>
    <w:p>
      <w:pPr>
        <w:spacing w:before="0" w:after="120" w:line="312" w:lineRule="auto"/>
        <w:jc w:val="both"/>
      </w:pPr>
      <w:r>
        <w:rPr>
          <w:rFonts w:ascii="Times New Roman" w:hAnsi="Times New Roman"/>
          <w:b w:val="0"/>
          <w:i w:val="0"/>
          <w:color w:val="1F2937"/>
          <w:sz w:val="26"/>
        </w:rPr>
        <w:t>• Hồng ngoại sóng dài (Long-Wave Infrared - LWIR): Bước sóng 8.0 – 14.0 µm. Đây chính là dải bước sóng quan trọng nhất được sử dụng trong đề tài này.</w:t>
      </w:r>
    </w:p>
    <w:p>
      <w:pPr>
        <w:spacing w:before="0" w:after="120" w:line="312" w:lineRule="auto"/>
        <w:jc w:val="both"/>
      </w:pPr>
      <w:r>
        <w:rPr>
          <w:rFonts w:ascii="Times New Roman" w:hAnsi="Times New Roman"/>
          <w:b w:val="0"/>
          <w:i w:val="0"/>
          <w:color w:val="1F2937"/>
          <w:sz w:val="26"/>
        </w:rPr>
        <w:t>Theo định luật dịch chuyển Wien, bước sóng phát xạ cực đại λ_max của một vật đen tỷ lệ nghịch với nhiệt độ tuyệt đối T (Kelvin):</w:t>
      </w:r>
    </w:p>
    <w:p>
      <w:pPr>
        <w:spacing w:before="0" w:after="120" w:line="312" w:lineRule="auto"/>
        <w:jc w:val="center"/>
      </w:pPr>
      <w:r>
        <w:rPr>
          <w:rFonts w:ascii="Times New Roman" w:hAnsi="Times New Roman"/>
          <w:b w:val="0"/>
          <w:i/>
          <w:color w:val="1F2937"/>
          <w:sz w:val="26"/>
        </w:rPr>
        <w:t>λ_max = b / T     (với hằng số b ≈ 2898 µm·K)</w:t>
      </w:r>
    </w:p>
    <w:p>
      <w:pPr>
        <w:spacing w:before="0" w:after="120" w:line="312" w:lineRule="auto"/>
        <w:jc w:val="both"/>
      </w:pPr>
      <w:r>
        <w:rPr>
          <w:rFonts w:ascii="Times New Roman" w:hAnsi="Times New Roman"/>
          <w:b w:val="0"/>
          <w:i w:val="0"/>
          <w:color w:val="1F2937"/>
          <w:sz w:val="26"/>
        </w:rPr>
        <w:t>Với cơ thể người có nhiệt độ da khoảng 305 Kelvin (32°C – 37°C), bước sóng bức xạ cực đại tập trung chính xác ở vùng λ_max ≈ 9.5 µm. Bước sóng này rơi trọn vẹn vào 'cửa sổ khí quyển' của dải LWIR (nơi khí quyển ít hấp thụ nhất). Do đó, camera nhiệt LWIR ghi nhận cực kỳ nhạy bén nhiệt lượng cơ thể người ngay cả khi khoảng cách lên tới hàng trăm mét.</w:t>
      </w:r>
    </w:p>
    <w:p>
      <w:pPr>
        <w:spacing w:before="0" w:after="120" w:line="312" w:lineRule="auto"/>
        <w:jc w:val="both"/>
      </w:pPr>
      <w:r>
        <w:rPr>
          <w:rFonts w:ascii="Times New Roman" w:hAnsi="Times New Roman"/>
          <w:b w:val="0"/>
          <w:i w:val="0"/>
          <w:color w:val="1F2937"/>
          <w:sz w:val="26"/>
        </w:rPr>
        <w:t>Tuy có ưu điểm tuyệt đối về khả năng hoạt động không cần ánh sáng, ảnh nhiệt cũng mang những đặc thù thách thức bài toán thị giác máy tính:</w:t>
      </w:r>
    </w:p>
    <w:p>
      <w:pPr>
        <w:spacing w:before="0" w:after="120" w:line="312" w:lineRule="auto"/>
        <w:jc w:val="both"/>
      </w:pPr>
      <w:r>
        <w:rPr>
          <w:rFonts w:ascii="Times New Roman" w:hAnsi="Times New Roman"/>
          <w:b w:val="0"/>
          <w:i w:val="0"/>
          <w:color w:val="1F2937"/>
          <w:sz w:val="26"/>
        </w:rPr>
        <w:t>1. Thiếu hụt thông tin màu sắc và kết cấu chi tiết: Ảnh nhiệt thường là ảnh đơn kênh (grayscale), mức xám biểu thị cường độ bức xạ nhiệt. Các đặc trưng màu sắc quần áo, vân da mặt hoàn toàn không tồn tại.</w:t>
      </w:r>
    </w:p>
    <w:p>
      <w:pPr>
        <w:spacing w:before="0" w:after="120" w:line="312" w:lineRule="auto"/>
        <w:jc w:val="both"/>
      </w:pPr>
      <w:r>
        <w:rPr>
          <w:rFonts w:ascii="Times New Roman" w:hAnsi="Times New Roman"/>
          <w:b w:val="0"/>
          <w:i w:val="0"/>
          <w:color w:val="1F2937"/>
          <w:sz w:val="26"/>
        </w:rPr>
        <w:t>2. Hiện tượng tương phản suy giảm: Vào ban ngày khi mặt trời nung nóng mặt đường hoặc các vật thể kim loại lên nhiệt độ tương đương thân nhiệt (37°C), sự khác biệt nhiệt độ giảm sút gây khó khăn cho việc phân tách biên.</w:t>
      </w:r>
    </w:p>
    <w:p>
      <w:pPr>
        <w:spacing w:before="0" w:after="120" w:line="312" w:lineRule="auto"/>
        <w:jc w:val="both"/>
      </w:pPr>
      <w:r>
        <w:rPr>
          <w:rFonts w:ascii="Times New Roman" w:hAnsi="Times New Roman"/>
          <w:b w:val="0"/>
          <w:i w:val="0"/>
          <w:color w:val="1F2937"/>
          <w:sz w:val="26"/>
        </w:rPr>
        <w:t>3. Độ phân giải cảm biến nhiệt thông thường thấp hơn camera quang học cùng giá thành.</w:t>
      </w:r>
    </w:p>
    <w:p>
      <w:pPr>
        <w:keepNext/>
        <w:spacing w:before="240" w:after="120"/>
      </w:pPr>
      <w:r>
        <w:rPr>
          <w:rFonts w:ascii="Times New Roman" w:hAnsi="Times New Roman"/>
          <w:b/>
          <w:color w:val="0F4C81"/>
          <w:sz w:val="27"/>
        </w:rPr>
        <w:t>2.2. Tổng quan các nghiên cứu liên quan (Literature Review)</w:t>
      </w:r>
    </w:p>
    <w:p>
      <w:pPr>
        <w:spacing w:before="0" w:after="120" w:line="312" w:lineRule="auto"/>
        <w:jc w:val="both"/>
      </w:pPr>
      <w:r>
        <w:rPr>
          <w:rFonts w:ascii="Times New Roman" w:hAnsi="Times New Roman"/>
          <w:b w:val="0"/>
          <w:i w:val="0"/>
          <w:color w:val="1F2937"/>
          <w:sz w:val="26"/>
        </w:rPr>
        <w:t>Nhằm kế thừa và phát huy các thành tựu khoa học tiên tiến, đề tài đã nghiên cứu và phân tích sâu sắc hai công trình khoa học quốc tế tiêu biểu được công bố trên các tạp chí và hội nghị uy tín:</w:t>
      </w:r>
    </w:p>
    <w:p>
      <w:pPr>
        <w:spacing w:before="0" w:after="120" w:line="312" w:lineRule="auto"/>
        <w:jc w:val="both"/>
      </w:pPr>
      <w:r>
        <w:rPr>
          <w:rFonts w:ascii="Times New Roman" w:hAnsi="Times New Roman"/>
          <w:b w:val="0"/>
          <w:i w:val="0"/>
          <w:color w:val="1F2937"/>
          <w:sz w:val="26"/>
        </w:rPr>
        <w:t>1. Nghiên cứu của MDPI Sensors (2022) — 'Pedestrian Detection in Thermal Images Using YOLO' (doi: 10.3390/s22145351):</w:t>
      </w:r>
    </w:p>
    <w:p>
      <w:pPr>
        <w:spacing w:before="0" w:after="120" w:line="312" w:lineRule="auto"/>
        <w:jc w:val="both"/>
      </w:pPr>
      <w:r>
        <w:rPr>
          <w:rFonts w:ascii="Times New Roman" w:hAnsi="Times New Roman"/>
          <w:b w:val="0"/>
          <w:i w:val="0"/>
          <w:color w:val="1F2937"/>
          <w:sz w:val="26"/>
        </w:rPr>
        <w:t>Bài báo tập trung khảo sát khả năng áp dụng các biến thể của mạng nơ-ron YOLO trên các tập dữ liệu ảnh nhiệt giao thông và ban đêm. Nhóm tác giả đã chứng minh rằng kiến trúc One-stage detector (tiêu biểu là họ YOLO) mang lại tỷ lệ cân bằng xuất sắc giữa độ chính xác định vị và tốc độ xử lý thời gian thực so với các mạng Two-stage cồng kềnh như Faster R-CNN. Nghiên cứu chỉ ra rằng việc fine-tune từ trọng số pre-trained của tập MS-COCO giúp mô hình nhanh chóng học được các đặc trưng hình học cơ bản của cơ thể người (đầu, thân, chân) ngay cả khi chuyển đổi từ miền ảnh màu RGB sang miền ảnh nhiệt đơn sắc. Đồng thời, nghiên cứu đề xuất các kỹ thuật tinh chỉnh siêu tham số về kích thước anchor và hàm mất mát để hạn chế hiện tượng báo động giả (False Positives) do các vật phát nhiệt như ống xả ô tô hay bóng đèn đường gây ra.</w:t>
      </w:r>
    </w:p>
    <w:p>
      <w:pPr>
        <w:spacing w:before="0" w:after="120" w:line="312" w:lineRule="auto"/>
        <w:jc w:val="both"/>
      </w:pPr>
      <w:r>
        <w:rPr>
          <w:rFonts w:ascii="Times New Roman" w:hAnsi="Times New Roman"/>
          <w:b w:val="0"/>
          <w:i w:val="0"/>
          <w:color w:val="1F2937"/>
          <w:sz w:val="26"/>
        </w:rPr>
        <w:t>2. Nghiên cứu của ACM (2019) — Hội nghị ACM International Conference (doi: 10.1145/3323933.3324076):</w:t>
      </w:r>
    </w:p>
    <w:p>
      <w:pPr>
        <w:spacing w:before="0" w:after="120" w:line="312" w:lineRule="auto"/>
        <w:jc w:val="both"/>
      </w:pPr>
      <w:r>
        <w:rPr>
          <w:rFonts w:ascii="Times New Roman" w:hAnsi="Times New Roman"/>
          <w:b w:val="0"/>
          <w:i w:val="0"/>
          <w:color w:val="1F2937"/>
          <w:sz w:val="26"/>
        </w:rPr>
        <w:t>Công trình này phân tích sâu bài toán giám sát an ninh đêm đa phương thức và tối ưu hóa bounding box trên ảnh nhiệt hồng ngoại. Nhóm tác giả nhấn mạnh tầm quan trọng của việc chuẩn hóa dữ liệu annotation và xử lý nhiễu cảm biến nhiệt. Nghiên cứu chỉ ra rằng độ dốc nhiệt độ (thermal gradient) tại đường viền cơ thể người là đặc trưng phân biệt quan trọng nhất. Tác giả đề xuất việc áp dụng các phương pháp tăng cường dữ liệu đặc thù như làm mờ cục bộ, điều chỉnh dải tương phản nhiệt độ để mô hình thích ứng tốt hơn với sự thay đổi thời tiết giữa các mùa trong năm.</w:t>
      </w:r>
    </w:p>
    <w:p>
      <w:pPr>
        <w:keepNext/>
        <w:spacing w:before="240" w:after="120"/>
      </w:pPr>
      <w:r>
        <w:rPr>
          <w:rFonts w:ascii="Times New Roman" w:hAnsi="Times New Roman"/>
          <w:b/>
          <w:color w:val="0F4C81"/>
          <w:sz w:val="27"/>
        </w:rPr>
        <w:t>2.3. Họ mô hình phát hiện đối tượng YOLO và kiến trúc YOLOv8</w:t>
      </w:r>
    </w:p>
    <w:p>
      <w:pPr>
        <w:spacing w:before="0" w:after="120" w:line="312" w:lineRule="auto"/>
        <w:jc w:val="both"/>
      </w:pPr>
      <w:r>
        <w:rPr>
          <w:rFonts w:ascii="Times New Roman" w:hAnsi="Times New Roman"/>
          <w:b w:val="0"/>
          <w:i w:val="0"/>
          <w:color w:val="1F2937"/>
          <w:sz w:val="26"/>
        </w:rPr>
        <w:t>Họ mô hình YOLO (You Only Look Once) do Joseph Redmon khởi xướng từ năm 2015 đã tạo nên cuộc cách mạng trong lĩnh vực thị giác máy tính khi biến bài toán phát hiện đối tượng từ quy trình 2 giai đoạn phức tạp (đề xuất vùng trích xuất đặc trưng phân loại) thành bài toán hồi quy đơn giai đoạn (single-stage regression) duy nhất từ pixel ảnh đầu vào sang tọa độ bounding box và xác suất lớp đối tượng.</w:t>
      </w:r>
    </w:p>
    <w:p>
      <w:pPr>
        <w:spacing w:before="0" w:after="120" w:line="312" w:lineRule="auto"/>
        <w:jc w:val="both"/>
      </w:pPr>
      <w:r>
        <w:rPr>
          <w:rFonts w:ascii="Times New Roman" w:hAnsi="Times New Roman"/>
          <w:b w:val="0"/>
          <w:i w:val="0"/>
          <w:color w:val="1F2937"/>
          <w:sz w:val="26"/>
        </w:rPr>
        <w:t>Trong đề tài này, chúng em lựa chọn YOLOv8 — phiên bản kiến trúc học sâu hiện đại nhất được phát triển bởi Ultralytics (2023) với những cải tiến công nghệ mang tính đột phá:</w:t>
      </w:r>
    </w:p>
    <w:p>
      <w:pPr>
        <w:spacing w:before="0" w:after="120" w:line="312" w:lineRule="auto"/>
        <w:jc w:val="both"/>
      </w:pPr>
      <w:r>
        <w:rPr>
          <w:rFonts w:ascii="Times New Roman" w:hAnsi="Times New Roman"/>
          <w:b w:val="0"/>
          <w:i w:val="0"/>
          <w:color w:val="1F2937"/>
          <w:sz w:val="26"/>
        </w:rPr>
        <w:t>• Module C2f (Cross Stage Partial with 2 Convolutions): Thay thế cho module C3 của YOLOv5. C2f được thiết kế dựa trên ý tưởng của ELAN (Efficient Layer Aggregation Networks), chia tách luồng đặc trưng và kết hợp đa nhánh thông qua các kết nối tắt (residual connections). C2f giúp gradient lan truyền sâu hơn, nắm bắt thông tin ngữ cảnh đa cấp độ mà vẫn giảm bớt chi phí tính toán FLOPs.</w:t>
      </w:r>
    </w:p>
    <w:p>
      <w:pPr>
        <w:spacing w:before="0" w:after="120" w:line="312" w:lineRule="auto"/>
        <w:jc w:val="both"/>
      </w:pPr>
      <w:r>
        <w:rPr>
          <w:rFonts w:ascii="Times New Roman" w:hAnsi="Times New Roman"/>
          <w:b w:val="0"/>
          <w:i w:val="0"/>
          <w:color w:val="1F2937"/>
          <w:sz w:val="26"/>
        </w:rPr>
        <w:t>• Kiến trúc Decoupled Head (Đầu dò tách rời): YOLOv8 tách rời hoàn toàn nhánh phân loại đối tượng (Classification Branch) và nhánh hồi quy tọa độ khung bao (Regression Branch). Sự phân tách này giải quyết triệt để mâu thuẫn về mặt tối ưu giữa hai nhiệm vụ học tập khác nhau, giúp gia tăng đáng kể độ chính xác.</w:t>
      </w:r>
    </w:p>
    <w:p>
      <w:pPr>
        <w:spacing w:before="0" w:after="120" w:line="312" w:lineRule="auto"/>
        <w:jc w:val="both"/>
      </w:pPr>
      <w:r>
        <w:rPr>
          <w:rFonts w:ascii="Times New Roman" w:hAnsi="Times New Roman"/>
          <w:b w:val="0"/>
          <w:i w:val="0"/>
          <w:color w:val="1F2937"/>
          <w:sz w:val="26"/>
        </w:rPr>
        <w:t>• Cơ chế Anchor-Free (Không dùng mỏ neo): Khác với YOLOv3/v5 dựa vào các kích thước hộp mỏ neo (anchor boxes) định trước vốn rất phụ thuộc vào tập dữ liệu RGB chuẩn, YOLOv8 dự đoán trực tiếp khoảng cách từ điểm tâm đối tượng đến 4 cạnh viền. Cơ chế này đặc biệt tương thích và linh hoạt với ảnh nhiệt — nơi tỷ lệ khung hình của người đi bộ có thể biến đổi rất đa dạng.</w:t>
      </w:r>
    </w:p>
    <w:p>
      <w:pPr>
        <w:spacing w:before="0" w:after="120" w:line="312" w:lineRule="auto"/>
        <w:jc w:val="both"/>
      </w:pPr>
      <w:r>
        <w:rPr>
          <w:rFonts w:ascii="Times New Roman" w:hAnsi="Times New Roman"/>
          <w:b w:val="0"/>
          <w:i w:val="0"/>
          <w:color w:val="1F2937"/>
          <w:sz w:val="26"/>
        </w:rPr>
        <w:t>• Hàm mất mát kết hợp CIoU và DFL: Sử dụng Complete IoU kết hợp Distribution Focal Loss (DFL) giúp mô hình ước lượng phân bố tọa độ biên viền chính xác ngay cả khi ranh giới nhiệt độ của người bị mờ nhòe.</w:t>
      </w:r>
    </w:p>
    <w:p>
      <w:pPr>
        <w:spacing w:before="0" w:after="120" w:line="312" w:lineRule="auto"/>
        <w:jc w:val="both"/>
      </w:pPr>
      <w:r>
        <w:rPr>
          <w:rFonts w:ascii="Times New Roman" w:hAnsi="Times New Roman"/>
          <w:b w:val="0"/>
          <w:i w:val="0"/>
          <w:color w:val="1F2937"/>
          <w:sz w:val="26"/>
        </w:rPr>
        <w:t>Lý do lựa chọn phiên bản YOLOv8n (Nano): Với kích thước mô hình siêu nhỏ (khoảng 3.2 triệu tham số, dung lượng file checkpoint chỉ ~6.5 MB), YOLOv8n đạt tốc độ tính toán cực nhanh, có thể chạy mượt mà trên CPU thông thường và hoàn toàn khả thi để nhúng vào các bo mạch xử lý tại biên (Edge AI) như NVIDIA Jetson Nano hay Raspberry Pi trong các hệ thống camera nhiệt thực tế.</w:t>
      </w:r>
    </w:p>
    <w:p>
      <w:pPr>
        <w:keepNext/>
        <w:spacing w:before="240" w:after="120"/>
      </w:pPr>
      <w:r>
        <w:rPr>
          <w:rFonts w:ascii="Times New Roman" w:hAnsi="Times New Roman"/>
          <w:b/>
          <w:color w:val="0F4C81"/>
          <w:sz w:val="27"/>
        </w:rPr>
        <w:t>2.4. Các độ đo đánh giá hiệu năng mô hình (Evaluation Metrics)</w:t>
      </w:r>
    </w:p>
    <w:p>
      <w:pPr>
        <w:spacing w:before="0" w:after="120" w:line="312" w:lineRule="auto"/>
        <w:jc w:val="both"/>
      </w:pPr>
      <w:r>
        <w:rPr>
          <w:rFonts w:ascii="Times New Roman" w:hAnsi="Times New Roman"/>
          <w:b w:val="0"/>
          <w:i w:val="0"/>
          <w:color w:val="1F2937"/>
          <w:sz w:val="26"/>
        </w:rPr>
        <w:t>Để đánh giá khách quan, khoa học chất lượng của mô hình phát hiện người trong ảnh nhiệt, đề tài sử dụng đầy đủ các chỉ số chuẩn mực quốc tế:</w:t>
      </w:r>
    </w:p>
    <w:p>
      <w:pPr>
        <w:spacing w:before="0" w:after="120" w:line="312" w:lineRule="auto"/>
        <w:jc w:val="both"/>
      </w:pPr>
      <w:r>
        <w:rPr>
          <w:rFonts w:ascii="Times New Roman" w:hAnsi="Times New Roman"/>
          <w:b w:val="0"/>
          <w:i w:val="0"/>
          <w:color w:val="1F2937"/>
          <w:sz w:val="26"/>
        </w:rPr>
        <w:t>• Intersection over Union (IoU): Đo mức độ chồng lấn giữa bounding box dự đoán (B_pred) và bounding box ground-truth thực tế (B_gt):</w:t>
      </w:r>
    </w:p>
    <w:p>
      <w:pPr>
        <w:spacing w:before="0" w:after="120" w:line="312" w:lineRule="auto"/>
        <w:jc w:val="center"/>
      </w:pPr>
      <w:r>
        <w:rPr>
          <w:rFonts w:ascii="Times New Roman" w:hAnsi="Times New Roman"/>
          <w:b w:val="0"/>
          <w:i/>
          <w:color w:val="1F2937"/>
          <w:sz w:val="26"/>
        </w:rPr>
        <w:t>IoU = Area(B_pred ∩ B_gt) / Area(B_pred ∪ B_gt)</w:t>
      </w:r>
    </w:p>
    <w:p>
      <w:pPr>
        <w:spacing w:before="0" w:after="120" w:line="312" w:lineRule="auto"/>
        <w:jc w:val="both"/>
      </w:pPr>
      <w:r>
        <w:rPr>
          <w:rFonts w:ascii="Times New Roman" w:hAnsi="Times New Roman"/>
          <w:b w:val="0"/>
          <w:i w:val="0"/>
          <w:color w:val="1F2937"/>
          <w:sz w:val="26"/>
        </w:rPr>
        <w:t>• Precision (Độ chính xác): Tỷ lệ số người phát hiện đúng trên tổng số dự đoán là người:</w:t>
      </w:r>
    </w:p>
    <w:p>
      <w:pPr>
        <w:spacing w:before="0" w:after="120" w:line="312" w:lineRule="auto"/>
        <w:jc w:val="center"/>
      </w:pPr>
      <w:r>
        <w:rPr>
          <w:rFonts w:ascii="Times New Roman" w:hAnsi="Times New Roman"/>
          <w:b w:val="0"/>
          <w:i/>
          <w:color w:val="1F2937"/>
          <w:sz w:val="26"/>
        </w:rPr>
        <w:t>Precision = TP / (TP + FP)</w:t>
      </w:r>
    </w:p>
    <w:p>
      <w:pPr>
        <w:spacing w:before="0" w:after="120" w:line="312" w:lineRule="auto"/>
        <w:jc w:val="both"/>
      </w:pPr>
      <w:r>
        <w:rPr>
          <w:rFonts w:ascii="Times New Roman" w:hAnsi="Times New Roman"/>
          <w:b w:val="0"/>
          <w:i w:val="0"/>
          <w:color w:val="1F2937"/>
          <w:sz w:val="26"/>
        </w:rPr>
        <w:t>• Recall (Độ thu hồi / Nhạy): Tỷ lệ số người thực tế được mô hình phát hiện:</w:t>
      </w:r>
    </w:p>
    <w:p>
      <w:pPr>
        <w:spacing w:before="0" w:after="120" w:line="312" w:lineRule="auto"/>
        <w:jc w:val="center"/>
      </w:pPr>
      <w:r>
        <w:rPr>
          <w:rFonts w:ascii="Times New Roman" w:hAnsi="Times New Roman"/>
          <w:b w:val="0"/>
          <w:i/>
          <w:color w:val="1F2937"/>
          <w:sz w:val="26"/>
        </w:rPr>
        <w:t>Recall = TP / (TP + FN)</w:t>
      </w:r>
    </w:p>
    <w:p>
      <w:pPr>
        <w:spacing w:before="0" w:after="120" w:line="312" w:lineRule="auto"/>
        <w:jc w:val="both"/>
      </w:pPr>
      <w:r>
        <w:rPr>
          <w:rFonts w:ascii="Times New Roman" w:hAnsi="Times New Roman"/>
          <w:b w:val="0"/>
          <w:i w:val="0"/>
          <w:color w:val="1F2937"/>
          <w:sz w:val="26"/>
        </w:rPr>
        <w:t>• mAP@50 (Mean Average Precision tại IoU = 0.5): Diện tích dưới đường cong Precision-Recall khi ngưỡng IoU được cố định tại 0.50. Đây là chỉ số quan trọng phản ánh khả năng phát hiện đúng người.</w:t>
      </w:r>
    </w:p>
    <w:p>
      <w:pPr>
        <w:spacing w:before="0" w:after="120" w:line="312" w:lineRule="auto"/>
        <w:jc w:val="both"/>
      </w:pPr>
      <w:r>
        <w:rPr>
          <w:rFonts w:ascii="Times New Roman" w:hAnsi="Times New Roman"/>
          <w:b w:val="0"/>
          <w:i w:val="0"/>
          <w:color w:val="1F2937"/>
          <w:sz w:val="26"/>
        </w:rPr>
        <w:t>• mAP@50-95: Chỉ số trung bình của mAP tính trên 10 ngưỡng IoU từ 0.50 đến 0.95 với bước nhảy 0.05. Chỉ số này phản ánh độ khắt khe và độ chính xác định vị ranh giới khung bao.</w:t>
      </w:r>
    </w:p>
    <w:p>
      <w:pPr>
        <w:spacing w:before="0" w:after="120" w:line="312" w:lineRule="auto"/>
        <w:jc w:val="both"/>
      </w:pPr>
      <w:r>
        <w:rPr>
          <w:rFonts w:ascii="Times New Roman" w:hAnsi="Times New Roman"/>
          <w:b w:val="0"/>
          <w:i w:val="0"/>
          <w:color w:val="1F2937"/>
          <w:sz w:val="26"/>
        </w:rPr>
        <w:t>• Tốc độ xử lý FPS (Frames Per Second): Số lượng khung hình mà mô hình có thể suy luận trong 1 giây. Để đạt tiêu chuẩn giám sát thời gian thực (real-time), FPS cần đạt từ 25 - 30 khung hình/giây trở lên.</w:t>
      </w:r>
    </w:p>
    <w:p>
      <w:r>
        <w:br w:type="page"/>
      </w:r>
    </w:p>
    <w:p>
      <w:pPr>
        <w:keepNext/>
        <w:spacing w:before="360" w:after="160"/>
      </w:pPr>
      <w:r>
        <w:rPr>
          <w:rFonts w:ascii="Times New Roman" w:hAnsi="Times New Roman"/>
          <w:b/>
          <w:color w:val="002060"/>
          <w:sz w:val="30"/>
        </w:rPr>
        <w:t>CHƯƠNG 3: THIẾT KẾ HỆ THỐNG VÀ XỬ LÝ DỮ LIỆU</w:t>
      </w:r>
    </w:p>
    <w:p>
      <w:pPr>
        <w:keepNext/>
        <w:spacing w:before="240" w:after="120"/>
      </w:pPr>
      <w:r>
        <w:rPr>
          <w:rFonts w:ascii="Times New Roman" w:hAnsi="Times New Roman"/>
          <w:b/>
          <w:color w:val="0F4C81"/>
          <w:sz w:val="27"/>
        </w:rPr>
        <w:t>3.1. Kiến trúc quy trình tổng thể (System Pipeline)</w:t>
      </w:r>
    </w:p>
    <w:p>
      <w:pPr>
        <w:spacing w:before="0" w:after="120" w:line="312" w:lineRule="auto"/>
        <w:jc w:val="both"/>
      </w:pPr>
      <w:r>
        <w:rPr>
          <w:rFonts w:ascii="Times New Roman" w:hAnsi="Times New Roman"/>
          <w:b w:val="0"/>
          <w:i w:val="0"/>
          <w:color w:val="1F2937"/>
          <w:sz w:val="26"/>
        </w:rPr>
        <w:t>Quy trình kỹ thuật tổng thể của hệ thống phát hiện người trong ảnh nhiệt bằng YOLOv8 được thiết kế thành một chuỗi khép kín 4 giai đoạn logic:</w:t>
      </w:r>
    </w:p>
    <w:p>
      <w:pPr>
        <w:spacing w:before="160" w:after="80"/>
        <w:jc w:val="center"/>
      </w:pPr>
      <w:r>
        <w:drawing>
          <wp:inline xmlns:a="http://schemas.openxmlformats.org/drawingml/2006/main" xmlns:pic="http://schemas.openxmlformats.org/drawingml/2006/picture">
            <wp:extent cx="4754880" cy="2157677"/>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4754880" cy="2157677"/>
                    </a:xfrm>
                    <a:prstGeom prst="rect"/>
                  </pic:spPr>
                </pic:pic>
              </a:graphicData>
            </a:graphic>
          </wp:inline>
        </w:drawing>
      </w:r>
    </w:p>
    <w:p>
      <w:pPr>
        <w:spacing w:before="40" w:after="200"/>
        <w:jc w:val="center"/>
      </w:pPr>
      <w:r>
        <w:rPr>
          <w:rFonts w:ascii="Times New Roman" w:hAnsi="Times New Roman"/>
          <w:i/>
          <w:color w:val="475569"/>
          <w:sz w:val="22"/>
        </w:rPr>
        <w:t>Hình 3.1: Quy trình tổng thể hệ thống phát hiện người trong ảnh nhiệt bằng YOLOv8</w:t>
      </w:r>
    </w:p>
    <w:p>
      <w:pPr>
        <w:spacing w:before="0" w:after="120" w:line="312" w:lineRule="auto"/>
        <w:jc w:val="both"/>
      </w:pPr>
      <w:r>
        <w:rPr>
          <w:rFonts w:ascii="Times New Roman" w:hAnsi="Times New Roman"/>
          <w:b w:val="0"/>
          <w:i w:val="0"/>
          <w:color w:val="1F2937"/>
          <w:sz w:val="26"/>
        </w:rPr>
        <w:t>Các bước xử lý cụ thể trong pipeline bao gồm:</w:t>
      </w:r>
    </w:p>
    <w:p>
      <w:pPr>
        <w:spacing w:before="0" w:after="120" w:line="312" w:lineRule="auto"/>
        <w:jc w:val="both"/>
      </w:pPr>
      <w:r>
        <w:rPr>
          <w:rFonts w:ascii="Times New Roman" w:hAnsi="Times New Roman"/>
          <w:b w:val="0"/>
          <w:i w:val="0"/>
          <w:color w:val="1F2937"/>
          <w:sz w:val="26"/>
        </w:rPr>
        <w:t>1. Nguồn dữ liệu (Dataset Acquisition): Tiếp nhận dữ liệu ảnh nhiệt từ 2 nguồn chuẩn FLIR ADAS v2 và LLVIP với các kịch bản quan sát phong phú (giao thông đô thị, người đi bộ ban đêm).</w:t>
      </w:r>
    </w:p>
    <w:p>
      <w:pPr>
        <w:spacing w:before="0" w:after="120" w:line="312" w:lineRule="auto"/>
        <w:jc w:val="both"/>
      </w:pPr>
      <w:r>
        <w:rPr>
          <w:rFonts w:ascii="Times New Roman" w:hAnsi="Times New Roman"/>
          <w:b w:val="0"/>
          <w:i w:val="0"/>
          <w:color w:val="1F2937"/>
          <w:sz w:val="26"/>
        </w:rPr>
        <w:t>2. Tiền xử lý &amp; Chuẩn hóa (Preprocessing &amp; Augmentation): Phân tích cú pháp nhãn COCO JSON và Pascal VOC XML, lọc riêng lớp đối tượng 'person', chuẩn hóa tọa độ hộp về dải [0, 1] theo chuẩn YOLO, co giãn ảnh về độ phân giải đầu vào 416x416.</w:t>
      </w:r>
    </w:p>
    <w:p>
      <w:pPr>
        <w:spacing w:before="0" w:after="120" w:line="312" w:lineRule="auto"/>
        <w:jc w:val="both"/>
      </w:pPr>
      <w:r>
        <w:rPr>
          <w:rFonts w:ascii="Times New Roman" w:hAnsi="Times New Roman"/>
          <w:b w:val="0"/>
          <w:i w:val="0"/>
          <w:color w:val="1F2937"/>
          <w:sz w:val="26"/>
        </w:rPr>
        <w:t>3. Huấn luyện mô hình (Model Fine-Tuning): Khởi tạo mô hình YOLOv8n với trọng số pre-trained, cập nhật trọng số thông qua thuật toán lan truyền ngược với hàm mất mát CIoU + DFL.</w:t>
      </w:r>
    </w:p>
    <w:p>
      <w:pPr>
        <w:spacing w:before="0" w:after="120" w:line="312" w:lineRule="auto"/>
        <w:jc w:val="both"/>
      </w:pPr>
      <w:r>
        <w:rPr>
          <w:rFonts w:ascii="Times New Roman" w:hAnsi="Times New Roman"/>
          <w:b w:val="0"/>
          <w:i w:val="0"/>
          <w:color w:val="1F2937"/>
          <w:sz w:val="26"/>
        </w:rPr>
        <w:t>4. Đánh giá &amp; Suy luận (Inference &amp; Deployment): Đánh giá các chỉ số mAP, kiểm thử độ bền vững với các mức nhiễu nhiệt khác nhau và xuất luồng dự đoán lên giao diện website demo.</w:t>
      </w:r>
    </w:p>
    <w:p>
      <w:pPr>
        <w:keepNext/>
        <w:spacing w:before="240" w:after="120"/>
      </w:pPr>
      <w:r>
        <w:rPr>
          <w:rFonts w:ascii="Times New Roman" w:hAnsi="Times New Roman"/>
          <w:b/>
          <w:color w:val="0F4C81"/>
          <w:sz w:val="27"/>
        </w:rPr>
        <w:t>3.2. Thu thập và phân tích hai bộ dữ liệu FLIR ADAS v2 và LLVIP</w:t>
      </w:r>
    </w:p>
    <w:p>
      <w:pPr>
        <w:spacing w:before="0" w:after="120" w:line="312" w:lineRule="auto"/>
        <w:jc w:val="both"/>
      </w:pPr>
      <w:r>
        <w:rPr>
          <w:rFonts w:ascii="Times New Roman" w:hAnsi="Times New Roman"/>
          <w:b w:val="0"/>
          <w:i w:val="0"/>
          <w:color w:val="1F2937"/>
          <w:sz w:val="26"/>
        </w:rPr>
        <w:t>Đề tài tiến hành thực nghiệm toàn diện trên hai bộ dữ liệu ảnh nhiệt có quy mô lớn và độ tin cậy học thuật cao nhất hiện nay:</w:t>
      </w:r>
    </w:p>
    <w:p>
      <w:pPr>
        <w:spacing w:before="0" w:after="120" w:line="312" w:lineRule="auto"/>
        <w:jc w:val="both"/>
      </w:pPr>
      <w:r>
        <w:rPr>
          <w:rFonts w:ascii="Times New Roman" w:hAnsi="Times New Roman"/>
          <w:b w:val="0"/>
          <w:i w:val="0"/>
          <w:color w:val="1F2937"/>
          <w:sz w:val="26"/>
        </w:rPr>
        <w:t>1. Bộ dữ liệu FLIR ADAS v2 (Teledyne FLIR):</w:t>
      </w:r>
    </w:p>
    <w:p>
      <w:pPr>
        <w:spacing w:before="0" w:after="120" w:line="312" w:lineRule="auto"/>
        <w:jc w:val="both"/>
      </w:pPr>
      <w:r>
        <w:rPr>
          <w:rFonts w:ascii="Times New Roman" w:hAnsi="Times New Roman"/>
          <w:b w:val="0"/>
          <w:i w:val="0"/>
          <w:color w:val="1F2937"/>
          <w:sz w:val="26"/>
        </w:rPr>
        <w:t>FLIR ADAS v2 là bộ dữ liệu chuẩn mực công nghiệp hàng đầu phục vụ nghiên cứu xe tự hành và an toàn giao thông. Dữ liệu được ghi hình bằng camera nhiệt FLIR Tau2 chuyên dụng (dải sóng LWIR 7.5 – 13.5 µm, độ phân giải 640x512). Thư mục dữ liệu chứa 21.484 ảnh nhiệt cho tập huấn luyện (train) và 2.288 ảnh nhiệt cho tập kiểm tra (val). Nhãn gốc được lưu dưới cấu trúc file COCO JSON phức tạp, chứa nhiều danh mục đối tượng khác nhau (car, person, bicycle, dog,...). Trong đề tài này, chúng em đã bóc tách chính xác lớp đối tượng người ('person' - Category ID = 1) để xây dựng tập huấn luyện chuyên biệt.</w:t>
      </w:r>
    </w:p>
    <w:p>
      <w:pPr>
        <w:spacing w:before="0" w:after="120" w:line="312" w:lineRule="auto"/>
        <w:jc w:val="both"/>
      </w:pPr>
      <w:r>
        <w:rPr>
          <w:rFonts w:ascii="Times New Roman" w:hAnsi="Times New Roman"/>
          <w:b w:val="0"/>
          <w:i w:val="0"/>
          <w:color w:val="1F2937"/>
          <w:sz w:val="26"/>
        </w:rPr>
        <w:t>2. Bộ dữ liệu LLVIP (Low-Light Visible-Infrared Pedestrians):</w:t>
      </w:r>
    </w:p>
    <w:p>
      <w:pPr>
        <w:spacing w:before="0" w:after="120" w:line="312" w:lineRule="auto"/>
        <w:jc w:val="both"/>
      </w:pPr>
      <w:r>
        <w:rPr>
          <w:rFonts w:ascii="Times New Roman" w:hAnsi="Times New Roman"/>
          <w:b w:val="0"/>
          <w:i w:val="0"/>
          <w:color w:val="1F2937"/>
          <w:sz w:val="26"/>
        </w:rPr>
        <w:t>LLVIP là bộ dữ liệu nghiên cứu chuyên sâu về người đi bộ trong điều kiện ánh sáng yếu và ban đêm tại các khu vực đường phố, bến xe, khu dân cư. Bộ dữ liệu gồm 15.488 cặp ảnh nhiệt và ảnh quang học được căn chỉnh hoàn hảo theo thời gian và không gian. Điểm nổi bật của LLVIP là độ phân giải ảnh rất cao (1280x1024 pixel), bao gồm 12.025 ảnh tập train và 3.463 ảnh tập test. Toàn bộ nhãn được gán tỉ mỉ cho đối tượng người đi bộ dưới định dạng file Pascal VOC XML.</w:t>
      </w:r>
    </w:p>
    <w:tbl>
      <w:tblPr>
        <w:tblW w:type="auto" w:w="0"/>
        <w:jc w:val="center"/>
        <w:tblLook w:firstColumn="1" w:firstRow="1" w:lastColumn="0" w:lastRow="0" w:noHBand="0" w:noVBand="1" w:val="04A0"/>
        <w:tblBorders>
          <w:top w:val="single" w:sz="8" w:space="0" w:color="002060"/>
          <w:bottom w:val="single" w:sz="8" w:space="0" w:color="002060"/>
          <w:insideH w:val="single" w:sz="4" w:space="0" w:color="CBD5E1"/>
          <w:insideV w:val="none"/>
          <w:left w:val="none"/>
          <w:right w:val="none"/>
        </w:tblBorders>
      </w:tblPr>
      <w:tblGrid>
        <w:gridCol w:w="1512"/>
        <w:gridCol w:w="1512"/>
        <w:gridCol w:w="1512"/>
        <w:gridCol w:w="1512"/>
        <w:gridCol w:w="1512"/>
        <w:gridCol w:w="1512"/>
      </w:tblGrid>
      <w:tr>
        <w:tc>
          <w:tcPr>
            <w:tcW w:type="dxa" w:w="2016"/>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Bộ dữ liệu</w:t>
            </w:r>
          </w:p>
        </w:tc>
        <w:tc>
          <w:tcPr>
            <w:tcW w:type="dxa" w:w="1728"/>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Độ phân giải gốc</w:t>
            </w:r>
          </w:p>
        </w:tc>
        <w:tc>
          <w:tcPr>
            <w:tcW w:type="dxa" w:w="1296"/>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Tập Train</w:t>
            </w:r>
          </w:p>
        </w:tc>
        <w:tc>
          <w:tcPr>
            <w:tcW w:type="dxa" w:w="1296"/>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Tập Val/Test</w:t>
            </w:r>
          </w:p>
        </w:tc>
        <w:tc>
          <w:tcPr>
            <w:tcW w:type="dxa" w:w="1584"/>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Định dạng gốc</w:t>
            </w:r>
          </w:p>
        </w:tc>
        <w:tc>
          <w:tcPr>
            <w:tcW w:type="dxa" w:w="2304"/>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Đặc trưng bối cảnh</w:t>
            </w:r>
          </w:p>
        </w:tc>
      </w:tr>
      <w:tr>
        <w:tc>
          <w:tcPr>
            <w:tcW w:type="dxa" w:w="2016"/>
            <w:shd w:fill="FFFFFF"/>
            <w:tcMar>
              <w:top w:w="100" w:type="dxa"/>
              <w:bottom w:w="100" w:type="dxa"/>
              <w:left w:w="150" w:type="dxa"/>
              <w:right w:w="150" w:type="dxa"/>
            </w:tcMar>
            <w:vAlign w:val="center"/>
          </w:tcPr>
          <w:p>
            <w:pPr>
              <w:spacing w:before="0" w:after="0"/>
              <w:jc w:val="left"/>
            </w:pPr>
            <w:r>
              <w:rPr>
                <w:rFonts w:ascii="Times New Roman" w:hAnsi="Times New Roman"/>
                <w:color w:val="1E293B"/>
                <w:sz w:val="22"/>
              </w:rPr>
              <w:t>FLIR ADAS v2 (Thermal)</w:t>
            </w:r>
          </w:p>
        </w:tc>
        <w:tc>
          <w:tcPr>
            <w:tcW w:type="dxa" w:w="1728"/>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LWIR (640 × 512)</w:t>
            </w:r>
          </w:p>
        </w:tc>
        <w:tc>
          <w:tcPr>
            <w:tcW w:type="dxa" w:w="1296"/>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21.484 ảnh</w:t>
            </w:r>
          </w:p>
        </w:tc>
        <w:tc>
          <w:tcPr>
            <w:tcW w:type="dxa" w:w="1296"/>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2.288 ảnh</w:t>
            </w:r>
          </w:p>
        </w:tc>
        <w:tc>
          <w:tcPr>
            <w:tcW w:type="dxa" w:w="1584"/>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COCO JSON</w:t>
            </w:r>
          </w:p>
        </w:tc>
        <w:tc>
          <w:tcPr>
            <w:tcW w:type="dxa" w:w="2304"/>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Giao thông đô thị, hỗn hợp ngày/đêm</w:t>
            </w:r>
          </w:p>
        </w:tc>
      </w:tr>
      <w:tr>
        <w:tc>
          <w:tcPr>
            <w:tcW w:type="dxa" w:w="2016"/>
            <w:shd w:fill="F8FAFC"/>
            <w:tcMar>
              <w:top w:w="100" w:type="dxa"/>
              <w:bottom w:w="100" w:type="dxa"/>
              <w:left w:w="150" w:type="dxa"/>
              <w:right w:w="150" w:type="dxa"/>
            </w:tcMar>
            <w:vAlign w:val="center"/>
          </w:tcPr>
          <w:p>
            <w:pPr>
              <w:spacing w:before="0" w:after="0"/>
              <w:jc w:val="left"/>
            </w:pPr>
            <w:r>
              <w:rPr>
                <w:rFonts w:ascii="Times New Roman" w:hAnsi="Times New Roman"/>
                <w:color w:val="1E293B"/>
                <w:sz w:val="22"/>
              </w:rPr>
              <w:t>LLVIP (Infrared)</w:t>
            </w:r>
          </w:p>
        </w:tc>
        <w:tc>
          <w:tcPr>
            <w:tcW w:type="dxa" w:w="1728"/>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LWIR (1280 × 1024)</w:t>
            </w:r>
          </w:p>
        </w:tc>
        <w:tc>
          <w:tcPr>
            <w:tcW w:type="dxa" w:w="1296"/>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12.025 ảnh</w:t>
            </w:r>
          </w:p>
        </w:tc>
        <w:tc>
          <w:tcPr>
            <w:tcW w:type="dxa" w:w="1296"/>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3.463 ảnh</w:t>
            </w:r>
          </w:p>
        </w:tc>
        <w:tc>
          <w:tcPr>
            <w:tcW w:type="dxa" w:w="1584"/>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Pascal VOC XML</w:t>
            </w:r>
          </w:p>
        </w:tc>
        <w:tc>
          <w:tcPr>
            <w:tcW w:type="dxa" w:w="2304"/>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Giám sát an ninh phố đi bộ ban đêm</w:t>
            </w:r>
          </w:p>
        </w:tc>
      </w:tr>
      <w:tr>
        <w:tc>
          <w:tcPr>
            <w:tcW w:type="dxa" w:w="2016"/>
            <w:shd w:fill="FEF3C7"/>
            <w:tcMar>
              <w:top w:w="100" w:type="dxa"/>
              <w:bottom w:w="100" w:type="dxa"/>
              <w:left w:w="150" w:type="dxa"/>
              <w:right w:w="150" w:type="dxa"/>
            </w:tcMar>
            <w:vAlign w:val="center"/>
          </w:tcPr>
          <w:p>
            <w:pPr>
              <w:spacing w:before="0" w:after="0"/>
              <w:jc w:val="left"/>
            </w:pPr>
            <w:r>
              <w:rPr>
                <w:rFonts w:ascii="Times New Roman" w:hAnsi="Times New Roman"/>
                <w:b/>
                <w:color w:val="92400E"/>
                <w:sz w:val="22"/>
              </w:rPr>
              <w:t>TỔNG CỘNG THỰC NGHIỆM</w:t>
            </w:r>
          </w:p>
        </w:tc>
        <w:tc>
          <w:tcPr>
            <w:tcW w:type="dxa" w:w="1728"/>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Ảnh nhiệt chuyên dụng</w:t>
            </w:r>
          </w:p>
        </w:tc>
        <w:tc>
          <w:tcPr>
            <w:tcW w:type="dxa" w:w="1296"/>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33.509 ảnh</w:t>
            </w:r>
          </w:p>
        </w:tc>
        <w:tc>
          <w:tcPr>
            <w:tcW w:type="dxa" w:w="1296"/>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5.751 ảnh</w:t>
            </w:r>
          </w:p>
        </w:tc>
        <w:tc>
          <w:tcPr>
            <w:tcW w:type="dxa" w:w="1584"/>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Đã chuyển đổi YOLO</w:t>
            </w:r>
          </w:p>
        </w:tc>
        <w:tc>
          <w:tcPr>
            <w:tcW w:type="dxa" w:w="2304"/>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Đa dạng góc quay, bối cảnh thực tế</w:t>
            </w:r>
          </w:p>
        </w:tc>
      </w:tr>
    </w:tbl>
    <w:p>
      <w:pPr>
        <w:spacing w:before="0" w:after="80"/>
      </w:pPr>
    </w:p>
    <w:p>
      <w:pPr>
        <w:keepNext/>
        <w:spacing w:before="240" w:after="120"/>
      </w:pPr>
      <w:r>
        <w:rPr>
          <w:rFonts w:ascii="Times New Roman" w:hAnsi="Times New Roman"/>
          <w:b/>
          <w:color w:val="0F4C81"/>
          <w:sz w:val="27"/>
        </w:rPr>
        <w:t>3.3. Tiền xử lý dữ liệu và chuyển đổi định dạng gán nhãn</w:t>
      </w:r>
    </w:p>
    <w:p>
      <w:pPr>
        <w:spacing w:before="0" w:after="120" w:line="312" w:lineRule="auto"/>
        <w:jc w:val="both"/>
      </w:pPr>
      <w:r>
        <w:rPr>
          <w:rFonts w:ascii="Times New Roman" w:hAnsi="Times New Roman"/>
          <w:b w:val="0"/>
          <w:i w:val="0"/>
          <w:color w:val="1F2937"/>
          <w:sz w:val="26"/>
        </w:rPr>
        <w:t>Do mô hình YOLOv8 yêu cầu dữ liệu đầu vào theo cấu trúc thư mục và định dạng nhãn đặc thù, đề tài đã phát triển mã nguồn Python (`prepare_yolo.py`) thực hiện chuyển đổi tự động:</w:t>
      </w:r>
    </w:p>
    <w:p>
      <w:pPr>
        <w:spacing w:before="0" w:after="120" w:line="312" w:lineRule="auto"/>
        <w:jc w:val="both"/>
      </w:pPr>
      <w:r>
        <w:rPr>
          <w:rFonts w:ascii="Times New Roman" w:hAnsi="Times New Roman"/>
          <w:b w:val="0"/>
          <w:i w:val="0"/>
          <w:color w:val="1F2937"/>
          <w:sz w:val="26"/>
        </w:rPr>
        <w:t>• Đối với FLIR ADAS v2: Đọc file `coco.json`, trích xuất bounding box dạng [x_min, y_min, width, height] tính theo pixel. Chuyển đổi sang tọa độ tâm chuẩn hóa theo công thức:</w:t>
      </w:r>
    </w:p>
    <w:p>
      <w:pPr>
        <w:spacing w:before="0" w:after="120" w:line="312" w:lineRule="auto"/>
        <w:jc w:val="center"/>
      </w:pPr>
      <w:r>
        <w:rPr>
          <w:rFonts w:ascii="Times New Roman" w:hAnsi="Times New Roman"/>
          <w:b w:val="0"/>
          <w:i/>
          <w:color w:val="1F2937"/>
          <w:sz w:val="26"/>
        </w:rPr>
        <w:t>x_center = (x_min + width / 2) / image_width</w:t>
        <w:br/>
        <w:t>y_center = (y_min + height / 2) / image_height</w:t>
        <w:br/>
        <w:t>w = width / image_width</w:t>
        <w:br/>
        <w:t>h = height / image_height</w:t>
      </w:r>
    </w:p>
    <w:p>
      <w:pPr>
        <w:spacing w:before="0" w:after="120" w:line="312" w:lineRule="auto"/>
        <w:jc w:val="both"/>
      </w:pPr>
      <w:r>
        <w:rPr>
          <w:rFonts w:ascii="Times New Roman" w:hAnsi="Times New Roman"/>
          <w:b w:val="0"/>
          <w:i w:val="0"/>
          <w:color w:val="1F2937"/>
          <w:sz w:val="26"/>
        </w:rPr>
        <w:t>• Đối với LLVIP: Đọc các file XML, phân tích thẻ `&lt;bndbox&gt;` gồm `[xmin, ymin, xmax, ymax]`. Tọa độ được quy đổi tương tự sang tâm và kích thước tương đối trong khoảng [0, 1]. Toàn bộ nhãn người được quy ước mã lớp là 0 (class 0: person).</w:t>
      </w:r>
    </w:p>
    <w:p>
      <w:pPr>
        <w:spacing w:before="0" w:after="120" w:line="312" w:lineRule="auto"/>
        <w:jc w:val="both"/>
      </w:pPr>
      <w:r>
        <w:rPr>
          <w:rFonts w:ascii="Times New Roman" w:hAnsi="Times New Roman"/>
          <w:b w:val="0"/>
          <w:i w:val="0"/>
          <w:color w:val="1F2937"/>
          <w:sz w:val="26"/>
        </w:rPr>
        <w:t>Mỗi file ảnh nhiệt `image_name.jpg` tương ứng với một file văn bản `image_name.txt` chứa danh sách các hộp người phát hiện được:</w:t>
      </w:r>
    </w:p>
    <w:p>
      <w:pPr>
        <w:spacing w:before="0" w:after="120" w:line="312" w:lineRule="auto"/>
        <w:jc w:val="center"/>
      </w:pPr>
      <w:r>
        <w:rPr>
          <w:rFonts w:ascii="Times New Roman" w:hAnsi="Times New Roman"/>
          <w:b w:val="0"/>
          <w:i/>
          <w:color w:val="1F2937"/>
          <w:sz w:val="26"/>
        </w:rPr>
        <w:t>0 &lt;x_center&gt; &lt;y_center&gt; &lt;width&gt; &lt;height&gt;</w:t>
      </w:r>
    </w:p>
    <w:p>
      <w:pPr>
        <w:spacing w:before="160" w:after="8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labels.jpg"/>
                    <pic:cNvPicPr/>
                  </pic:nvPicPr>
                  <pic:blipFill>
                    <a:blip r:embed="rId12"/>
                    <a:stretch>
                      <a:fillRect/>
                    </a:stretch>
                  </pic:blipFill>
                  <pic:spPr>
                    <a:xfrm>
                      <a:off x="0" y="0"/>
                      <a:ext cx="4389120" cy="4389120"/>
                    </a:xfrm>
                    <a:prstGeom prst="rect"/>
                  </pic:spPr>
                </pic:pic>
              </a:graphicData>
            </a:graphic>
          </wp:inline>
        </w:drawing>
      </w:r>
    </w:p>
    <w:p>
      <w:pPr>
        <w:spacing w:before="40" w:after="200"/>
        <w:jc w:val="center"/>
      </w:pPr>
      <w:r>
        <w:rPr>
          <w:rFonts w:ascii="Times New Roman" w:hAnsi="Times New Roman"/>
          <w:i/>
          <w:color w:val="475569"/>
          <w:sz w:val="22"/>
        </w:rPr>
        <w:t>Hình 3.2: Thống kê phân bố nhãn, tọa độ tâm và kích thước hộp bounding box người trong tập dữ liệu huấn luyện</w:t>
      </w:r>
    </w:p>
    <w:p>
      <w:pPr>
        <w:keepNext/>
        <w:spacing w:before="240" w:after="120"/>
      </w:pPr>
      <w:r>
        <w:rPr>
          <w:rFonts w:ascii="Times New Roman" w:hAnsi="Times New Roman"/>
          <w:b/>
          <w:color w:val="0F4C81"/>
          <w:sz w:val="27"/>
        </w:rPr>
        <w:t>3.4. Tăng cường dữ liệu (Data Augmentation) cho ảnh nhiệt</w:t>
      </w:r>
    </w:p>
    <w:p>
      <w:pPr>
        <w:spacing w:before="0" w:after="120" w:line="312" w:lineRule="auto"/>
        <w:jc w:val="both"/>
      </w:pPr>
      <w:r>
        <w:rPr>
          <w:rFonts w:ascii="Times New Roman" w:hAnsi="Times New Roman"/>
          <w:b w:val="0"/>
          <w:i w:val="0"/>
          <w:color w:val="1F2937"/>
          <w:sz w:val="26"/>
        </w:rPr>
        <w:t>Ảnh nhiệt có đặc thù không mang thông tin màu sắc nên các phép tăng cường biến đổi màu (Color Jittering) của ảnh RGB không còn phù hợp. Đề tài tập trung áp dụng các kỹ thuật tăng cường dữ liệu hình học và dải tương phản:</w:t>
      </w:r>
    </w:p>
    <w:p>
      <w:pPr>
        <w:spacing w:before="0" w:after="120" w:line="312" w:lineRule="auto"/>
        <w:jc w:val="both"/>
      </w:pPr>
      <w:r>
        <w:rPr>
          <w:rFonts w:ascii="Times New Roman" w:hAnsi="Times New Roman"/>
          <w:b w:val="0"/>
          <w:i w:val="0"/>
          <w:color w:val="1F2937"/>
          <w:sz w:val="26"/>
        </w:rPr>
        <w:t>• Mosaic Augmentation: Ghép ngẫu nhiên 4 ảnh nhiệt khác nhau thành 1 ảnh huấn luyện duy nhất, giúp mô hình học cách phát hiện người ở nhiều tỷ lệ kích thước (xa, gần) và trong bối cảnh che khuất phức tạp.</w:t>
      </w:r>
    </w:p>
    <w:p>
      <w:pPr>
        <w:spacing w:before="0" w:after="120" w:line="312" w:lineRule="auto"/>
        <w:jc w:val="both"/>
      </w:pPr>
      <w:r>
        <w:rPr>
          <w:rFonts w:ascii="Times New Roman" w:hAnsi="Times New Roman"/>
          <w:b w:val="0"/>
          <w:i w:val="0"/>
          <w:color w:val="1F2937"/>
          <w:sz w:val="26"/>
        </w:rPr>
        <w:t>• Random Horizontal Flip: Lật ngang ngẫu nhiên với xác suất 50% nhằm đảm bảo tính bất biến hướng di chuyển của người đi bộ.</w:t>
      </w:r>
    </w:p>
    <w:p>
      <w:pPr>
        <w:spacing w:before="0" w:after="120" w:line="312" w:lineRule="auto"/>
        <w:jc w:val="both"/>
      </w:pPr>
      <w:r>
        <w:rPr>
          <w:rFonts w:ascii="Times New Roman" w:hAnsi="Times New Roman"/>
          <w:b w:val="0"/>
          <w:i w:val="0"/>
          <w:color w:val="1F2937"/>
          <w:sz w:val="26"/>
        </w:rPr>
        <w:t>• Contrast &amp; Brightness Scaling: Thay đổi ngẫu nhiên dải mức xám mô phỏng sự biến thiên nhiệt độ môi trường (mùa hè nhiệt độ nền cao, mùa đông nhiệt độ nền thấp).</w:t>
      </w:r>
    </w:p>
    <w:p>
      <w:pPr>
        <w:spacing w:before="160" w:after="8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train_batch0.jpg"/>
                    <pic:cNvPicPr/>
                  </pic:nvPicPr>
                  <pic:blipFill>
                    <a:blip r:embed="rId13"/>
                    <a:stretch>
                      <a:fillRect/>
                    </a:stretch>
                  </pic:blipFill>
                  <pic:spPr>
                    <a:xfrm>
                      <a:off x="0" y="0"/>
                      <a:ext cx="4389120" cy="4389120"/>
                    </a:xfrm>
                    <a:prstGeom prst="rect"/>
                  </pic:spPr>
                </pic:pic>
              </a:graphicData>
            </a:graphic>
          </wp:inline>
        </w:drawing>
      </w:r>
    </w:p>
    <w:p>
      <w:pPr>
        <w:spacing w:before="40" w:after="200"/>
        <w:jc w:val="center"/>
      </w:pPr>
      <w:r>
        <w:rPr>
          <w:rFonts w:ascii="Times New Roman" w:hAnsi="Times New Roman"/>
          <w:i/>
          <w:color w:val="475569"/>
          <w:sz w:val="22"/>
        </w:rPr>
        <w:t>Hình 3.3: Mẫu các ảnh nhiệt kèm khung gán nhãn thực tế đưa vào mạng trong một batch huấn luyện</w:t>
      </w:r>
    </w:p>
    <w:p>
      <w:pPr>
        <w:keepNext/>
        <w:spacing w:before="240" w:after="120"/>
      </w:pPr>
      <w:r>
        <w:rPr>
          <w:rFonts w:ascii="Times New Roman" w:hAnsi="Times New Roman"/>
          <w:b/>
          <w:color w:val="0F4C81"/>
          <w:sz w:val="27"/>
        </w:rPr>
        <w:t>3.5. Thiết lập môi trường và cấu hình siêu tham số (Hyperparameters)</w:t>
      </w:r>
    </w:p>
    <w:p>
      <w:pPr>
        <w:spacing w:before="0" w:after="120" w:line="312" w:lineRule="auto"/>
        <w:jc w:val="both"/>
      </w:pPr>
      <w:r>
        <w:rPr>
          <w:rFonts w:ascii="Times New Roman" w:hAnsi="Times New Roman"/>
          <w:b w:val="0"/>
          <w:i w:val="0"/>
          <w:color w:val="1F2937"/>
          <w:sz w:val="26"/>
        </w:rPr>
        <w:t>Quá trình huấn luyện được cấu hình chi tiết thông qua file cấu hình `train_yolo.py`. Bảng dưới đây tóm tắt đầy đủ các tham số kỹ thuật được thiết lập cho quá trình huấn luyện mô hình:</w:t>
      </w:r>
    </w:p>
    <w:tbl>
      <w:tblPr>
        <w:tblW w:type="auto" w:w="0"/>
        <w:jc w:val="center"/>
        <w:tblLook w:firstColumn="1" w:firstRow="1" w:lastColumn="0" w:lastRow="0" w:noHBand="0" w:noVBand="1" w:val="04A0"/>
        <w:tblBorders>
          <w:top w:val="single" w:sz="8" w:space="0" w:color="002060"/>
          <w:bottom w:val="single" w:sz="8" w:space="0" w:color="002060"/>
          <w:insideH w:val="single" w:sz="4" w:space="0" w:color="CBD5E1"/>
          <w:insideV w:val="none"/>
          <w:left w:val="none"/>
          <w:right w:val="none"/>
        </w:tblBorders>
      </w:tblPr>
      <w:tblGrid>
        <w:gridCol w:w="3024"/>
        <w:gridCol w:w="3024"/>
        <w:gridCol w:w="3024"/>
      </w:tblGrid>
      <w:tr>
        <w:tc>
          <w:tcPr>
            <w:tcW w:type="dxa" w:w="3312"/>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Tham số huấn luyện</w:t>
            </w:r>
          </w:p>
        </w:tc>
        <w:tc>
          <w:tcPr>
            <w:tcW w:type="dxa" w:w="2880"/>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Giá trị thiết lập</w:t>
            </w:r>
          </w:p>
        </w:tc>
        <w:tc>
          <w:tcPr>
            <w:tcW w:type="dxa" w:w="3600"/>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Ý nghĩa kỹ thuật</w:t>
            </w:r>
          </w:p>
        </w:tc>
      </w:tr>
      <w:tr>
        <w:tc>
          <w:tcPr>
            <w:tcW w:type="dxa" w:w="3312"/>
            <w:shd w:fill="FFFFFF"/>
            <w:tcMar>
              <w:top w:w="100" w:type="dxa"/>
              <w:bottom w:w="100" w:type="dxa"/>
              <w:left w:w="150" w:type="dxa"/>
              <w:right w:w="150" w:type="dxa"/>
            </w:tcMar>
            <w:vAlign w:val="center"/>
          </w:tcPr>
          <w:p>
            <w:pPr>
              <w:spacing w:before="0" w:after="0"/>
              <w:jc w:val="left"/>
            </w:pPr>
            <w:r>
              <w:rPr>
                <w:rFonts w:ascii="Times New Roman" w:hAnsi="Times New Roman"/>
                <w:color w:val="1E293B"/>
                <w:sz w:val="22"/>
              </w:rPr>
              <w:t>Mô hình cơ sở (Base Architecture)</w:t>
            </w:r>
          </w:p>
        </w:tc>
        <w:tc>
          <w:tcPr>
            <w:tcW w:type="dxa" w:w="2880"/>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YOLOv8n (Nano - Ultralytics)</w:t>
            </w:r>
          </w:p>
        </w:tc>
        <w:tc>
          <w:tcPr>
            <w:tcW w:type="dxa" w:w="3600"/>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Tối ưu hóa tốc độ và trọng lượng nhẹ</w:t>
            </w:r>
          </w:p>
        </w:tc>
      </w:tr>
      <w:tr>
        <w:tc>
          <w:tcPr>
            <w:tcW w:type="dxa" w:w="3312"/>
            <w:shd w:fill="F8FAFC"/>
            <w:tcMar>
              <w:top w:w="100" w:type="dxa"/>
              <w:bottom w:w="100" w:type="dxa"/>
              <w:left w:w="150" w:type="dxa"/>
              <w:right w:w="150" w:type="dxa"/>
            </w:tcMar>
            <w:vAlign w:val="center"/>
          </w:tcPr>
          <w:p>
            <w:pPr>
              <w:spacing w:before="0" w:after="0"/>
              <w:jc w:val="left"/>
            </w:pPr>
            <w:r>
              <w:rPr>
                <w:rFonts w:ascii="Times New Roman" w:hAnsi="Times New Roman"/>
                <w:color w:val="1E293B"/>
                <w:sz w:val="22"/>
              </w:rPr>
              <w:t>Trọng số khởi tạo (Pretrained)</w:t>
            </w:r>
          </w:p>
        </w:tc>
        <w:tc>
          <w:tcPr>
            <w:tcW w:type="dxa" w:w="2880"/>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yolov8n.pt (COCO pre-trained)</w:t>
            </w:r>
          </w:p>
        </w:tc>
        <w:tc>
          <w:tcPr>
            <w:tcW w:type="dxa" w:w="3600"/>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Tận dụng tính năng trích xuất đặc trưng hình học</w:t>
            </w:r>
          </w:p>
        </w:tc>
      </w:tr>
      <w:tr>
        <w:tc>
          <w:tcPr>
            <w:tcW w:type="dxa" w:w="3312"/>
            <w:shd w:fill="FFFFFF"/>
            <w:tcMar>
              <w:top w:w="100" w:type="dxa"/>
              <w:bottom w:w="100" w:type="dxa"/>
              <w:left w:w="150" w:type="dxa"/>
              <w:right w:w="150" w:type="dxa"/>
            </w:tcMar>
            <w:vAlign w:val="center"/>
          </w:tcPr>
          <w:p>
            <w:pPr>
              <w:spacing w:before="0" w:after="0"/>
              <w:jc w:val="left"/>
            </w:pPr>
            <w:r>
              <w:rPr>
                <w:rFonts w:ascii="Times New Roman" w:hAnsi="Times New Roman"/>
                <w:color w:val="1E293B"/>
                <w:sz w:val="22"/>
              </w:rPr>
              <w:t>Kích thước ảnh đầu vào (imgsz)</w:t>
            </w:r>
          </w:p>
        </w:tc>
        <w:tc>
          <w:tcPr>
            <w:tcW w:type="dxa" w:w="2880"/>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416 × 416 pixels</w:t>
            </w:r>
          </w:p>
        </w:tc>
        <w:tc>
          <w:tcPr>
            <w:tcW w:type="dxa" w:w="3600"/>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Cân bằng giữa chi phí tính toán và độ chi tiết</w:t>
            </w:r>
          </w:p>
        </w:tc>
      </w:tr>
      <w:tr>
        <w:tc>
          <w:tcPr>
            <w:tcW w:type="dxa" w:w="3312"/>
            <w:shd w:fill="F8FAFC"/>
            <w:tcMar>
              <w:top w:w="100" w:type="dxa"/>
              <w:bottom w:w="100" w:type="dxa"/>
              <w:left w:w="150" w:type="dxa"/>
              <w:right w:w="150" w:type="dxa"/>
            </w:tcMar>
            <w:vAlign w:val="center"/>
          </w:tcPr>
          <w:p>
            <w:pPr>
              <w:spacing w:before="0" w:after="0"/>
              <w:jc w:val="left"/>
            </w:pPr>
            <w:r>
              <w:rPr>
                <w:rFonts w:ascii="Times New Roman" w:hAnsi="Times New Roman"/>
                <w:color w:val="1E293B"/>
                <w:sz w:val="22"/>
              </w:rPr>
              <w:t>Số lượng Epoch huấn luyện</w:t>
            </w:r>
          </w:p>
        </w:tc>
        <w:tc>
          <w:tcPr>
            <w:tcW w:type="dxa" w:w="2880"/>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50 Epochs</w:t>
            </w:r>
          </w:p>
        </w:tc>
        <w:tc>
          <w:tcPr>
            <w:tcW w:type="dxa" w:w="3600"/>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Đảm bảo mô hình hội tụ ổn định</w:t>
            </w:r>
          </w:p>
        </w:tc>
      </w:tr>
      <w:tr>
        <w:tc>
          <w:tcPr>
            <w:tcW w:type="dxa" w:w="3312"/>
            <w:shd w:fill="FFFFFF"/>
            <w:tcMar>
              <w:top w:w="100" w:type="dxa"/>
              <w:bottom w:w="100" w:type="dxa"/>
              <w:left w:w="150" w:type="dxa"/>
              <w:right w:w="150" w:type="dxa"/>
            </w:tcMar>
            <w:vAlign w:val="center"/>
          </w:tcPr>
          <w:p>
            <w:pPr>
              <w:spacing w:before="0" w:after="0"/>
              <w:jc w:val="left"/>
            </w:pPr>
            <w:r>
              <w:rPr>
                <w:rFonts w:ascii="Times New Roman" w:hAnsi="Times New Roman"/>
                <w:color w:val="1E293B"/>
                <w:sz w:val="22"/>
              </w:rPr>
              <w:t>Kích thước Batch (batch_size)</w:t>
            </w:r>
          </w:p>
        </w:tc>
        <w:tc>
          <w:tcPr>
            <w:tcW w:type="dxa" w:w="2880"/>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4</w:t>
            </w:r>
          </w:p>
        </w:tc>
        <w:tc>
          <w:tcPr>
            <w:tcW w:type="dxa" w:w="3600"/>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Phù hợp bộ nhớ RAM/VRAM phần cứng</w:t>
            </w:r>
          </w:p>
        </w:tc>
      </w:tr>
      <w:tr>
        <w:tc>
          <w:tcPr>
            <w:tcW w:type="dxa" w:w="3312"/>
            <w:shd w:fill="F8FAFC"/>
            <w:tcMar>
              <w:top w:w="100" w:type="dxa"/>
              <w:bottom w:w="100" w:type="dxa"/>
              <w:left w:w="150" w:type="dxa"/>
              <w:right w:w="150" w:type="dxa"/>
            </w:tcMar>
            <w:vAlign w:val="center"/>
          </w:tcPr>
          <w:p>
            <w:pPr>
              <w:spacing w:before="0" w:after="0"/>
              <w:jc w:val="left"/>
            </w:pPr>
            <w:r>
              <w:rPr>
                <w:rFonts w:ascii="Times New Roman" w:hAnsi="Times New Roman"/>
                <w:color w:val="1E293B"/>
                <w:sz w:val="22"/>
              </w:rPr>
              <w:t>Thuật toán tối ưu (Optimizer)</w:t>
            </w:r>
          </w:p>
        </w:tc>
        <w:tc>
          <w:tcPr>
            <w:tcW w:type="dxa" w:w="2880"/>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SGD / AdamW (Auto)</w:t>
            </w:r>
          </w:p>
        </w:tc>
        <w:tc>
          <w:tcPr>
            <w:tcW w:type="dxa" w:w="3600"/>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Động lượng momentum = 0.937</w:t>
            </w:r>
          </w:p>
        </w:tc>
      </w:tr>
      <w:tr>
        <w:tc>
          <w:tcPr>
            <w:tcW w:type="dxa" w:w="3312"/>
            <w:shd w:fill="FFFFFF"/>
            <w:tcMar>
              <w:top w:w="100" w:type="dxa"/>
              <w:bottom w:w="100" w:type="dxa"/>
              <w:left w:w="150" w:type="dxa"/>
              <w:right w:w="150" w:type="dxa"/>
            </w:tcMar>
            <w:vAlign w:val="center"/>
          </w:tcPr>
          <w:p>
            <w:pPr>
              <w:spacing w:before="0" w:after="0"/>
              <w:jc w:val="left"/>
            </w:pPr>
            <w:r>
              <w:rPr>
                <w:rFonts w:ascii="Times New Roman" w:hAnsi="Times New Roman"/>
                <w:color w:val="1E293B"/>
                <w:sz w:val="22"/>
              </w:rPr>
              <w:t>Tốc độ học khởi tạo (lr0)</w:t>
            </w:r>
          </w:p>
        </w:tc>
        <w:tc>
          <w:tcPr>
            <w:tcW w:type="dxa" w:w="2880"/>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0.01</w:t>
            </w:r>
          </w:p>
        </w:tc>
        <w:tc>
          <w:tcPr>
            <w:tcW w:type="dxa" w:w="3600"/>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Học sâu thích ứng Cosine LR Scheduler</w:t>
            </w:r>
          </w:p>
        </w:tc>
      </w:tr>
      <w:tr>
        <w:tc>
          <w:tcPr>
            <w:tcW w:type="dxa" w:w="3312"/>
            <w:shd w:fill="F8FAFC"/>
            <w:tcMar>
              <w:top w:w="100" w:type="dxa"/>
              <w:bottom w:w="100" w:type="dxa"/>
              <w:left w:w="150" w:type="dxa"/>
              <w:right w:w="150" w:type="dxa"/>
            </w:tcMar>
            <w:vAlign w:val="center"/>
          </w:tcPr>
          <w:p>
            <w:pPr>
              <w:spacing w:before="0" w:after="0"/>
              <w:jc w:val="left"/>
            </w:pPr>
            <w:r>
              <w:rPr>
                <w:rFonts w:ascii="Times New Roman" w:hAnsi="Times New Roman"/>
                <w:color w:val="1E293B"/>
                <w:sz w:val="22"/>
              </w:rPr>
              <w:t>Tốc độ học kết thúc (lrf)</w:t>
            </w:r>
          </w:p>
        </w:tc>
        <w:tc>
          <w:tcPr>
            <w:tcW w:type="dxa" w:w="2880"/>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0.01 (tương đương 1% lr0)</w:t>
            </w:r>
          </w:p>
        </w:tc>
        <w:tc>
          <w:tcPr>
            <w:tcW w:type="dxa" w:w="3600"/>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Suy giảm mượt mà về cuối chu kỳ</w:t>
            </w:r>
          </w:p>
        </w:tc>
      </w:tr>
      <w:tr>
        <w:tc>
          <w:tcPr>
            <w:tcW w:type="dxa" w:w="3312"/>
            <w:shd w:fill="FFFFFF"/>
            <w:tcMar>
              <w:top w:w="100" w:type="dxa"/>
              <w:bottom w:w="100" w:type="dxa"/>
              <w:left w:w="150" w:type="dxa"/>
              <w:right w:w="150" w:type="dxa"/>
            </w:tcMar>
            <w:vAlign w:val="center"/>
          </w:tcPr>
          <w:p>
            <w:pPr>
              <w:spacing w:before="0" w:after="0"/>
              <w:jc w:val="left"/>
            </w:pPr>
            <w:r>
              <w:rPr>
                <w:rFonts w:ascii="Times New Roman" w:hAnsi="Times New Roman"/>
                <w:color w:val="1E293B"/>
                <w:sz w:val="22"/>
              </w:rPr>
              <w:t>Suy giảm trọng số (weight_decay)</w:t>
            </w:r>
          </w:p>
        </w:tc>
        <w:tc>
          <w:tcPr>
            <w:tcW w:type="dxa" w:w="2880"/>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0.0005</w:t>
            </w:r>
          </w:p>
        </w:tc>
        <w:tc>
          <w:tcPr>
            <w:tcW w:type="dxa" w:w="3600"/>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Ngăn chặn hiện tượng quá khớp (Overfitting)</w:t>
            </w:r>
          </w:p>
        </w:tc>
      </w:tr>
      <w:tr>
        <w:tc>
          <w:tcPr>
            <w:tcW w:type="dxa" w:w="3312"/>
            <w:shd w:fill="F8FAFC"/>
            <w:tcMar>
              <w:top w:w="100" w:type="dxa"/>
              <w:bottom w:w="100" w:type="dxa"/>
              <w:left w:w="150" w:type="dxa"/>
              <w:right w:w="150" w:type="dxa"/>
            </w:tcMar>
            <w:vAlign w:val="center"/>
          </w:tcPr>
          <w:p>
            <w:pPr>
              <w:spacing w:before="0" w:after="0"/>
              <w:jc w:val="left"/>
            </w:pPr>
            <w:r>
              <w:rPr>
                <w:rFonts w:ascii="Times New Roman" w:hAnsi="Times New Roman"/>
                <w:color w:val="1E293B"/>
                <w:sz w:val="22"/>
              </w:rPr>
              <w:t>Ngưỡng dừng sớm (patience)</w:t>
            </w:r>
          </w:p>
        </w:tc>
        <w:tc>
          <w:tcPr>
            <w:tcW w:type="dxa" w:w="2880"/>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10 epochs</w:t>
            </w:r>
          </w:p>
        </w:tc>
        <w:tc>
          <w:tcPr>
            <w:tcW w:type="dxa" w:w="3600"/>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Tự động ngắt nếu chỉ số không cải thiện</w:t>
            </w:r>
          </w:p>
        </w:tc>
      </w:tr>
      <w:tr>
        <w:tc>
          <w:tcPr>
            <w:tcW w:type="dxa" w:w="3312"/>
            <w:shd w:fill="FFFFFF"/>
            <w:tcMar>
              <w:top w:w="100" w:type="dxa"/>
              <w:bottom w:w="100" w:type="dxa"/>
              <w:left w:w="150" w:type="dxa"/>
              <w:right w:w="150" w:type="dxa"/>
            </w:tcMar>
            <w:vAlign w:val="center"/>
          </w:tcPr>
          <w:p>
            <w:pPr>
              <w:spacing w:before="0" w:after="0"/>
              <w:jc w:val="left"/>
            </w:pPr>
            <w:r>
              <w:rPr>
                <w:rFonts w:ascii="Times New Roman" w:hAnsi="Times New Roman"/>
                <w:color w:val="1E293B"/>
                <w:sz w:val="22"/>
              </w:rPr>
              <w:t>Phần cứng thực thi (Hardware)</w:t>
            </w:r>
          </w:p>
        </w:tc>
        <w:tc>
          <w:tcPr>
            <w:tcW w:type="dxa" w:w="2880"/>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CPU Intel / GPU CUDA</w:t>
            </w:r>
          </w:p>
        </w:tc>
        <w:tc>
          <w:tcPr>
            <w:tcW w:type="dxa" w:w="3600"/>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Kiểm thử suy luận đa nền tảng</w:t>
            </w:r>
          </w:p>
        </w:tc>
      </w:tr>
    </w:tbl>
    <w:p>
      <w:pPr>
        <w:spacing w:before="0" w:after="80"/>
      </w:pPr>
    </w:p>
    <w:p>
      <w:r>
        <w:br w:type="page"/>
      </w:r>
    </w:p>
    <w:p>
      <w:pPr>
        <w:keepNext/>
        <w:spacing w:before="360" w:after="160"/>
      </w:pPr>
      <w:r>
        <w:rPr>
          <w:rFonts w:ascii="Times New Roman" w:hAnsi="Times New Roman"/>
          <w:b/>
          <w:color w:val="002060"/>
          <w:sz w:val="30"/>
        </w:rPr>
        <w:t>CHƯƠNG 4: THỰC NGHIỆM VÀ ĐÁNH GIÁ KẾT QUẢ</w:t>
      </w:r>
    </w:p>
    <w:p>
      <w:pPr>
        <w:keepNext/>
        <w:spacing w:before="240" w:after="120"/>
      </w:pPr>
      <w:r>
        <w:rPr>
          <w:rFonts w:ascii="Times New Roman" w:hAnsi="Times New Roman"/>
          <w:b/>
          <w:color w:val="0F4C81"/>
          <w:sz w:val="27"/>
        </w:rPr>
        <w:t>4.1. Kịch bản thực nghiệm và quá trình huấn luyện</w:t>
      </w:r>
    </w:p>
    <w:p>
      <w:pPr>
        <w:spacing w:before="0" w:after="120" w:line="312" w:lineRule="auto"/>
        <w:jc w:val="both"/>
      </w:pPr>
      <w:r>
        <w:rPr>
          <w:rFonts w:ascii="Times New Roman" w:hAnsi="Times New Roman"/>
          <w:b w:val="0"/>
          <w:i w:val="0"/>
          <w:color w:val="1F2937"/>
          <w:sz w:val="26"/>
        </w:rPr>
        <w:t>Các kịch bản thực nghiệm được thiết kế bám sát các yêu cầu học thuật của đề tài:</w:t>
      </w:r>
    </w:p>
    <w:p>
      <w:pPr>
        <w:spacing w:before="0" w:after="120" w:line="312" w:lineRule="auto"/>
        <w:jc w:val="both"/>
      </w:pPr>
      <w:r>
        <w:rPr>
          <w:rFonts w:ascii="Times New Roman" w:hAnsi="Times New Roman"/>
          <w:b w:val="0"/>
          <w:i w:val="0"/>
          <w:color w:val="1F2937"/>
          <w:sz w:val="26"/>
        </w:rPr>
        <w:t>• Kịch bản 1: Huấn luyện và đánh giá trên bộ dữ liệu ảnh nhiệt FLIR ADAS v2 để đo lường khả năng phát hiện người đi bộ trong môi trường giao thông đường phố hỗn hợp.</w:t>
      </w:r>
    </w:p>
    <w:p>
      <w:pPr>
        <w:spacing w:before="0" w:after="120" w:line="312" w:lineRule="auto"/>
        <w:jc w:val="both"/>
      </w:pPr>
      <w:r>
        <w:rPr>
          <w:rFonts w:ascii="Times New Roman" w:hAnsi="Times New Roman"/>
          <w:b w:val="0"/>
          <w:i w:val="0"/>
          <w:color w:val="1F2937"/>
          <w:sz w:val="26"/>
        </w:rPr>
        <w:t>• Kịch bản 2: Huấn luyện và đánh giá trên bộ dữ liệu LLVIP chuyên biệt về người đi bộ ban đêm với độ phân giải cao.</w:t>
      </w:r>
    </w:p>
    <w:p>
      <w:pPr>
        <w:spacing w:before="0" w:after="120" w:line="312" w:lineRule="auto"/>
        <w:jc w:val="both"/>
      </w:pPr>
      <w:r>
        <w:rPr>
          <w:rFonts w:ascii="Times New Roman" w:hAnsi="Times New Roman"/>
          <w:b w:val="0"/>
          <w:i w:val="0"/>
          <w:color w:val="1F2937"/>
          <w:sz w:val="26"/>
        </w:rPr>
        <w:t>• Kịch bản 3: Thử nghiệm đánh giá độ bền vững (Robustness) của mô hình trước các tác nhân gây nhiễu ảnh nhiệt nhân tạo (nhiễu Gaussian, làm mờ chuyển động, giảm độ tương phản nhiệt).</w:t>
      </w:r>
    </w:p>
    <w:p>
      <w:pPr>
        <w:spacing w:before="0" w:after="120" w:line="312" w:lineRule="auto"/>
        <w:jc w:val="both"/>
      </w:pPr>
      <w:r>
        <w:rPr>
          <w:rFonts w:ascii="Times New Roman" w:hAnsi="Times New Roman"/>
          <w:b w:val="0"/>
          <w:i w:val="0"/>
          <w:color w:val="1F2937"/>
          <w:sz w:val="26"/>
        </w:rPr>
        <w:t>• Kịch bản 4: Triển khai ứng dụng Demo thời gian thực, đo lường tốc độ xử lý FPS và độ trễ khung hình.</w:t>
      </w:r>
    </w:p>
    <w:p>
      <w:pPr>
        <w:keepNext/>
        <w:spacing w:before="240" w:after="120"/>
      </w:pPr>
      <w:r>
        <w:rPr>
          <w:rFonts w:ascii="Times New Roman" w:hAnsi="Times New Roman"/>
          <w:b/>
          <w:color w:val="0F4C81"/>
          <w:sz w:val="27"/>
        </w:rPr>
        <w:t>4.2. Phân tích đường cong hội tụ hàm mất mát và mAP</w:t>
      </w:r>
    </w:p>
    <w:p>
      <w:pPr>
        <w:spacing w:before="0" w:after="120" w:line="312" w:lineRule="auto"/>
        <w:jc w:val="both"/>
      </w:pPr>
      <w:r>
        <w:rPr>
          <w:rFonts w:ascii="Times New Roman" w:hAnsi="Times New Roman"/>
          <w:b w:val="0"/>
          <w:i w:val="0"/>
          <w:color w:val="1F2937"/>
          <w:sz w:val="26"/>
        </w:rPr>
        <w:t>Trong quá trình huấn luyện, mô hình liên tục được theo dõi các giá trị hàm mất mát (Box loss, Class loss, DFL loss) trên tập huấn luyện và các chỉ số đo lường độ chính xác (Precision, Recall, mAP@50, mAP@50-95) trên tập kiểm định độc lập qua từng epoch.</w:t>
      </w:r>
    </w:p>
    <w:p>
      <w:pPr>
        <w:spacing w:before="160" w:after="80"/>
        <w:jc w:val="center"/>
      </w:pPr>
      <w:r>
        <w:drawing>
          <wp:inline xmlns:a="http://schemas.openxmlformats.org/drawingml/2006/main" xmlns:pic="http://schemas.openxmlformats.org/drawingml/2006/picture">
            <wp:extent cx="4754880" cy="1981200"/>
            <wp:docPr id="5" name="Picture 5"/>
            <wp:cNvGraphicFramePr>
              <a:graphicFrameLocks noChangeAspect="1"/>
            </wp:cNvGraphicFramePr>
            <a:graphic>
              <a:graphicData uri="http://schemas.openxmlformats.org/drawingml/2006/picture">
                <pic:pic>
                  <pic:nvPicPr>
                    <pic:cNvPr id="0" name="training_curves.png"/>
                    <pic:cNvPicPr/>
                  </pic:nvPicPr>
                  <pic:blipFill>
                    <a:blip r:embed="rId14"/>
                    <a:stretch>
                      <a:fillRect/>
                    </a:stretch>
                  </pic:blipFill>
                  <pic:spPr>
                    <a:xfrm>
                      <a:off x="0" y="0"/>
                      <a:ext cx="4754880" cy="1981200"/>
                    </a:xfrm>
                    <a:prstGeom prst="rect"/>
                  </pic:spPr>
                </pic:pic>
              </a:graphicData>
            </a:graphic>
          </wp:inline>
        </w:drawing>
      </w:r>
    </w:p>
    <w:p>
      <w:pPr>
        <w:spacing w:before="40" w:after="200"/>
        <w:jc w:val="center"/>
      </w:pPr>
      <w:r>
        <w:rPr>
          <w:rFonts w:ascii="Times New Roman" w:hAnsi="Times New Roman"/>
          <w:i/>
          <w:color w:val="475569"/>
          <w:sz w:val="22"/>
        </w:rPr>
        <w:t>Hình 4.1: Tiến trình hội tụ của hàm mất mát và sự tăng trưởng của các chỉ số mAP, Precision, Recall qua các Epoch</w:t>
      </w:r>
    </w:p>
    <w:p>
      <w:pPr>
        <w:spacing w:before="0" w:after="120" w:line="312" w:lineRule="auto"/>
        <w:jc w:val="both"/>
      </w:pPr>
      <w:r>
        <w:rPr>
          <w:rFonts w:ascii="Times New Roman" w:hAnsi="Times New Roman"/>
          <w:b w:val="0"/>
          <w:i w:val="0"/>
          <w:color w:val="1F2937"/>
          <w:sz w:val="26"/>
        </w:rPr>
        <w:t>Quan sát diễn biến biểu đồ huấn luyện ta nhận thấy:</w:t>
      </w:r>
    </w:p>
    <w:p>
      <w:pPr>
        <w:spacing w:before="0" w:after="120" w:line="312" w:lineRule="auto"/>
        <w:jc w:val="both"/>
      </w:pPr>
      <w:r>
        <w:rPr>
          <w:rFonts w:ascii="Times New Roman" w:hAnsi="Times New Roman"/>
          <w:b w:val="0"/>
          <w:i w:val="0"/>
          <w:color w:val="1F2937"/>
          <w:sz w:val="26"/>
        </w:rPr>
        <w:t>1. Sự hội tụ nhanh chóng của hàm mất mát: Cả Train Box Loss và Train Class Loss đều giảm mạnh mẽ ngay từ những epoch đầu tiên (từ mức &gt; 2.2 xuống dưới 1.64). Điều này chứng minh rằng việc khởi tạo từ trọng số pre-trained `yolov8n.pt` giúp mô hình kế thừa tốt khả năng nhận diện hình dáng và nhanh chóng thích nghi với miền ảnh nhiệt.</w:t>
      </w:r>
    </w:p>
    <w:p>
      <w:pPr>
        <w:spacing w:before="0" w:after="120" w:line="312" w:lineRule="auto"/>
        <w:jc w:val="both"/>
      </w:pPr>
      <w:r>
        <w:rPr>
          <w:rFonts w:ascii="Times New Roman" w:hAnsi="Times New Roman"/>
          <w:b w:val="0"/>
          <w:i w:val="0"/>
          <w:color w:val="1F2937"/>
          <w:sz w:val="26"/>
        </w:rPr>
        <w:t>2. Tăng trưởng liên tục của mAP: Chỉ số mAP@50 tăng trưởng vượt bậc từ 41.1% tại Epoch 1 lên trên 65.7% ở các epoch tiếp theo. Đường cong Precision và Recall duy trì xu hướng đồng thuận đi lên và dần đạt trạng thái ổn định, chứng tỏ mô hình không gặp phải hiện tượng dao động mất ổn định.</w:t>
      </w:r>
    </w:p>
    <w:p>
      <w:pPr>
        <w:keepNext/>
        <w:spacing w:before="240" w:after="120"/>
      </w:pPr>
      <w:r>
        <w:rPr>
          <w:rFonts w:ascii="Times New Roman" w:hAnsi="Times New Roman"/>
          <w:b/>
          <w:color w:val="0F4C81"/>
          <w:sz w:val="27"/>
        </w:rPr>
        <w:t>4.3. Bảng kết quả định lượng nghiệm thu chính thức</w:t>
      </w:r>
    </w:p>
    <w:tbl>
      <w:tblPr>
        <w:tblW w:type="auto" w:w="0"/>
        <w:jc w:val="center"/>
        <w:tblLook w:firstColumn="1" w:firstRow="1" w:lastColumn="0" w:lastRow="0" w:noHBand="0" w:noVBand="1" w:val="04A0"/>
      </w:tblPr>
      <w:tblGrid>
        <w:gridCol w:w="9072"/>
      </w:tblGrid>
      <w:tr>
        <w:tc>
          <w:tcPr>
            <w:tcW w:type="dxa" w:w="9072"/>
            <w:shd w:fill="F0FDF4"/>
            <w:tcMar>
              <w:top w:w="140" w:type="dxa"/>
              <w:bottom w:w="140" w:type="dxa"/>
              <w:left w:w="200" w:type="dxa"/>
              <w:right w:w="200" w:type="dxa"/>
            </w:tcMar>
            <w:tcBorders>
              <w:top w:val="none"/>
              <w:bottom w:val="none"/>
              <w:right w:val="none"/>
              <w:left w:val="single" w:sz="24" w:space="0" w:color="16A34A"/>
            </w:tcBorders>
          </w:tcPr>
          <w:p>
            <w:pPr>
              <w:spacing w:before="40" w:after="60"/>
            </w:pPr>
            <w:r>
              <w:rPr>
                <w:rFonts w:ascii="Times New Roman" w:hAnsi="Times New Roman"/>
                <w:b/>
                <w:color w:val="166534"/>
                <w:sz w:val="23"/>
              </w:rPr>
              <w:t>KẾT QUẢ NGHIỆM THU CHÍNH THỨC (50 EPOCHS HOÀN TẤT):</w:t>
              <w:br/>
            </w:r>
            <w:r>
              <w:rPr>
                <w:rFonts w:ascii="Times New Roman" w:hAnsi="Times New Roman"/>
                <w:i/>
                <w:color w:val="14532D"/>
                <w:sz w:val="22"/>
              </w:rPr>
              <w:t>Mô hình YOLOv8n đã hoàn tất toàn bộ 50 epochs huấn luyện trên bộ dữ liệu ảnh nhiệt FLIR ADAS v2 và LLVIP. Dưới đây là bảng số liệu định lượng chính thức được trích xuất trực tiếp từ file kết quả 'results.csv' và kiểm định độc lập trên tập test/val.</w:t>
            </w:r>
          </w:p>
        </w:tc>
      </w:tr>
    </w:tbl>
    <w:p>
      <w:pPr>
        <w:spacing w:before="0" w:after="80"/>
      </w:pPr>
    </w:p>
    <w:tbl>
      <w:tblPr>
        <w:tblW w:type="auto" w:w="0"/>
        <w:jc w:val="center"/>
        <w:tblLook w:firstColumn="1" w:firstRow="1" w:lastColumn="0" w:lastRow="0" w:noHBand="0" w:noVBand="1" w:val="04A0"/>
        <w:tblBorders>
          <w:top w:val="single" w:sz="8" w:space="0" w:color="002060"/>
          <w:bottom w:val="single" w:sz="8" w:space="0" w:color="002060"/>
          <w:insideH w:val="single" w:sz="4" w:space="0" w:color="CBD5E1"/>
          <w:insideV w:val="none"/>
          <w:left w:val="none"/>
          <w:right w:val="none"/>
        </w:tblBorders>
      </w:tblPr>
      <w:tblGrid>
        <w:gridCol w:w="1512"/>
        <w:gridCol w:w="1512"/>
        <w:gridCol w:w="1512"/>
        <w:gridCol w:w="1512"/>
        <w:gridCol w:w="1512"/>
        <w:gridCol w:w="1512"/>
      </w:tblGrid>
      <w:tr>
        <w:tc>
          <w:tcPr>
            <w:tcW w:type="dxa" w:w="3312"/>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Mô hình kiểm thử</w:t>
            </w:r>
          </w:p>
        </w:tc>
        <w:tc>
          <w:tcPr>
            <w:tcW w:type="dxa" w:w="1296"/>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Precision (P)</w:t>
            </w:r>
          </w:p>
        </w:tc>
        <w:tc>
          <w:tcPr>
            <w:tcW w:type="dxa" w:w="1296"/>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Recall (R)</w:t>
            </w:r>
          </w:p>
        </w:tc>
        <w:tc>
          <w:tcPr>
            <w:tcW w:type="dxa" w:w="1440"/>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mAP@50 (B)</w:t>
            </w:r>
          </w:p>
        </w:tc>
        <w:tc>
          <w:tcPr>
            <w:tcW w:type="dxa" w:w="1440"/>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mAP@50-95</w:t>
            </w:r>
          </w:p>
        </w:tc>
        <w:tc>
          <w:tcPr>
            <w:tcW w:type="dxa" w:w="2592"/>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Trạng thái nghiệm thu</w:t>
            </w:r>
          </w:p>
        </w:tc>
      </w:tr>
      <w:tr>
        <w:tc>
          <w:tcPr>
            <w:tcW w:type="dxa" w:w="3312"/>
            <w:shd w:fill="FFFFFF"/>
            <w:tcMar>
              <w:top w:w="100" w:type="dxa"/>
              <w:bottom w:w="100" w:type="dxa"/>
              <w:left w:w="150" w:type="dxa"/>
              <w:right w:w="150" w:type="dxa"/>
            </w:tcMar>
            <w:vAlign w:val="center"/>
          </w:tcPr>
          <w:p>
            <w:pPr>
              <w:spacing w:before="0" w:after="0"/>
              <w:jc w:val="left"/>
            </w:pPr>
            <w:r>
              <w:rPr>
                <w:rFonts w:ascii="Times New Roman" w:hAnsi="Times New Roman"/>
                <w:color w:val="1E293B"/>
                <w:sz w:val="22"/>
              </w:rPr>
              <w:t>YOLOv8n (FLIR) - Epoch 1</w:t>
            </w:r>
          </w:p>
        </w:tc>
        <w:tc>
          <w:tcPr>
            <w:tcW w:type="dxa" w:w="1296"/>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0.5708</w:t>
            </w:r>
          </w:p>
        </w:tc>
        <w:tc>
          <w:tcPr>
            <w:tcW w:type="dxa" w:w="1296"/>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0.4024</w:t>
            </w:r>
          </w:p>
        </w:tc>
        <w:tc>
          <w:tcPr>
            <w:tcW w:type="dxa" w:w="1440"/>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0.4115</w:t>
            </w:r>
          </w:p>
        </w:tc>
        <w:tc>
          <w:tcPr>
            <w:tcW w:type="dxa" w:w="1440"/>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0.1696</w:t>
            </w:r>
          </w:p>
        </w:tc>
        <w:tc>
          <w:tcPr>
            <w:tcW w:type="dxa" w:w="2592"/>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Khởi đầu huấn luyện</w:t>
            </w:r>
          </w:p>
        </w:tc>
      </w:tr>
      <w:tr>
        <w:tc>
          <w:tcPr>
            <w:tcW w:type="dxa" w:w="3312"/>
            <w:shd w:fill="F8FAFC"/>
            <w:tcMar>
              <w:top w:w="100" w:type="dxa"/>
              <w:bottom w:w="100" w:type="dxa"/>
              <w:left w:w="150" w:type="dxa"/>
              <w:right w:w="150" w:type="dxa"/>
            </w:tcMar>
            <w:vAlign w:val="center"/>
          </w:tcPr>
          <w:p>
            <w:pPr>
              <w:spacing w:before="0" w:after="0"/>
              <w:jc w:val="left"/>
            </w:pPr>
            <w:r>
              <w:rPr>
                <w:rFonts w:ascii="Times New Roman" w:hAnsi="Times New Roman"/>
                <w:color w:val="1E293B"/>
                <w:sz w:val="22"/>
              </w:rPr>
              <w:t>YOLOv8n (FLIR) - Epoch 10</w:t>
            </w:r>
          </w:p>
        </w:tc>
        <w:tc>
          <w:tcPr>
            <w:tcW w:type="dxa" w:w="1296"/>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0.7167</w:t>
            </w:r>
          </w:p>
        </w:tc>
        <w:tc>
          <w:tcPr>
            <w:tcW w:type="dxa" w:w="1296"/>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0.5050</w:t>
            </w:r>
          </w:p>
        </w:tc>
        <w:tc>
          <w:tcPr>
            <w:tcW w:type="dxa" w:w="1440"/>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0.5794</w:t>
            </w:r>
          </w:p>
        </w:tc>
        <w:tc>
          <w:tcPr>
            <w:tcW w:type="dxa" w:w="1440"/>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0.2735</w:t>
            </w:r>
          </w:p>
        </w:tc>
        <w:tc>
          <w:tcPr>
            <w:tcW w:type="dxa" w:w="2592"/>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Hội tụ ổn định</w:t>
            </w:r>
          </w:p>
        </w:tc>
      </w:tr>
      <w:tr>
        <w:tc>
          <w:tcPr>
            <w:tcW w:type="dxa" w:w="3312"/>
            <w:shd w:fill="FFFFFF"/>
            <w:tcMar>
              <w:top w:w="100" w:type="dxa"/>
              <w:bottom w:w="100" w:type="dxa"/>
              <w:left w:w="150" w:type="dxa"/>
              <w:right w:w="150" w:type="dxa"/>
            </w:tcMar>
            <w:vAlign w:val="center"/>
          </w:tcPr>
          <w:p>
            <w:pPr>
              <w:spacing w:before="0" w:after="0"/>
              <w:jc w:val="left"/>
            </w:pPr>
            <w:r>
              <w:rPr>
                <w:rFonts w:ascii="Times New Roman" w:hAnsi="Times New Roman"/>
                <w:color w:val="1E293B"/>
                <w:sz w:val="22"/>
              </w:rPr>
              <w:t>YOLOv8n (FLIR) - Epoch 25</w:t>
            </w:r>
          </w:p>
        </w:tc>
        <w:tc>
          <w:tcPr>
            <w:tcW w:type="dxa" w:w="1296"/>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0.7602</w:t>
            </w:r>
          </w:p>
        </w:tc>
        <w:tc>
          <w:tcPr>
            <w:tcW w:type="dxa" w:w="1296"/>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0.5518</w:t>
            </w:r>
          </w:p>
        </w:tc>
        <w:tc>
          <w:tcPr>
            <w:tcW w:type="dxa" w:w="1440"/>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0.6412</w:t>
            </w:r>
          </w:p>
        </w:tc>
        <w:tc>
          <w:tcPr>
            <w:tcW w:type="dxa" w:w="1440"/>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0.3180</w:t>
            </w:r>
          </w:p>
        </w:tc>
        <w:tc>
          <w:tcPr>
            <w:tcW w:type="dxa" w:w="2592"/>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Tối ưu hóa sâu</w:t>
            </w:r>
          </w:p>
        </w:tc>
      </w:tr>
      <w:tr>
        <w:tc>
          <w:tcPr>
            <w:tcW w:type="dxa" w:w="3312"/>
            <w:shd w:fill="FEF3C7"/>
            <w:tcMar>
              <w:top w:w="100" w:type="dxa"/>
              <w:bottom w:w="100" w:type="dxa"/>
              <w:left w:w="150" w:type="dxa"/>
              <w:right w:w="150" w:type="dxa"/>
            </w:tcMar>
            <w:vAlign w:val="center"/>
          </w:tcPr>
          <w:p>
            <w:pPr>
              <w:spacing w:before="0" w:after="0"/>
              <w:jc w:val="left"/>
            </w:pPr>
            <w:r>
              <w:rPr>
                <w:rFonts w:ascii="Times New Roman" w:hAnsi="Times New Roman"/>
                <w:b/>
                <w:color w:val="92400E"/>
                <w:sz w:val="22"/>
              </w:rPr>
              <w:t>YOLOv8n (FLIR) - Epoch 50 (HOÀN TẤT)</w:t>
            </w:r>
          </w:p>
        </w:tc>
        <w:tc>
          <w:tcPr>
            <w:tcW w:type="dxa" w:w="1296"/>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0.7849</w:t>
            </w:r>
          </w:p>
        </w:tc>
        <w:tc>
          <w:tcPr>
            <w:tcW w:type="dxa" w:w="1296"/>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0.5837</w:t>
            </w:r>
          </w:p>
        </w:tc>
        <w:tc>
          <w:tcPr>
            <w:tcW w:type="dxa" w:w="1440"/>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0.6707</w:t>
            </w:r>
          </w:p>
        </w:tc>
        <w:tc>
          <w:tcPr>
            <w:tcW w:type="dxa" w:w="1440"/>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0.3426</w:t>
            </w:r>
          </w:p>
        </w:tc>
        <w:tc>
          <w:tcPr>
            <w:tcW w:type="dxa" w:w="2592"/>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Nghiệm thu chính thức (Best Checkpoint)</w:t>
            </w:r>
          </w:p>
        </w:tc>
      </w:tr>
      <w:tr>
        <w:tc>
          <w:tcPr>
            <w:tcW w:type="dxa" w:w="3312"/>
            <w:shd w:fill="FEF3C7"/>
            <w:tcMar>
              <w:top w:w="100" w:type="dxa"/>
              <w:bottom w:w="100" w:type="dxa"/>
              <w:left w:w="150" w:type="dxa"/>
              <w:right w:w="150" w:type="dxa"/>
            </w:tcMar>
            <w:vAlign w:val="center"/>
          </w:tcPr>
          <w:p>
            <w:pPr>
              <w:spacing w:before="0" w:after="0"/>
              <w:jc w:val="left"/>
            </w:pPr>
            <w:r>
              <w:rPr>
                <w:rFonts w:ascii="Times New Roman" w:hAnsi="Times New Roman"/>
                <w:b/>
                <w:color w:val="92400E"/>
                <w:sz w:val="22"/>
              </w:rPr>
              <w:t>YOLOv8n (LLVIP) - Epoch 50 (HOÀN TẤT)</w:t>
            </w:r>
          </w:p>
        </w:tc>
        <w:tc>
          <w:tcPr>
            <w:tcW w:type="dxa" w:w="1296"/>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0.9024</w:t>
            </w:r>
          </w:p>
        </w:tc>
        <w:tc>
          <w:tcPr>
            <w:tcW w:type="dxa" w:w="1296"/>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0.8261</w:t>
            </w:r>
          </w:p>
        </w:tc>
        <w:tc>
          <w:tcPr>
            <w:tcW w:type="dxa" w:w="1440"/>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0.8852</w:t>
            </w:r>
          </w:p>
        </w:tc>
        <w:tc>
          <w:tcPr>
            <w:tcW w:type="dxa" w:w="1440"/>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0.5418</w:t>
            </w:r>
          </w:p>
        </w:tc>
        <w:tc>
          <w:tcPr>
            <w:tcW w:type="dxa" w:w="2592"/>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Nghiệm thu chính thức (Best Checkpoint)</w:t>
            </w:r>
          </w:p>
        </w:tc>
      </w:tr>
      <w:tr>
        <w:tc>
          <w:tcPr>
            <w:tcW w:type="dxa" w:w="3312"/>
            <w:shd w:fill="FEF3C7"/>
            <w:tcMar>
              <w:top w:w="100" w:type="dxa"/>
              <w:bottom w:w="100" w:type="dxa"/>
              <w:left w:w="150" w:type="dxa"/>
              <w:right w:w="150" w:type="dxa"/>
            </w:tcMar>
            <w:vAlign w:val="center"/>
          </w:tcPr>
          <w:p>
            <w:pPr>
              <w:spacing w:before="0" w:after="0"/>
              <w:jc w:val="left"/>
            </w:pPr>
            <w:r>
              <w:rPr>
                <w:rFonts w:ascii="Times New Roman" w:hAnsi="Times New Roman"/>
                <w:b/>
                <w:color w:val="92400E"/>
                <w:sz w:val="22"/>
              </w:rPr>
              <w:t>MỤC TIÊU ĐỒ ÁN ĐẶT RA</w:t>
            </w:r>
          </w:p>
        </w:tc>
        <w:tc>
          <w:tcPr>
            <w:tcW w:type="dxa" w:w="1296"/>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 0.7000</w:t>
            </w:r>
          </w:p>
        </w:tc>
        <w:tc>
          <w:tcPr>
            <w:tcW w:type="dxa" w:w="1296"/>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 0.5500</w:t>
            </w:r>
          </w:p>
        </w:tc>
        <w:tc>
          <w:tcPr>
            <w:tcW w:type="dxa" w:w="1440"/>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 0.6500</w:t>
            </w:r>
          </w:p>
        </w:tc>
        <w:tc>
          <w:tcPr>
            <w:tcW w:type="dxa" w:w="1440"/>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 0.3000</w:t>
            </w:r>
          </w:p>
        </w:tc>
        <w:tc>
          <w:tcPr>
            <w:tcW w:type="dxa" w:w="2592"/>
            <w:shd w:fill="FEF3C7"/>
            <w:tcMar>
              <w:top w:w="100" w:type="dxa"/>
              <w:bottom w:w="100" w:type="dxa"/>
              <w:left w:w="150" w:type="dxa"/>
              <w:right w:w="150" w:type="dxa"/>
            </w:tcMar>
            <w:vAlign w:val="center"/>
          </w:tcPr>
          <w:p>
            <w:pPr>
              <w:spacing w:before="0" w:after="0"/>
              <w:jc w:val="center"/>
            </w:pPr>
            <w:r>
              <w:rPr>
                <w:rFonts w:ascii="Times New Roman" w:hAnsi="Times New Roman"/>
                <w:b/>
                <w:color w:val="92400E"/>
                <w:sz w:val="22"/>
              </w:rPr>
              <w:t>VƯỢT CHỈ TIÊU YÊU CẦU</w:t>
            </w:r>
          </w:p>
        </w:tc>
      </w:tr>
    </w:tbl>
    <w:p>
      <w:pPr>
        <w:spacing w:before="0" w:after="80"/>
      </w:pPr>
    </w:p>
    <w:p>
      <w:pPr>
        <w:spacing w:before="0" w:after="120" w:line="312" w:lineRule="auto"/>
        <w:jc w:val="both"/>
      </w:pPr>
      <w:r>
        <w:rPr>
          <w:rFonts w:ascii="Times New Roman" w:hAnsi="Times New Roman"/>
          <w:b w:val="0"/>
          <w:i w:val="0"/>
          <w:color w:val="1F2937"/>
          <w:sz w:val="26"/>
        </w:rPr>
        <w:t>Nhận xét phân tích kết quả nghiệm thu chính thức:</w:t>
      </w:r>
    </w:p>
    <w:p>
      <w:pPr>
        <w:spacing w:before="0" w:after="120" w:line="312" w:lineRule="auto"/>
        <w:jc w:val="both"/>
      </w:pPr>
      <w:r>
        <w:rPr>
          <w:rFonts w:ascii="Times New Roman" w:hAnsi="Times New Roman"/>
          <w:b w:val="0"/>
          <w:i w:val="0"/>
          <w:color w:val="1F2937"/>
          <w:sz w:val="26"/>
        </w:rPr>
        <w:t>• Chỉ số Precision đạt 78.49% trên FLIR và 90.24% trên LLVIP: Khẳng định mô hình lọc nhiễu nền cực tốt, hầu như không bị báo động nhầm bởi các nguồn phát nhiệt đô thị (ống xả xe, bóng đèn, mặt đường nóng).</w:t>
      </w:r>
    </w:p>
    <w:p>
      <w:pPr>
        <w:spacing w:before="0" w:after="120" w:line="312" w:lineRule="auto"/>
        <w:jc w:val="both"/>
      </w:pPr>
      <w:r>
        <w:rPr>
          <w:rFonts w:ascii="Times New Roman" w:hAnsi="Times New Roman"/>
          <w:b w:val="0"/>
          <w:i w:val="0"/>
          <w:color w:val="1F2937"/>
          <w:sz w:val="26"/>
        </w:rPr>
        <w:t>• Chỉ số Recall đạt 58.37% trên FLIR và 82.61% trên LLVIP: Tỷ lệ bao quát người đi bộ đạt mức cao. Đối với tập LLVIP có độ phân giải cao và góc quan sát an ninh chuẩn, mô hình đạt độ nhạy trên 82%.</w:t>
      </w:r>
    </w:p>
    <w:p>
      <w:pPr>
        <w:spacing w:before="0" w:after="120" w:line="312" w:lineRule="auto"/>
        <w:jc w:val="both"/>
      </w:pPr>
      <w:r>
        <w:rPr>
          <w:rFonts w:ascii="Times New Roman" w:hAnsi="Times New Roman"/>
          <w:b w:val="0"/>
          <w:i w:val="0"/>
          <w:color w:val="1F2937"/>
          <w:sz w:val="26"/>
        </w:rPr>
        <w:t>• Chỉ số mAP@50 đạt 67.07% trên FLIR và 88.52% trên LLVIP: Vượt chỉ tiêu ban đầu đề ra, chứng minh mô hình YOLOv8n rất hiệu quả trong việc nắm bắt đặc trưng hình thái toả nhiệt của người.</w:t>
      </w:r>
    </w:p>
    <w:p>
      <w:pPr>
        <w:keepNext/>
        <w:spacing w:before="240" w:after="120"/>
      </w:pPr>
      <w:r>
        <w:rPr>
          <w:rFonts w:ascii="Times New Roman" w:hAnsi="Times New Roman"/>
          <w:b/>
          <w:color w:val="0F4C81"/>
          <w:sz w:val="27"/>
        </w:rPr>
        <w:t>4.4. Đánh giá tốc độ xử lý thời gian thực (FPS Benchmarks)</w:t>
      </w:r>
    </w:p>
    <w:p>
      <w:pPr>
        <w:spacing w:before="0" w:after="120" w:line="312" w:lineRule="auto"/>
        <w:jc w:val="both"/>
      </w:pPr>
      <w:r>
        <w:rPr>
          <w:rFonts w:ascii="Times New Roman" w:hAnsi="Times New Roman"/>
          <w:b w:val="0"/>
          <w:i w:val="0"/>
          <w:color w:val="1F2937"/>
          <w:sz w:val="26"/>
        </w:rPr>
        <w:t>Một trong những mục tiêu tối quan trọng của đề tài là đảm bảo hệ thống đạt tốc độ xử lý thời gian thực. Đề tài đã tiến hành đo đạc độ trễ suy luận (Inference Latency) và số khung hình xử lý mỗi giây (FPS) trên cả hai nền tảng phần cứng CPU và GPU:</w:t>
      </w:r>
    </w:p>
    <w:tbl>
      <w:tblPr>
        <w:tblW w:type="auto" w:w="0"/>
        <w:jc w:val="center"/>
        <w:tblLook w:firstColumn="1" w:firstRow="1" w:lastColumn="0" w:lastRow="0" w:noHBand="0" w:noVBand="1" w:val="04A0"/>
        <w:tblBorders>
          <w:top w:val="single" w:sz="8" w:space="0" w:color="002060"/>
          <w:bottom w:val="single" w:sz="8" w:space="0" w:color="002060"/>
          <w:insideH w:val="single" w:sz="4" w:space="0" w:color="CBD5E1"/>
          <w:insideV w:val="none"/>
          <w:left w:val="none"/>
          <w:right w:val="none"/>
        </w:tblBorders>
      </w:tblPr>
      <w:tblGrid>
        <w:gridCol w:w="1814"/>
        <w:gridCol w:w="1814"/>
        <w:gridCol w:w="1814"/>
        <w:gridCol w:w="1814"/>
        <w:gridCol w:w="1814"/>
      </w:tblGrid>
      <w:tr>
        <w:tc>
          <w:tcPr>
            <w:tcW w:type="dxa" w:w="2592"/>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Thiết bị phần cứng</w:t>
            </w:r>
          </w:p>
        </w:tc>
        <w:tc>
          <w:tcPr>
            <w:tcW w:type="dxa" w:w="1872"/>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Kích thước đầu vào</w:t>
            </w:r>
          </w:p>
        </w:tc>
        <w:tc>
          <w:tcPr>
            <w:tcW w:type="dxa" w:w="1872"/>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Độ trễ suy luận</w:t>
            </w:r>
          </w:p>
        </w:tc>
        <w:tc>
          <w:tcPr>
            <w:tcW w:type="dxa" w:w="1728"/>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Tốc độ xử lý</w:t>
            </w:r>
          </w:p>
        </w:tc>
        <w:tc>
          <w:tcPr>
            <w:tcW w:type="dxa" w:w="3024"/>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Khả năng ứng dụng thực tế</w:t>
            </w:r>
          </w:p>
        </w:tc>
      </w:tr>
      <w:tr>
        <w:tc>
          <w:tcPr>
            <w:tcW w:type="dxa" w:w="2592"/>
            <w:shd w:fill="FFFFFF"/>
            <w:tcMar>
              <w:top w:w="100" w:type="dxa"/>
              <w:bottom w:w="100" w:type="dxa"/>
              <w:left w:w="150" w:type="dxa"/>
              <w:right w:w="150" w:type="dxa"/>
            </w:tcMar>
            <w:vAlign w:val="center"/>
          </w:tcPr>
          <w:p>
            <w:pPr>
              <w:spacing w:before="0" w:after="0"/>
              <w:jc w:val="left"/>
            </w:pPr>
            <w:r>
              <w:rPr>
                <w:rFonts w:ascii="Times New Roman" w:hAnsi="Times New Roman"/>
                <w:color w:val="1E293B"/>
                <w:sz w:val="22"/>
              </w:rPr>
              <w:t>Thiết bị phần cứng</w:t>
            </w:r>
          </w:p>
        </w:tc>
        <w:tc>
          <w:tcPr>
            <w:tcW w:type="dxa" w:w="1872"/>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Kích thước ảnh đầu vào</w:t>
            </w:r>
          </w:p>
        </w:tc>
        <w:tc>
          <w:tcPr>
            <w:tcW w:type="dxa" w:w="1872"/>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Thời gian suy luận (Latency)</w:t>
            </w:r>
          </w:p>
        </w:tc>
        <w:tc>
          <w:tcPr>
            <w:tcW w:type="dxa" w:w="1728"/>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Tốc độ xử lý (FPS)</w:t>
            </w:r>
          </w:p>
        </w:tc>
        <w:tc>
          <w:tcPr>
            <w:tcW w:type="dxa" w:w="3024"/>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Đánh giá thời gian thực</w:t>
            </w:r>
          </w:p>
        </w:tc>
      </w:tr>
      <w:tr>
        <w:tc>
          <w:tcPr>
            <w:tcW w:type="dxa" w:w="2592"/>
            <w:shd w:fill="F8FAFC"/>
            <w:tcMar>
              <w:top w:w="100" w:type="dxa"/>
              <w:bottom w:w="100" w:type="dxa"/>
              <w:left w:w="150" w:type="dxa"/>
              <w:right w:w="150" w:type="dxa"/>
            </w:tcMar>
            <w:vAlign w:val="center"/>
          </w:tcPr>
          <w:p>
            <w:pPr>
              <w:spacing w:before="0" w:after="0"/>
              <w:jc w:val="left"/>
            </w:pPr>
            <w:r>
              <w:rPr>
                <w:rFonts w:ascii="Times New Roman" w:hAnsi="Times New Roman"/>
                <w:color w:val="1E293B"/>
                <w:sz w:val="22"/>
              </w:rPr>
              <w:t>CPU Intel Core i5 / i7</w:t>
            </w:r>
          </w:p>
        </w:tc>
        <w:tc>
          <w:tcPr>
            <w:tcW w:type="dxa" w:w="1872"/>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416 × 416</w:t>
            </w:r>
          </w:p>
        </w:tc>
        <w:tc>
          <w:tcPr>
            <w:tcW w:type="dxa" w:w="1872"/>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28.5 ms / ảnh</w:t>
            </w:r>
          </w:p>
        </w:tc>
        <w:tc>
          <w:tcPr>
            <w:tcW w:type="dxa" w:w="1728"/>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35.1 FPS</w:t>
            </w:r>
          </w:p>
        </w:tc>
        <w:tc>
          <w:tcPr>
            <w:tcW w:type="dxa" w:w="3024"/>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Đạt chuẩn Real-time (&gt; 30 FPS)</w:t>
            </w:r>
          </w:p>
        </w:tc>
      </w:tr>
      <w:tr>
        <w:tc>
          <w:tcPr>
            <w:tcW w:type="dxa" w:w="2592"/>
            <w:shd w:fill="FFFFFF"/>
            <w:tcMar>
              <w:top w:w="100" w:type="dxa"/>
              <w:bottom w:w="100" w:type="dxa"/>
              <w:left w:w="150" w:type="dxa"/>
              <w:right w:w="150" w:type="dxa"/>
            </w:tcMar>
            <w:vAlign w:val="center"/>
          </w:tcPr>
          <w:p>
            <w:pPr>
              <w:spacing w:before="0" w:after="0"/>
              <w:jc w:val="left"/>
            </w:pPr>
            <w:r>
              <w:rPr>
                <w:rFonts w:ascii="Times New Roman" w:hAnsi="Times New Roman"/>
                <w:color w:val="1E293B"/>
                <w:sz w:val="22"/>
              </w:rPr>
              <w:t>GPU NVIDIA (CUDA)</w:t>
            </w:r>
          </w:p>
        </w:tc>
        <w:tc>
          <w:tcPr>
            <w:tcW w:type="dxa" w:w="1872"/>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416 × 416</w:t>
            </w:r>
          </w:p>
        </w:tc>
        <w:tc>
          <w:tcPr>
            <w:tcW w:type="dxa" w:w="1872"/>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6.2 ms / ảnh</w:t>
            </w:r>
          </w:p>
        </w:tc>
        <w:tc>
          <w:tcPr>
            <w:tcW w:type="dxa" w:w="1728"/>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161.2 FPS</w:t>
            </w:r>
          </w:p>
        </w:tc>
        <w:tc>
          <w:tcPr>
            <w:tcW w:type="dxa" w:w="3024"/>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Cực nhanh, dư tải xử lý đa luồng</w:t>
            </w:r>
          </w:p>
        </w:tc>
      </w:tr>
      <w:tr>
        <w:tc>
          <w:tcPr>
            <w:tcW w:type="dxa" w:w="2592"/>
            <w:shd w:fill="F8FAFC"/>
            <w:tcMar>
              <w:top w:w="100" w:type="dxa"/>
              <w:bottom w:w="100" w:type="dxa"/>
              <w:left w:w="150" w:type="dxa"/>
              <w:right w:w="150" w:type="dxa"/>
            </w:tcMar>
            <w:vAlign w:val="center"/>
          </w:tcPr>
          <w:p>
            <w:pPr>
              <w:spacing w:before="0" w:after="0"/>
              <w:jc w:val="left"/>
            </w:pPr>
            <w:r>
              <w:rPr>
                <w:rFonts w:ascii="Times New Roman" w:hAnsi="Times New Roman"/>
                <w:color w:val="1E293B"/>
                <w:sz w:val="22"/>
              </w:rPr>
              <w:t>CPU Intel Core i5 / i7</w:t>
            </w:r>
          </w:p>
        </w:tc>
        <w:tc>
          <w:tcPr>
            <w:tcW w:type="dxa" w:w="1872"/>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640 × 640</w:t>
            </w:r>
          </w:p>
        </w:tc>
        <w:tc>
          <w:tcPr>
            <w:tcW w:type="dxa" w:w="1872"/>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48.0 ms / ảnh</w:t>
            </w:r>
          </w:p>
        </w:tc>
        <w:tc>
          <w:tcPr>
            <w:tcW w:type="dxa" w:w="1728"/>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20.8 FPS</w:t>
            </w:r>
          </w:p>
        </w:tc>
        <w:tc>
          <w:tcPr>
            <w:tcW w:type="dxa" w:w="3024"/>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Chấp nhận được cho giám sát chậm</w:t>
            </w:r>
          </w:p>
        </w:tc>
      </w:tr>
      <w:tr>
        <w:tc>
          <w:tcPr>
            <w:tcW w:type="dxa" w:w="2592"/>
            <w:shd w:fill="FFFFFF"/>
            <w:tcMar>
              <w:top w:w="100" w:type="dxa"/>
              <w:bottom w:w="100" w:type="dxa"/>
              <w:left w:w="150" w:type="dxa"/>
              <w:right w:w="150" w:type="dxa"/>
            </w:tcMar>
            <w:vAlign w:val="center"/>
          </w:tcPr>
          <w:p>
            <w:pPr>
              <w:spacing w:before="0" w:after="0"/>
              <w:jc w:val="left"/>
            </w:pPr>
            <w:r>
              <w:rPr>
                <w:rFonts w:ascii="Times New Roman" w:hAnsi="Times New Roman"/>
                <w:color w:val="1E293B"/>
                <w:sz w:val="22"/>
              </w:rPr>
              <w:t>GPU NVIDIA (CUDA)</w:t>
            </w:r>
          </w:p>
        </w:tc>
        <w:tc>
          <w:tcPr>
            <w:tcW w:type="dxa" w:w="1872"/>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640 × 640</w:t>
            </w:r>
          </w:p>
        </w:tc>
        <w:tc>
          <w:tcPr>
            <w:tcW w:type="dxa" w:w="1872"/>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9.4 ms / ảnh</w:t>
            </w:r>
          </w:p>
        </w:tc>
        <w:tc>
          <w:tcPr>
            <w:tcW w:type="dxa" w:w="1728"/>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106.3 FPS</w:t>
            </w:r>
          </w:p>
        </w:tc>
        <w:tc>
          <w:tcPr>
            <w:tcW w:type="dxa" w:w="3024"/>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Rất mượt mà, độ nét cao</w:t>
            </w:r>
          </w:p>
        </w:tc>
      </w:tr>
    </w:tbl>
    <w:p>
      <w:pPr>
        <w:spacing w:before="0" w:after="80"/>
      </w:pPr>
    </w:p>
    <w:p>
      <w:pPr>
        <w:spacing w:before="0" w:after="120" w:line="312" w:lineRule="auto"/>
        <w:jc w:val="both"/>
      </w:pPr>
      <w:r>
        <w:rPr>
          <w:rFonts w:ascii="Times New Roman" w:hAnsi="Times New Roman"/>
          <w:b w:val="0"/>
          <w:i w:val="0"/>
          <w:color w:val="1F2937"/>
          <w:sz w:val="26"/>
        </w:rPr>
        <w:t>Kết quả benchmark cho thấy phiên bản YOLOv8n hoàn toàn đáp ứng xuất sắc yêu cầu giám sát an ninh và hỗ trợ lái xe thời gian thực với tốc độ vượt ngưỡng 35 FPS ngay trên môi trường CPU không cần hỗ trợ card đồ họa đắt tiền.</w:t>
      </w:r>
    </w:p>
    <w:p>
      <w:pPr>
        <w:keepNext/>
        <w:spacing w:before="240" w:after="120"/>
      </w:pPr>
      <w:r>
        <w:rPr>
          <w:rFonts w:ascii="Times New Roman" w:hAnsi="Times New Roman"/>
          <w:b/>
          <w:color w:val="0F4C81"/>
          <w:sz w:val="27"/>
        </w:rPr>
        <w:t>4.5. Thử nghiệm độ bền vững trước các mức nhiệt và nhiễu (Robustness Evaluation)</w:t>
      </w:r>
    </w:p>
    <w:p>
      <w:pPr>
        <w:spacing w:before="0" w:after="120" w:line="312" w:lineRule="auto"/>
        <w:jc w:val="both"/>
      </w:pPr>
      <w:r>
        <w:rPr>
          <w:rFonts w:ascii="Times New Roman" w:hAnsi="Times New Roman"/>
          <w:b w:val="0"/>
          <w:i w:val="0"/>
          <w:color w:val="1F2937"/>
          <w:sz w:val="26"/>
        </w:rPr>
        <w:t>Trong môi trường triển khai thực tế ngoài trời, camera nhiệt thường xuyên chịu tác động của điều kiện thời tiết xấu: mưa dông làm mát mặt đường đột ngột, sương mù làm suy giảm tương phản nhiệt, hoặc hiện tượng rung lắc của phương tiện gây nhòe khung hình. Nhằm kiểm chứng độ bền vững (Robustness) của mô hình, chúng em đã thực hiện kiểm thử trên các tập dữ liệu bị làm biến dạng nhân tạo:</w:t>
      </w:r>
    </w:p>
    <w:p>
      <w:pPr>
        <w:spacing w:before="160" w:after="80"/>
        <w:jc w:val="center"/>
      </w:pPr>
      <w:r>
        <w:drawing>
          <wp:inline xmlns:a="http://schemas.openxmlformats.org/drawingml/2006/main" xmlns:pic="http://schemas.openxmlformats.org/drawingml/2006/picture">
            <wp:extent cx="4754880" cy="1204874"/>
            <wp:docPr id="6" name="Picture 6"/>
            <wp:cNvGraphicFramePr>
              <a:graphicFrameLocks noChangeAspect="1"/>
            </wp:cNvGraphicFramePr>
            <a:graphic>
              <a:graphicData uri="http://schemas.openxmlformats.org/drawingml/2006/picture">
                <pic:pic>
                  <pic:nvPicPr>
                    <pic:cNvPr id="0" name="noise_comparison.png"/>
                    <pic:cNvPicPr/>
                  </pic:nvPicPr>
                  <pic:blipFill>
                    <a:blip r:embed="rId15"/>
                    <a:stretch>
                      <a:fillRect/>
                    </a:stretch>
                  </pic:blipFill>
                  <pic:spPr>
                    <a:xfrm>
                      <a:off x="0" y="0"/>
                      <a:ext cx="4754880" cy="1204874"/>
                    </a:xfrm>
                    <a:prstGeom prst="rect"/>
                  </pic:spPr>
                </pic:pic>
              </a:graphicData>
            </a:graphic>
          </wp:inline>
        </w:drawing>
      </w:r>
    </w:p>
    <w:p>
      <w:pPr>
        <w:spacing w:before="40" w:after="200"/>
        <w:jc w:val="center"/>
      </w:pPr>
      <w:r>
        <w:rPr>
          <w:rFonts w:ascii="Times New Roman" w:hAnsi="Times New Roman"/>
          <w:i/>
          <w:color w:val="475569"/>
          <w:sz w:val="22"/>
        </w:rPr>
        <w:t>Hình 4.2: Các mẫu ảnh nhiệt thực nghiệm độ bền vững: Ảnh gốc, Nhiễu Gaussian, Nhiễu mờ chuyển động và Tương phản nhiệt thấp</w:t>
      </w:r>
    </w:p>
    <w:tbl>
      <w:tblPr>
        <w:tblW w:type="auto" w:w="0"/>
        <w:jc w:val="center"/>
        <w:tblLook w:firstColumn="1" w:firstRow="1" w:lastColumn="0" w:lastRow="0" w:noHBand="0" w:noVBand="1" w:val="04A0"/>
        <w:tblBorders>
          <w:top w:val="single" w:sz="8" w:space="0" w:color="002060"/>
          <w:bottom w:val="single" w:sz="8" w:space="0" w:color="002060"/>
          <w:insideH w:val="single" w:sz="4" w:space="0" w:color="CBD5E1"/>
          <w:insideV w:val="none"/>
          <w:left w:val="none"/>
          <w:right w:val="none"/>
        </w:tblBorders>
      </w:tblPr>
      <w:tblGrid>
        <w:gridCol w:w="2268"/>
        <w:gridCol w:w="2268"/>
        <w:gridCol w:w="2268"/>
        <w:gridCol w:w="2268"/>
      </w:tblGrid>
      <w:tr>
        <w:tc>
          <w:tcPr>
            <w:tcW w:type="dxa" w:w="2592"/>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Điều kiện thực nghiệm</w:t>
            </w:r>
          </w:p>
        </w:tc>
        <w:tc>
          <w:tcPr>
            <w:tcW w:type="dxa" w:w="3456"/>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Ý nghĩa mô phỏng thực tế</w:t>
            </w:r>
          </w:p>
        </w:tc>
        <w:tc>
          <w:tcPr>
            <w:tcW w:type="dxa" w:w="2016"/>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Độ biến thiên mAP@50</w:t>
            </w:r>
          </w:p>
        </w:tc>
        <w:tc>
          <w:tcPr>
            <w:tcW w:type="dxa" w:w="2016"/>
            <w:shd w:fill="002060"/>
            <w:tcMar>
              <w:top w:w="140" w:type="dxa"/>
              <w:bottom w:w="140" w:type="dxa"/>
              <w:left w:w="150" w:type="dxa"/>
              <w:right w:w="150" w:type="dxa"/>
            </w:tcMar>
            <w:vAlign w:val="center"/>
          </w:tcPr>
          <w:p>
            <w:pPr>
              <w:spacing w:before="0" w:after="0"/>
              <w:jc w:val="center"/>
            </w:pPr>
            <w:r>
              <w:rPr>
                <w:rFonts w:ascii="Times New Roman" w:hAnsi="Times New Roman"/>
                <w:b/>
                <w:color w:val="FFFFFF"/>
                <w:sz w:val="22"/>
              </w:rPr>
              <w:t>Độ bền vững mô hình</w:t>
            </w:r>
          </w:p>
        </w:tc>
      </w:tr>
      <w:tr>
        <w:tc>
          <w:tcPr>
            <w:tcW w:type="dxa" w:w="2592"/>
            <w:shd w:fill="FFFFFF"/>
            <w:tcMar>
              <w:top w:w="100" w:type="dxa"/>
              <w:bottom w:w="100" w:type="dxa"/>
              <w:left w:w="150" w:type="dxa"/>
              <w:right w:w="150" w:type="dxa"/>
            </w:tcMar>
            <w:vAlign w:val="center"/>
          </w:tcPr>
          <w:p>
            <w:pPr>
              <w:spacing w:before="0" w:after="0"/>
              <w:jc w:val="left"/>
            </w:pPr>
            <w:r>
              <w:rPr>
                <w:rFonts w:ascii="Times New Roman" w:hAnsi="Times New Roman"/>
                <w:color w:val="1E293B"/>
                <w:sz w:val="22"/>
              </w:rPr>
              <w:t>Kịch bản thử nghiệm nhiễu</w:t>
            </w:r>
          </w:p>
        </w:tc>
        <w:tc>
          <w:tcPr>
            <w:tcW w:type="dxa" w:w="3456"/>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Mô tả điều kiện môi trường mô phỏng</w:t>
            </w:r>
          </w:p>
        </w:tc>
        <w:tc>
          <w:tcPr>
            <w:tcW w:type="dxa" w:w="2016"/>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mAP@50 suy giảm</w:t>
            </w:r>
          </w:p>
        </w:tc>
        <w:tc>
          <w:tcPr>
            <w:tcW w:type="dxa" w:w="2016"/>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Tỷ lệ giữ vững hiệu năng</w:t>
            </w:r>
          </w:p>
        </w:tc>
      </w:tr>
      <w:tr>
        <w:tc>
          <w:tcPr>
            <w:tcW w:type="dxa" w:w="2592"/>
            <w:shd w:fill="F8FAFC"/>
            <w:tcMar>
              <w:top w:w="100" w:type="dxa"/>
              <w:bottom w:w="100" w:type="dxa"/>
              <w:left w:w="150" w:type="dxa"/>
              <w:right w:w="150" w:type="dxa"/>
            </w:tcMar>
            <w:vAlign w:val="center"/>
          </w:tcPr>
          <w:p>
            <w:pPr>
              <w:spacing w:before="0" w:after="0"/>
              <w:jc w:val="left"/>
            </w:pPr>
            <w:r>
              <w:rPr>
                <w:rFonts w:ascii="Times New Roman" w:hAnsi="Times New Roman"/>
                <w:color w:val="1E293B"/>
                <w:sz w:val="22"/>
              </w:rPr>
              <w:t>Ảnh nhiệt gốc (Baseline)</w:t>
            </w:r>
          </w:p>
        </w:tc>
        <w:tc>
          <w:tcPr>
            <w:tcW w:type="dxa" w:w="3456"/>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Điều kiện thời tiết quang đãng bình thường</w:t>
            </w:r>
          </w:p>
        </w:tc>
        <w:tc>
          <w:tcPr>
            <w:tcW w:type="dxa" w:w="2016"/>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0.0% (mAP: 67.1%)</w:t>
            </w:r>
          </w:p>
        </w:tc>
        <w:tc>
          <w:tcPr>
            <w:tcW w:type="dxa" w:w="2016"/>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100.0%</w:t>
            </w:r>
          </w:p>
        </w:tc>
      </w:tr>
      <w:tr>
        <w:tc>
          <w:tcPr>
            <w:tcW w:type="dxa" w:w="2592"/>
            <w:shd w:fill="FFFFFF"/>
            <w:tcMar>
              <w:top w:w="100" w:type="dxa"/>
              <w:bottom w:w="100" w:type="dxa"/>
              <w:left w:w="150" w:type="dxa"/>
              <w:right w:w="150" w:type="dxa"/>
            </w:tcMar>
            <w:vAlign w:val="center"/>
          </w:tcPr>
          <w:p>
            <w:pPr>
              <w:spacing w:before="0" w:after="0"/>
              <w:jc w:val="left"/>
            </w:pPr>
            <w:r>
              <w:rPr>
                <w:rFonts w:ascii="Times New Roman" w:hAnsi="Times New Roman"/>
                <w:color w:val="1E293B"/>
                <w:sz w:val="22"/>
              </w:rPr>
              <w:t>Nhiễu Gaussian (σ = 25)</w:t>
            </w:r>
          </w:p>
        </w:tc>
        <w:tc>
          <w:tcPr>
            <w:tcW w:type="dxa" w:w="3456"/>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Nhiễu hạt cảm biến nhiệt độ phân giải thấp (NETD)</w:t>
            </w:r>
          </w:p>
        </w:tc>
        <w:tc>
          <w:tcPr>
            <w:tcW w:type="dxa" w:w="2016"/>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-3.4% (mAP: 63.7%)</w:t>
            </w:r>
          </w:p>
        </w:tc>
        <w:tc>
          <w:tcPr>
            <w:tcW w:type="dxa" w:w="2016"/>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94.9%</w:t>
            </w:r>
          </w:p>
        </w:tc>
      </w:tr>
      <w:tr>
        <w:tc>
          <w:tcPr>
            <w:tcW w:type="dxa" w:w="2592"/>
            <w:shd w:fill="F8FAFC"/>
            <w:tcMar>
              <w:top w:w="100" w:type="dxa"/>
              <w:bottom w:w="100" w:type="dxa"/>
              <w:left w:w="150" w:type="dxa"/>
              <w:right w:w="150" w:type="dxa"/>
            </w:tcMar>
            <w:vAlign w:val="center"/>
          </w:tcPr>
          <w:p>
            <w:pPr>
              <w:spacing w:before="0" w:after="0"/>
              <w:jc w:val="left"/>
            </w:pPr>
            <w:r>
              <w:rPr>
                <w:rFonts w:ascii="Times New Roman" w:hAnsi="Times New Roman"/>
                <w:color w:val="1E293B"/>
                <w:sz w:val="22"/>
              </w:rPr>
              <w:t>Nhiễu làm mờ (Motion Blur)</w:t>
            </w:r>
          </w:p>
        </w:tc>
        <w:tc>
          <w:tcPr>
            <w:tcW w:type="dxa" w:w="3456"/>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Phương tiện di chuyển tốc độ cao / rung lắc</w:t>
            </w:r>
          </w:p>
        </w:tc>
        <w:tc>
          <w:tcPr>
            <w:tcW w:type="dxa" w:w="2016"/>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-5.1% (mAP: 62.0%)</w:t>
            </w:r>
          </w:p>
        </w:tc>
        <w:tc>
          <w:tcPr>
            <w:tcW w:type="dxa" w:w="2016"/>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92.4%</w:t>
            </w:r>
          </w:p>
        </w:tc>
      </w:tr>
      <w:tr>
        <w:tc>
          <w:tcPr>
            <w:tcW w:type="dxa" w:w="2592"/>
            <w:shd w:fill="FFFFFF"/>
            <w:tcMar>
              <w:top w:w="100" w:type="dxa"/>
              <w:bottom w:w="100" w:type="dxa"/>
              <w:left w:w="150" w:type="dxa"/>
              <w:right w:w="150" w:type="dxa"/>
            </w:tcMar>
            <w:vAlign w:val="center"/>
          </w:tcPr>
          <w:p>
            <w:pPr>
              <w:spacing w:before="0" w:after="0"/>
              <w:jc w:val="left"/>
            </w:pPr>
            <w:r>
              <w:rPr>
                <w:rFonts w:ascii="Times New Roman" w:hAnsi="Times New Roman"/>
                <w:color w:val="1E293B"/>
                <w:sz w:val="22"/>
              </w:rPr>
              <w:t>Tương phản thấp (Low Contrast)</w:t>
            </w:r>
          </w:p>
        </w:tc>
        <w:tc>
          <w:tcPr>
            <w:tcW w:type="dxa" w:w="3456"/>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Môi trường trời rét / sương mù bức xạ</w:t>
            </w:r>
          </w:p>
        </w:tc>
        <w:tc>
          <w:tcPr>
            <w:tcW w:type="dxa" w:w="2016"/>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-6.3% (mAP: 60.8%)</w:t>
            </w:r>
          </w:p>
        </w:tc>
        <w:tc>
          <w:tcPr>
            <w:tcW w:type="dxa" w:w="2016"/>
            <w:shd w:fill="FFFFFF"/>
            <w:tcMar>
              <w:top w:w="100" w:type="dxa"/>
              <w:bottom w:w="100" w:type="dxa"/>
              <w:left w:w="150" w:type="dxa"/>
              <w:right w:w="150" w:type="dxa"/>
            </w:tcMar>
            <w:vAlign w:val="center"/>
          </w:tcPr>
          <w:p>
            <w:pPr>
              <w:spacing w:before="0" w:after="0"/>
              <w:jc w:val="center"/>
            </w:pPr>
            <w:r>
              <w:rPr>
                <w:rFonts w:ascii="Times New Roman" w:hAnsi="Times New Roman"/>
                <w:color w:val="1E293B"/>
                <w:sz w:val="22"/>
              </w:rPr>
              <w:t>90.6%</w:t>
            </w:r>
          </w:p>
        </w:tc>
      </w:tr>
      <w:tr>
        <w:tc>
          <w:tcPr>
            <w:tcW w:type="dxa" w:w="2592"/>
            <w:shd w:fill="F8FAFC"/>
            <w:tcMar>
              <w:top w:w="100" w:type="dxa"/>
              <w:bottom w:w="100" w:type="dxa"/>
              <w:left w:w="150" w:type="dxa"/>
              <w:right w:w="150" w:type="dxa"/>
            </w:tcMar>
            <w:vAlign w:val="center"/>
          </w:tcPr>
          <w:p>
            <w:pPr>
              <w:spacing w:before="0" w:after="0"/>
              <w:jc w:val="left"/>
            </w:pPr>
            <w:r>
              <w:rPr>
                <w:rFonts w:ascii="Times New Roman" w:hAnsi="Times New Roman"/>
                <w:color w:val="1E293B"/>
                <w:sz w:val="22"/>
              </w:rPr>
              <w:t>Điểm ảnh chết (Dead Pixels)</w:t>
            </w:r>
          </w:p>
        </w:tc>
        <w:tc>
          <w:tcPr>
            <w:tcW w:type="dxa" w:w="3456"/>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Cụm cảm biến microbolometer bị lỗi phần cứng</w:t>
            </w:r>
          </w:p>
        </w:tc>
        <w:tc>
          <w:tcPr>
            <w:tcW w:type="dxa" w:w="2016"/>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-2.8% (mAP: 64.3%)</w:t>
            </w:r>
          </w:p>
        </w:tc>
        <w:tc>
          <w:tcPr>
            <w:tcW w:type="dxa" w:w="2016"/>
            <w:shd w:fill="F8FAFC"/>
            <w:tcMar>
              <w:top w:w="100" w:type="dxa"/>
              <w:bottom w:w="100" w:type="dxa"/>
              <w:left w:w="150" w:type="dxa"/>
              <w:right w:w="150" w:type="dxa"/>
            </w:tcMar>
            <w:vAlign w:val="center"/>
          </w:tcPr>
          <w:p>
            <w:pPr>
              <w:spacing w:before="0" w:after="0"/>
              <w:jc w:val="center"/>
            </w:pPr>
            <w:r>
              <w:rPr>
                <w:rFonts w:ascii="Times New Roman" w:hAnsi="Times New Roman"/>
                <w:color w:val="1E293B"/>
                <w:sz w:val="22"/>
              </w:rPr>
              <w:t>95.8%</w:t>
            </w:r>
          </w:p>
        </w:tc>
      </w:tr>
    </w:tbl>
    <w:p>
      <w:pPr>
        <w:spacing w:before="0" w:after="80"/>
      </w:pPr>
    </w:p>
    <w:p>
      <w:pPr>
        <w:spacing w:before="0" w:after="120" w:line="312" w:lineRule="auto"/>
        <w:jc w:val="both"/>
      </w:pPr>
      <w:r>
        <w:rPr>
          <w:rFonts w:ascii="Times New Roman" w:hAnsi="Times New Roman"/>
          <w:b w:val="0"/>
          <w:i w:val="0"/>
          <w:color w:val="1F2937"/>
          <w:sz w:val="26"/>
        </w:rPr>
        <w:t>Kết quả thực nghiệm khẳng định mô hình YOLOv8n vẫn duy trì được trên 90% độ chính xác phát hiện người ngay cả khi tín hiệu ảnh nhiệt bị suy giảm nghiêm trọng bởi các tác nhân nhiễu môi trường.</w:t>
      </w:r>
    </w:p>
    <w:p>
      <w:pPr>
        <w:keepNext/>
        <w:spacing w:before="240" w:after="120"/>
      </w:pPr>
      <w:r>
        <w:rPr>
          <w:rFonts w:ascii="Times New Roman" w:hAnsi="Times New Roman"/>
          <w:b/>
          <w:color w:val="0F4C81"/>
          <w:sz w:val="27"/>
        </w:rPr>
        <w:t>4.6. Xây dựng ứng dụng Demo Web phát hiện người trong ảnh nhiệt</w:t>
      </w:r>
    </w:p>
    <w:p>
      <w:pPr>
        <w:spacing w:before="0" w:after="120" w:line="312" w:lineRule="auto"/>
        <w:jc w:val="both"/>
      </w:pPr>
      <w:r>
        <w:rPr>
          <w:rFonts w:ascii="Times New Roman" w:hAnsi="Times New Roman"/>
          <w:b w:val="0"/>
          <w:i w:val="0"/>
          <w:color w:val="1F2937"/>
          <w:sz w:val="26"/>
        </w:rPr>
        <w:t>Bám sát yêu cầu đề tài về việc xây dựng hệ thống demo chuyên nghiệp, hợp lý và tối ưu hóa trải nghiệm, đề tài đã thiết kế lại toàn diện giao diện Web Application (`app.py`) trên nền tảng Streamlit, chuyên biệt hóa 100% cho định dạng tệp ảnh nhiệt (Image-Only Studio) và tích hợp các tính năng nổi bật:</w:t>
      </w:r>
    </w:p>
    <w:p>
      <w:pPr>
        <w:spacing w:before="160" w:after="80"/>
        <w:jc w:val="center"/>
      </w:pPr>
      <w:r>
        <w:drawing>
          <wp:inline xmlns:a="http://schemas.openxmlformats.org/drawingml/2006/main" xmlns:pic="http://schemas.openxmlformats.org/drawingml/2006/picture">
            <wp:extent cx="2286000" cy="2286000"/>
            <wp:docPr id="7" name="Picture 7"/>
            <wp:cNvGraphicFramePr>
              <a:graphicFrameLocks noChangeAspect="1"/>
            </wp:cNvGraphicFramePr>
            <a:graphic>
              <a:graphicData uri="http://schemas.openxmlformats.org/drawingml/2006/picture">
                <pic:pic>
                  <pic:nvPicPr>
                    <pic:cNvPr id="0" name="thermal_person_icon.png"/>
                    <pic:cNvPicPr/>
                  </pic:nvPicPr>
                  <pic:blipFill>
                    <a:blip r:embed="rId16"/>
                    <a:stretch>
                      <a:fillRect/>
                    </a:stretch>
                  </pic:blipFill>
                  <pic:spPr>
                    <a:xfrm>
                      <a:off x="0" y="0"/>
                      <a:ext cx="2286000" cy="2286000"/>
                    </a:xfrm>
                    <a:prstGeom prst="rect"/>
                  </pic:spPr>
                </pic:pic>
              </a:graphicData>
            </a:graphic>
          </wp:inline>
        </w:drawing>
      </w:r>
    </w:p>
    <w:p>
      <w:pPr>
        <w:spacing w:before="40" w:after="200"/>
        <w:jc w:val="center"/>
      </w:pPr>
      <w:r>
        <w:rPr>
          <w:rFonts w:ascii="Times New Roman" w:hAnsi="Times New Roman"/>
          <w:i/>
          <w:color w:val="475569"/>
          <w:sz w:val="22"/>
        </w:rPr>
        <w:t>Hình 4.3: Biểu tượng (Icon) trang web: Người toả nhiệt hồng ngoại phát sóng bức xạ (Thermal Heat Emission Icon)</w:t>
      </w:r>
    </w:p>
    <w:p>
      <w:pPr>
        <w:spacing w:before="0" w:after="120" w:line="312" w:lineRule="auto"/>
        <w:jc w:val="both"/>
      </w:pPr>
      <w:r>
        <w:rPr>
          <w:rFonts w:ascii="Times New Roman" w:hAnsi="Times New Roman"/>
          <w:b w:val="0"/>
          <w:i w:val="0"/>
          <w:color w:val="1F2937"/>
          <w:sz w:val="26"/>
        </w:rPr>
        <w:t>Các cấu phần chức năng trọng tâm của ứng dụng Web bao gồm:</w:t>
      </w:r>
    </w:p>
    <w:p>
      <w:pPr>
        <w:spacing w:before="0" w:after="120" w:line="312" w:lineRule="auto"/>
        <w:jc w:val="both"/>
      </w:pPr>
      <w:r>
        <w:rPr>
          <w:rFonts w:ascii="Times New Roman" w:hAnsi="Times New Roman"/>
          <w:b w:val="0"/>
          <w:i w:val="0"/>
          <w:color w:val="1F2937"/>
          <w:sz w:val="26"/>
        </w:rPr>
        <w:t>1. Nhận diện ảnh nhiệt linh hoạt (Thermal Detection Studio):</w:t>
      </w:r>
    </w:p>
    <w:p>
      <w:pPr>
        <w:spacing w:before="0" w:after="120" w:line="312" w:lineRule="auto"/>
        <w:jc w:val="both"/>
      </w:pPr>
      <w:r>
        <w:rPr>
          <w:rFonts w:ascii="Times New Roman" w:hAnsi="Times New Roman"/>
          <w:b w:val="0"/>
          <w:i w:val="0"/>
          <w:color w:val="1F2937"/>
          <w:sz w:val="26"/>
        </w:rPr>
        <w:t>• Tải ảnh tự do từ máy tính (hỗ trợ JPG, PNG, WEBP, BMP, TIFF) hoặc lựa chọn tức thì từ thư viện ảnh nhiệt mẫu được trích lọc từ hai bộ dữ liệu FLIR và LLVIP.</w:t>
      </w:r>
    </w:p>
    <w:p>
      <w:pPr>
        <w:spacing w:before="0" w:after="120" w:line="312" w:lineRule="auto"/>
        <w:jc w:val="both"/>
      </w:pPr>
      <w:r>
        <w:rPr>
          <w:rFonts w:ascii="Times New Roman" w:hAnsi="Times New Roman"/>
          <w:b w:val="0"/>
          <w:i w:val="0"/>
          <w:color w:val="1F2937"/>
          <w:sz w:val="26"/>
        </w:rPr>
        <w:t>• Bộ chuyển đổi bảng màu giả lập thân nhiệt (False-Color Colormaps): Cung cấp các chế độ hiển thị chuyên dụng gồm Grayscale (ảnh xám chuẩn), Inferno (phổ biến trong camera nhiệt FLIR), Ironbow / Hot Metal, Jet (quang phổ công nghiệp), Turbo và Bone. Giúp người dùng quan sát trực quan gradient nhiệt tỏa ra từ cơ thể người.</w:t>
      </w:r>
    </w:p>
    <w:p>
      <w:pPr>
        <w:spacing w:before="0" w:after="120" w:line="312" w:lineRule="auto"/>
        <w:jc w:val="both"/>
      </w:pPr>
      <w:r>
        <w:rPr>
          <w:rFonts w:ascii="Times New Roman" w:hAnsi="Times New Roman"/>
          <w:b w:val="0"/>
          <w:i w:val="0"/>
          <w:color w:val="1F2937"/>
          <w:sz w:val="26"/>
        </w:rPr>
        <w:t>• Định vị thông minh với bounding box công nghệ cao: Vẽ khung chữ nhật cam nhiệt kèm 4 góc định vị cyan phát sáng, nhãn người và độ tin cậy phần trăm.</w:t>
      </w:r>
    </w:p>
    <w:p>
      <w:pPr>
        <w:spacing w:before="0" w:after="120" w:line="312" w:lineRule="auto"/>
        <w:jc w:val="both"/>
      </w:pPr>
      <w:r>
        <w:rPr>
          <w:rFonts w:ascii="Times New Roman" w:hAnsi="Times New Roman"/>
          <w:b w:val="0"/>
          <w:i w:val="0"/>
          <w:color w:val="1F2937"/>
          <w:sz w:val="26"/>
        </w:rPr>
        <w:t>• Trích xuất cận cảnh thân nhiệt từng người (Person Heat Signatures Gallery): Tự động crop độc lập từng người phát hiện được để người vận hành kiểm tra chi tiết phân bố thân nhiệt.</w:t>
      </w:r>
    </w:p>
    <w:p>
      <w:pPr>
        <w:spacing w:before="0" w:after="120" w:line="312" w:lineRule="auto"/>
        <w:jc w:val="both"/>
      </w:pPr>
      <w:r>
        <w:rPr>
          <w:rFonts w:ascii="Times New Roman" w:hAnsi="Times New Roman"/>
          <w:b w:val="0"/>
          <w:i w:val="0"/>
          <w:color w:val="1F2937"/>
          <w:sz w:val="26"/>
        </w:rPr>
        <w:t>• Xuất dữ liệu: Cho phép tải về ảnh kết quả phân tích có bounding box chất lượng cao và file bảng tọa độ chuẩn CSV.</w:t>
      </w:r>
    </w:p>
    <w:p>
      <w:pPr>
        <w:spacing w:before="0" w:after="120" w:line="312" w:lineRule="auto"/>
        <w:jc w:val="both"/>
      </w:pPr>
      <w:r>
        <w:rPr>
          <w:rFonts w:ascii="Times New Roman" w:hAnsi="Times New Roman"/>
          <w:b w:val="0"/>
          <w:i w:val="0"/>
          <w:color w:val="1F2937"/>
          <w:sz w:val="26"/>
        </w:rPr>
        <w:t>2. Phòng thử nghiệm mức nhiệt và nhiễu (Thermal Noise &amp; Robustness Lab):</w:t>
      </w:r>
    </w:p>
    <w:p>
      <w:pPr>
        <w:spacing w:before="0" w:after="120" w:line="312" w:lineRule="auto"/>
        <w:jc w:val="both"/>
      </w:pPr>
      <w:r>
        <w:rPr>
          <w:rFonts w:ascii="Times New Roman" w:hAnsi="Times New Roman"/>
          <w:b w:val="0"/>
          <w:i w:val="0"/>
          <w:color w:val="1F2937"/>
          <w:sz w:val="26"/>
        </w:rPr>
        <w:t>• Tích hợp trực tiếp công cụ mô phỏng 5 dạng suy thoái nhiệt thực tế: Nhiễu cảm biến Gaussian (NETD), nhiễu điểm ảnh chết (dead pixels), mờ quang học, suy giảm tương phản nhiệt (sương mù) và dịch chuyển bức xạ môi trường.</w:t>
      </w:r>
    </w:p>
    <w:p>
      <w:pPr>
        <w:spacing w:before="0" w:after="120" w:line="312" w:lineRule="auto"/>
        <w:jc w:val="both"/>
      </w:pPr>
      <w:r>
        <w:rPr>
          <w:rFonts w:ascii="Times New Roman" w:hAnsi="Times New Roman"/>
          <w:b w:val="0"/>
          <w:i w:val="0"/>
          <w:color w:val="1F2937"/>
          <w:sz w:val="26"/>
        </w:rPr>
        <w:t>• Cung cấp bảng đối sánh song song giữa ảnh sạch và ảnh suy thoái kèm chỉ số Retention Rate (tỷ lệ giữ lại phát hiện), giúp người dùng và hội đồng kiểm chứng độ bền vững của mô hình trực tiếp trên giao diện web.</w:t>
      </w:r>
    </w:p>
    <w:p>
      <w:pPr>
        <w:spacing w:before="0" w:after="120" w:line="312" w:lineRule="auto"/>
        <w:jc w:val="both"/>
      </w:pPr>
      <w:r>
        <w:rPr>
          <w:rFonts w:ascii="Times New Roman" w:hAnsi="Times New Roman"/>
          <w:b w:val="0"/>
          <w:i w:val="0"/>
          <w:color w:val="1F2937"/>
          <w:sz w:val="26"/>
        </w:rPr>
        <w:t>3. Bảng điều khiển hiệu năng &amp; Benchmark (Performance Dashboard): Tích hợp đo đạc thời gian suy luận (latency tính bằng ms) và tốc độ khung hình (FPS tương đương), hiển thị đồ thị huấn luyện và ma trận đánh giá.</w:t>
      </w:r>
    </w:p>
    <w:p>
      <w:pPr>
        <w:spacing w:before="0" w:after="120" w:line="312" w:lineRule="auto"/>
        <w:jc w:val="both"/>
      </w:pPr>
      <w:r>
        <w:rPr>
          <w:rFonts w:ascii="Times New Roman" w:hAnsi="Times New Roman"/>
          <w:b w:val="0"/>
          <w:i w:val="0"/>
          <w:color w:val="1F2937"/>
          <w:sz w:val="26"/>
        </w:rPr>
        <w:t>4. Biểu trưng nhận diện thương hiệu (Branding): Trang bị favicon và logo hình tượng người đang toả nhiệt (Thermal Person Radiating Heat Waves) với tông màu cam lửa hồng ngoại và nền tối Obsidian, tạo ấn tượng thị giác công nghệ cao.</w:t>
      </w:r>
    </w:p>
    <w:p>
      <w:r>
        <w:br w:type="page"/>
      </w:r>
    </w:p>
    <w:p>
      <w:pPr>
        <w:keepNext/>
        <w:spacing w:before="360" w:after="160"/>
      </w:pPr>
      <w:r>
        <w:rPr>
          <w:rFonts w:ascii="Times New Roman" w:hAnsi="Times New Roman"/>
          <w:b/>
          <w:color w:val="002060"/>
          <w:sz w:val="30"/>
        </w:rPr>
        <w:t>CHƯƠNG 5: KẾT LUẬN VÀ HƯỚNG PHÁT TRIỂN</w:t>
      </w:r>
    </w:p>
    <w:p>
      <w:pPr>
        <w:keepNext/>
        <w:spacing w:before="240" w:after="120"/>
      </w:pPr>
      <w:r>
        <w:rPr>
          <w:rFonts w:ascii="Times New Roman" w:hAnsi="Times New Roman"/>
          <w:b/>
          <w:color w:val="0F4C81"/>
          <w:sz w:val="27"/>
        </w:rPr>
        <w:t>5.1. Kết quả đạt được</w:t>
      </w:r>
    </w:p>
    <w:p>
      <w:pPr>
        <w:spacing w:before="0" w:after="120" w:line="312" w:lineRule="auto"/>
        <w:jc w:val="both"/>
      </w:pPr>
      <w:r>
        <w:rPr>
          <w:rFonts w:ascii="Times New Roman" w:hAnsi="Times New Roman"/>
          <w:b w:val="0"/>
          <w:i w:val="0"/>
          <w:color w:val="1F2937"/>
          <w:sz w:val="26"/>
        </w:rPr>
        <w:t>Sau quá trình nghiêm túc nghiên cứu, xây dựng mã nguồn và thực nghiệm khoa học, đề tài “Phát hiện người trong ảnh nhiệt bằng YOLO” đã hoàn thành trọn vẹn tất cả các mục tiêu đề ra:</w:t>
      </w:r>
    </w:p>
    <w:p>
      <w:pPr>
        <w:spacing w:before="0" w:after="120" w:line="312" w:lineRule="auto"/>
        <w:jc w:val="both"/>
      </w:pPr>
      <w:r>
        <w:rPr>
          <w:rFonts w:ascii="Times New Roman" w:hAnsi="Times New Roman"/>
          <w:b w:val="0"/>
          <w:i w:val="0"/>
          <w:color w:val="1F2937"/>
          <w:sz w:val="26"/>
        </w:rPr>
        <w:t>1. Đã nghiên cứu sâu sắc cơ sở lý thuyết về bức xạ ảnh nhiệt hồng ngoại sóng dài (LWIR) và các nghiên cứu khoa học quốc tế uy tín (MDPI Sensors 2022, ACM 2019), làm rõ ưu thế vượt trội của ảnh nhiệt so với ảnh quang học trong môi trường đêm và thiếu sáng.</w:t>
      </w:r>
    </w:p>
    <w:p>
      <w:pPr>
        <w:spacing w:before="0" w:after="120" w:line="312" w:lineRule="auto"/>
        <w:jc w:val="both"/>
      </w:pPr>
      <w:r>
        <w:rPr>
          <w:rFonts w:ascii="Times New Roman" w:hAnsi="Times New Roman"/>
          <w:b w:val="0"/>
          <w:i w:val="0"/>
          <w:color w:val="1F2937"/>
          <w:sz w:val="26"/>
        </w:rPr>
        <w:t>2. Đã xử lý, chuẩn hóa thành công hai bộ dữ liệu ảnh nhiệt quy mô lớn chuẩn benchmark là FLIR ADAS v2 và LLVIP (hơn 33.000 ảnh), chuyển đổi tự động các định dạng annotation COCO JSON và Pascal VOC XML sang định dạng chuẩn YOLO.</w:t>
      </w:r>
    </w:p>
    <w:p>
      <w:pPr>
        <w:spacing w:before="0" w:after="120" w:line="312" w:lineRule="auto"/>
        <w:jc w:val="both"/>
      </w:pPr>
      <w:r>
        <w:rPr>
          <w:rFonts w:ascii="Times New Roman" w:hAnsi="Times New Roman"/>
          <w:b w:val="0"/>
          <w:i w:val="0"/>
          <w:color w:val="1F2937"/>
          <w:sz w:val="26"/>
        </w:rPr>
        <w:t>3. Đã huấn luyện (fine-tune) thành công mô hình học sâu hiện đại YOLOv8n trên dữ liệu ảnh nhiệt, đạt chỉ số mAP@50 ấn tượng trên 65.4% và Precision xấp xỉ 77%.</w:t>
      </w:r>
    </w:p>
    <w:p>
      <w:pPr>
        <w:spacing w:before="0" w:after="120" w:line="312" w:lineRule="auto"/>
        <w:jc w:val="both"/>
      </w:pPr>
      <w:r>
        <w:rPr>
          <w:rFonts w:ascii="Times New Roman" w:hAnsi="Times New Roman"/>
          <w:b w:val="0"/>
          <w:i w:val="0"/>
          <w:color w:val="1F2937"/>
          <w:sz w:val="26"/>
        </w:rPr>
        <w:t>4. Đã chứng minh hệ thống đạt tốc độ xử lý thời gian thực vượt trội (&gt; 35 FPS trên CPU và &gt; 160 FPS trên GPU), phù hợp hoàn toàn cho các ứng dụng giám sát an ninh thực tế.</w:t>
      </w:r>
    </w:p>
    <w:p>
      <w:pPr>
        <w:spacing w:before="0" w:after="120" w:line="312" w:lineRule="auto"/>
        <w:jc w:val="both"/>
      </w:pPr>
      <w:r>
        <w:rPr>
          <w:rFonts w:ascii="Times New Roman" w:hAnsi="Times New Roman"/>
          <w:b w:val="0"/>
          <w:i w:val="0"/>
          <w:color w:val="1F2937"/>
          <w:sz w:val="26"/>
        </w:rPr>
        <w:t>5. Đã thực nghiệm chứng minh độ bền vững (Robustness) của mô hình trước các mức nhiễu cảm biến, nhiễu mờ và biến đổi tương phản nhiệt độ.</w:t>
      </w:r>
    </w:p>
    <w:p>
      <w:pPr>
        <w:spacing w:before="0" w:after="120" w:line="312" w:lineRule="auto"/>
        <w:jc w:val="both"/>
      </w:pPr>
      <w:r>
        <w:rPr>
          <w:rFonts w:ascii="Times New Roman" w:hAnsi="Times New Roman"/>
          <w:b w:val="0"/>
          <w:i w:val="0"/>
          <w:color w:val="1F2937"/>
          <w:sz w:val="26"/>
        </w:rPr>
        <w:t>6. Đã xây dựng hoàn chỉnh phần mềm demo trực quan phục vụ kiểm thử và báo cáo đề tài.</w:t>
      </w:r>
    </w:p>
    <w:p>
      <w:pPr>
        <w:keepNext/>
        <w:spacing w:before="240" w:after="120"/>
      </w:pPr>
      <w:r>
        <w:rPr>
          <w:rFonts w:ascii="Times New Roman" w:hAnsi="Times New Roman"/>
          <w:b/>
          <w:color w:val="0F4C81"/>
          <w:sz w:val="27"/>
        </w:rPr>
        <w:t>5.2. Các hạn chế còn tồn tại</w:t>
      </w:r>
    </w:p>
    <w:p>
      <w:pPr>
        <w:spacing w:before="0" w:after="120" w:line="312" w:lineRule="auto"/>
        <w:jc w:val="both"/>
      </w:pPr>
      <w:r>
        <w:rPr>
          <w:rFonts w:ascii="Times New Roman" w:hAnsi="Times New Roman"/>
          <w:b w:val="0"/>
          <w:i w:val="0"/>
          <w:color w:val="1F2937"/>
          <w:sz w:val="26"/>
        </w:rPr>
        <w:t>Bên cạnh những kết quả nổi bật, đề tài vẫn còn một số điểm hạn chế cần được tiếp tục khắc phục:</w:t>
      </w:r>
    </w:p>
    <w:p>
      <w:pPr>
        <w:spacing w:before="0" w:after="120" w:line="312" w:lineRule="auto"/>
        <w:jc w:val="both"/>
      </w:pPr>
      <w:r>
        <w:rPr>
          <w:rFonts w:ascii="Times New Roman" w:hAnsi="Times New Roman"/>
          <w:b w:val="0"/>
          <w:i w:val="0"/>
          <w:color w:val="1F2937"/>
          <w:sz w:val="26"/>
        </w:rPr>
        <w:t>• Tỷ lệ bỏ sót người ở khoảng cách rất xa: Với người ở cự ly xa (&gt; 50 mét), diện tích nguồn nhiệt chỉ chiếm một vài pixel mờ nhạt, mô hình đôi khi chưa đủ đặc trưng hình học để phân biệt rõ ràng.</w:t>
      </w:r>
    </w:p>
    <w:p>
      <w:pPr>
        <w:spacing w:before="0" w:after="120" w:line="312" w:lineRule="auto"/>
        <w:jc w:val="both"/>
      </w:pPr>
      <w:r>
        <w:rPr>
          <w:rFonts w:ascii="Times New Roman" w:hAnsi="Times New Roman"/>
          <w:b w:val="0"/>
          <w:i w:val="0"/>
          <w:color w:val="1F2937"/>
          <w:sz w:val="26"/>
        </w:rPr>
        <w:t>• Hiện tượng che khuất nhiệt độ: Khi cơ thể người mặc áo khoác bảo hộ chống nhiệt dày đặc, lượng nhiệt bức xạ ra bề mặt bị suy giảm, khiến biên nhiệt độ trở nên kém nổi bật so với nhiệt độ không khí xung quanh.</w:t>
      </w:r>
    </w:p>
    <w:p>
      <w:pPr>
        <w:spacing w:before="0" w:after="120" w:line="312" w:lineRule="auto"/>
        <w:jc w:val="both"/>
      </w:pPr>
      <w:r>
        <w:rPr>
          <w:rFonts w:ascii="Times New Roman" w:hAnsi="Times New Roman"/>
          <w:b w:val="0"/>
          <w:i w:val="0"/>
          <w:color w:val="1F2937"/>
          <w:sz w:val="26"/>
        </w:rPr>
        <w:t>• Giới hạn tài nguyên phần cứng cá nhân khiến thời gian huấn luyện trên CPU cần nhiều thời gian.</w:t>
      </w:r>
    </w:p>
    <w:p>
      <w:pPr>
        <w:keepNext/>
        <w:spacing w:before="240" w:after="120"/>
      </w:pPr>
      <w:r>
        <w:rPr>
          <w:rFonts w:ascii="Times New Roman" w:hAnsi="Times New Roman"/>
          <w:b/>
          <w:color w:val="0F4C81"/>
          <w:sz w:val="27"/>
        </w:rPr>
        <w:t>5.3. Hướng phát triển trong tương lai</w:t>
      </w:r>
    </w:p>
    <w:p>
      <w:pPr>
        <w:spacing w:before="0" w:after="120" w:line="312" w:lineRule="auto"/>
        <w:jc w:val="both"/>
      </w:pPr>
      <w:r>
        <w:rPr>
          <w:rFonts w:ascii="Times New Roman" w:hAnsi="Times New Roman"/>
          <w:b w:val="0"/>
          <w:i w:val="0"/>
          <w:color w:val="1F2937"/>
          <w:sz w:val="26"/>
        </w:rPr>
        <w:t>Từ những kết quả và hạn chế đã phân tích, các hướng nghiên cứu mở rộng trong tương lai bao gồm:</w:t>
      </w:r>
    </w:p>
    <w:p>
      <w:pPr>
        <w:spacing w:before="0" w:after="120" w:line="312" w:lineRule="auto"/>
        <w:jc w:val="both"/>
      </w:pPr>
      <w:r>
        <w:rPr>
          <w:rFonts w:ascii="Times New Roman" w:hAnsi="Times New Roman"/>
          <w:b w:val="0"/>
          <w:i w:val="0"/>
          <w:color w:val="1F2937"/>
          <w:sz w:val="26"/>
        </w:rPr>
        <w:t>1. Nghiên cứu cơ chế hợp nhất đa phương thức (Multimodal Fusion): Kết hợp đồng thời cảm biến ảnh màu RGB và ảnh nhiệt Thermal thông qua mạng nơ-ron Cross-Attention để tận dụng triệt để cả thông tin màu sắc ban ngày và thông tin nhiệt ban đêm.</w:t>
      </w:r>
    </w:p>
    <w:p>
      <w:pPr>
        <w:spacing w:before="0" w:after="120" w:line="312" w:lineRule="auto"/>
        <w:jc w:val="both"/>
      </w:pPr>
      <w:r>
        <w:rPr>
          <w:rFonts w:ascii="Times New Roman" w:hAnsi="Times New Roman"/>
          <w:b w:val="0"/>
          <w:i w:val="0"/>
          <w:color w:val="1F2937"/>
          <w:sz w:val="26"/>
        </w:rPr>
        <w:t>2. Tối ưu hóa mô hình cho thiết bị biên (Edge AI Optimization): Áp dụng kỹ thuật lượng tử hóa trọng số (Quantization INT8) và chuyển đổi sang định dạng TensorRT / ONNX để nhúng trực tiếp mô hình vào chip xử lý của camera nhiệt.</w:t>
      </w:r>
    </w:p>
    <w:p>
      <w:pPr>
        <w:spacing w:before="0" w:after="120" w:line="312" w:lineRule="auto"/>
        <w:jc w:val="both"/>
      </w:pPr>
      <w:r>
        <w:rPr>
          <w:rFonts w:ascii="Times New Roman" w:hAnsi="Times New Roman"/>
          <w:b w:val="0"/>
          <w:i w:val="0"/>
          <w:color w:val="1F2937"/>
          <w:sz w:val="26"/>
        </w:rPr>
        <w:t>3. Tích hợp chức năng theo dõi chuyển động (Multi-Object Tracking) và cảnh báo xâm nhập: Kết hợp thuật toán ByteTrack / DeepSORT để theo dõi quỹ đạo di chuyển của người và tự động gửi thông báo báo động an ninh khi phát hiện người vượt qua hàng rào ảo ban đêm.</w:t>
      </w:r>
    </w:p>
    <w:p>
      <w:r>
        <w:br w:type="page"/>
      </w:r>
    </w:p>
    <w:p>
      <w:pPr>
        <w:keepNext/>
        <w:spacing w:before="360" w:after="160"/>
      </w:pPr>
      <w:r>
        <w:rPr>
          <w:rFonts w:ascii="Times New Roman" w:hAnsi="Times New Roman"/>
          <w:b/>
          <w:color w:val="002060"/>
          <w:sz w:val="30"/>
        </w:rPr>
        <w:t>TÀI LIỆU THAM KHẢO</w:t>
      </w:r>
    </w:p>
    <w:p>
      <w:pPr>
        <w:spacing w:before="60" w:after="80" w:line="288" w:lineRule="auto"/>
      </w:pPr>
      <w:r>
        <w:rPr>
          <w:rFonts w:ascii="Times New Roman" w:hAnsi="Times New Roman"/>
          <w:color w:val="1F2937"/>
          <w:sz w:val="22"/>
        </w:rPr>
        <w:t>[1] MDPI Sensors (2022). “Pedestrian Detection in Thermal Images Using YOLO”. Sensors, vol. 22, no. 14, art. 5351. DOI: https://doi.org/10.3390/s22145351.</w:t>
      </w:r>
    </w:p>
    <w:p>
      <w:pPr>
        <w:spacing w:before="60" w:after="80" w:line="288" w:lineRule="auto"/>
      </w:pPr>
      <w:r>
        <w:rPr>
          <w:rFonts w:ascii="Times New Roman" w:hAnsi="Times New Roman"/>
          <w:color w:val="1F2937"/>
          <w:sz w:val="22"/>
        </w:rPr>
        <w:t>[2] ACM (2019). “Thermal Pedestrian Detection and Optimization for Night Surveillance”. Proceedings of the 2019 ACM International Conference, pp. 102–109. DOI: https://doi.org/10.1145/3323933.3324076.</w:t>
      </w:r>
    </w:p>
    <w:p>
      <w:pPr>
        <w:spacing w:before="60" w:after="80" w:line="288" w:lineRule="auto"/>
      </w:pPr>
      <w:r>
        <w:rPr>
          <w:rFonts w:ascii="Times New Roman" w:hAnsi="Times New Roman"/>
          <w:color w:val="1F2937"/>
          <w:sz w:val="22"/>
        </w:rPr>
        <w:t>[3] Jocher, G., Chaurasia, A., &amp; Qiu, J. (2023). “Ultralytics YOLOv8”. GitHub repository: https://github.com/ultralytics/ultralytics.</w:t>
      </w:r>
    </w:p>
    <w:p>
      <w:pPr>
        <w:spacing w:before="60" w:after="80" w:line="288" w:lineRule="auto"/>
      </w:pPr>
      <w:r>
        <w:rPr>
          <w:rFonts w:ascii="Times New Roman" w:hAnsi="Times New Roman"/>
          <w:color w:val="1F2937"/>
          <w:sz w:val="22"/>
        </w:rPr>
        <w:t>[4] Teledyne FLIR (2020). “FLIR Thermal Dataset for Algorithm Training (ADAS v2)”. Teledyne FLIR LLC, Wilsonville, OR, USA. URL: https://www.flir.com/oem/adas/adas-dataset-form/.</w:t>
      </w:r>
    </w:p>
    <w:p>
      <w:pPr>
        <w:spacing w:before="60" w:after="80" w:line="288" w:lineRule="auto"/>
      </w:pPr>
      <w:r>
        <w:rPr>
          <w:rFonts w:ascii="Times New Roman" w:hAnsi="Times New Roman"/>
          <w:color w:val="1F2937"/>
          <w:sz w:val="22"/>
        </w:rPr>
        <w:t>[5] Jia, X., Zhu, C., Li, M., Tang, W., &amp; Zhou, W. (2021). “LLVIP: A Visible-infrared Paired Dataset for Low-light Vision”. Proceedings of the IEEE/CVF International Conference on Computer Vision (ICCV) Workshops, pp. 3496–3504.</w:t>
      </w:r>
    </w:p>
    <w:p>
      <w:pPr>
        <w:spacing w:before="60" w:after="80" w:line="288" w:lineRule="auto"/>
      </w:pPr>
      <w:r>
        <w:rPr>
          <w:rFonts w:ascii="Times New Roman" w:hAnsi="Times New Roman"/>
          <w:color w:val="1F2937"/>
          <w:sz w:val="22"/>
        </w:rPr>
        <w:t>[6] Redmon, J., Divvala, S., Girshick, R., &amp; Farhadi, A. (2016). “You Only Look Once: Unified, Real-Time Object Detection”. IEEE Conference on Computer Vision and Pattern Recognition (CVPR), pp. 779–788.</w:t>
      </w:r>
    </w:p>
    <w:p>
      <w:pPr>
        <w:spacing w:before="60" w:after="80" w:line="288" w:lineRule="auto"/>
      </w:pPr>
      <w:r>
        <w:rPr>
          <w:rFonts w:ascii="Times New Roman" w:hAnsi="Times New Roman"/>
          <w:color w:val="1F2937"/>
          <w:sz w:val="22"/>
        </w:rPr>
        <w:t>[7] Bochkovskiy, A., Wang, C. Y., &amp; Liao, H. Y. M. (2020). “YOLOv4: Optimal Speed and Accuracy of Object Detection”. arXiv preprint arXiv:2004.10934.</w:t>
      </w:r>
    </w:p>
    <w:p>
      <w:pPr>
        <w:spacing w:before="60" w:after="80" w:line="288" w:lineRule="auto"/>
      </w:pPr>
      <w:r>
        <w:rPr>
          <w:rFonts w:ascii="Times New Roman" w:hAnsi="Times New Roman"/>
          <w:color w:val="1F2937"/>
          <w:sz w:val="22"/>
        </w:rPr>
        <w:t>[8] Lin, T. Y., Maire, M., Belongie, S., Hays, J., Perona, P., Ramanan, D., Dollár, P., &amp; Zitnick, C. L. (2014). “Microsoft COCO: Common Objects in Context”. European Conference on Computer Vision (ECCV), pp. 740–755.</w:t>
      </w:r>
    </w:p>
    <w:p>
      <w:r>
        <w:br w:type="page"/>
      </w:r>
    </w:p>
    <w:p>
      <w:pPr>
        <w:keepNext/>
        <w:spacing w:before="360" w:after="160"/>
      </w:pPr>
      <w:r>
        <w:rPr>
          <w:rFonts w:ascii="Times New Roman" w:hAnsi="Times New Roman"/>
          <w:b/>
          <w:color w:val="002060"/>
          <w:sz w:val="30"/>
        </w:rPr>
        <w:t>PHỤ LỤC: HƯỚNG DẪN CÀI ĐẶT VÀ VẬN HÀNH HỆ THỐNG</w:t>
      </w:r>
    </w:p>
    <w:p>
      <w:pPr>
        <w:spacing w:before="0" w:after="120" w:line="312" w:lineRule="auto"/>
        <w:jc w:val="both"/>
      </w:pPr>
      <w:r>
        <w:rPr>
          <w:rFonts w:ascii="Times New Roman" w:hAnsi="Times New Roman"/>
          <w:b w:val="0"/>
          <w:i w:val="0"/>
          <w:color w:val="1F2937"/>
          <w:sz w:val="26"/>
        </w:rPr>
        <w:t>Nhằm hỗ trợ quá trình nghiệm thu, chấm điểm của Giảng viên hướng dẫn và Hội đồng khoa học, dưới đây là hướng dẫn chi tiết cách khởi chạy và tái lập toàn bộ kết quả của đồ án:</w:t>
      </w:r>
    </w:p>
    <w:p>
      <w:pPr>
        <w:keepNext/>
        <w:spacing w:before="240" w:after="120"/>
      </w:pPr>
      <w:r>
        <w:rPr>
          <w:rFonts w:ascii="Times New Roman" w:hAnsi="Times New Roman"/>
          <w:b/>
          <w:color w:val="0F4C81"/>
          <w:sz w:val="27"/>
        </w:rPr>
        <w:t>1. Yêu cầu môi trường phần mềm</w:t>
      </w:r>
    </w:p>
    <w:p>
      <w:pPr>
        <w:spacing w:before="0" w:after="120" w:line="312" w:lineRule="auto"/>
        <w:jc w:val="both"/>
      </w:pPr>
      <w:r>
        <w:rPr>
          <w:rFonts w:ascii="Times New Roman" w:hAnsi="Times New Roman"/>
          <w:b w:val="0"/>
          <w:i w:val="0"/>
          <w:color w:val="1F2937"/>
          <w:sz w:val="26"/>
        </w:rPr>
        <w:t>• Hệ điều hành: Windows 10/11, Ubuntu 20.04/22.04 LTS hoặc macOS.</w:t>
      </w:r>
    </w:p>
    <w:p>
      <w:pPr>
        <w:spacing w:before="0" w:after="120" w:line="312" w:lineRule="auto"/>
        <w:jc w:val="both"/>
      </w:pPr>
      <w:r>
        <w:rPr>
          <w:rFonts w:ascii="Times New Roman" w:hAnsi="Times New Roman"/>
          <w:b w:val="0"/>
          <w:i w:val="0"/>
          <w:color w:val="1F2937"/>
          <w:sz w:val="26"/>
        </w:rPr>
        <w:t>• Phiên bản Python: Python 3.10 – 3.14 (Khuyến nghị sử dụng môi trường ảo venv).</w:t>
      </w:r>
    </w:p>
    <w:p>
      <w:pPr>
        <w:spacing w:before="0" w:after="120" w:line="312" w:lineRule="auto"/>
        <w:jc w:val="both"/>
      </w:pPr>
      <w:r>
        <w:rPr>
          <w:rFonts w:ascii="Times New Roman" w:hAnsi="Times New Roman"/>
          <w:b w:val="0"/>
          <w:i w:val="0"/>
          <w:color w:val="1F2937"/>
          <w:sz w:val="26"/>
        </w:rPr>
        <w:t>• Các thư viện phụ thuộc chính: `ultralytics`, `streamlit`, `opencv-python`, `torch`, `torchvision`, `pillow`, `matplotlib`, `pandas`, `numpy`.</w:t>
      </w:r>
    </w:p>
    <w:p>
      <w:pPr>
        <w:keepNext/>
        <w:spacing w:before="240" w:after="120"/>
      </w:pPr>
      <w:r>
        <w:rPr>
          <w:rFonts w:ascii="Times New Roman" w:hAnsi="Times New Roman"/>
          <w:b/>
          <w:color w:val="0F4C81"/>
          <w:sz w:val="27"/>
        </w:rPr>
        <w:t>2. Khởi chạy Ứng dụng Web Demo Phát hiện Ảnh Nhiệt (Thermal Vision Studio)</w:t>
      </w:r>
    </w:p>
    <w:p>
      <w:pPr>
        <w:spacing w:before="0" w:after="120" w:line="312" w:lineRule="auto"/>
        <w:jc w:val="both"/>
      </w:pPr>
      <w:r>
        <w:rPr>
          <w:rFonts w:ascii="Times New Roman" w:hAnsi="Times New Roman"/>
          <w:b w:val="0"/>
          <w:i w:val="0"/>
          <w:color w:val="1F2937"/>
          <w:sz w:val="26"/>
        </w:rPr>
        <w:t>Bước 1: Mở cửa sổ dòng lệnh (Terminal / PowerShell), chuyển đường dẫn vào thư mục mã nguồn:</w:t>
      </w:r>
    </w:p>
    <w:p>
      <w:pPr>
        <w:spacing w:before="0" w:after="120" w:line="312" w:lineRule="auto"/>
        <w:jc w:val="center"/>
      </w:pPr>
      <w:r>
        <w:rPr>
          <w:rFonts w:ascii="Times New Roman" w:hAnsi="Times New Roman"/>
          <w:b w:val="0"/>
          <w:i/>
          <w:color w:val="1F2937"/>
          <w:sz w:val="26"/>
        </w:rPr>
        <w:t>cd D:\MonHoc\TTNT\ThermalYoloPerson</w:t>
      </w:r>
    </w:p>
    <w:p>
      <w:pPr>
        <w:spacing w:before="0" w:after="120" w:line="312" w:lineRule="auto"/>
        <w:jc w:val="both"/>
      </w:pPr>
      <w:r>
        <w:rPr>
          <w:rFonts w:ascii="Times New Roman" w:hAnsi="Times New Roman"/>
          <w:b w:val="0"/>
          <w:i w:val="0"/>
          <w:color w:val="1F2937"/>
          <w:sz w:val="26"/>
        </w:rPr>
        <w:t>Bước 2: Kích hoạt môi trường ảo Python:</w:t>
      </w:r>
    </w:p>
    <w:p>
      <w:pPr>
        <w:spacing w:before="0" w:after="120" w:line="312" w:lineRule="auto"/>
        <w:jc w:val="center"/>
      </w:pPr>
      <w:r>
        <w:rPr>
          <w:rFonts w:ascii="Times New Roman" w:hAnsi="Times New Roman"/>
          <w:b w:val="0"/>
          <w:i/>
          <w:color w:val="1F2937"/>
          <w:sz w:val="26"/>
        </w:rPr>
        <w:t>.\.venv\Scripts\activate</w:t>
      </w:r>
    </w:p>
    <w:p>
      <w:pPr>
        <w:spacing w:before="0" w:after="120" w:line="312" w:lineRule="auto"/>
        <w:jc w:val="both"/>
      </w:pPr>
      <w:r>
        <w:rPr>
          <w:rFonts w:ascii="Times New Roman" w:hAnsi="Times New Roman"/>
          <w:b w:val="0"/>
          <w:i w:val="0"/>
          <w:color w:val="1F2937"/>
          <w:sz w:val="26"/>
        </w:rPr>
        <w:t>Bước 3: Khởi chạy ứng dụng Streamlit với file `app.py`:</w:t>
      </w:r>
    </w:p>
    <w:p>
      <w:pPr>
        <w:spacing w:before="0" w:after="120" w:line="312" w:lineRule="auto"/>
        <w:jc w:val="center"/>
      </w:pPr>
      <w:r>
        <w:rPr>
          <w:rFonts w:ascii="Times New Roman" w:hAnsi="Times New Roman"/>
          <w:b w:val="0"/>
          <w:i/>
          <w:color w:val="1F2937"/>
          <w:sz w:val="26"/>
        </w:rPr>
        <w:t>streamlit run app.py</w:t>
      </w:r>
    </w:p>
    <w:p>
      <w:pPr>
        <w:spacing w:before="0" w:after="120" w:line="312" w:lineRule="auto"/>
        <w:jc w:val="both"/>
      </w:pPr>
      <w:r>
        <w:rPr>
          <w:rFonts w:ascii="Times New Roman" w:hAnsi="Times New Roman"/>
          <w:b w:val="0"/>
          <w:i w:val="0"/>
          <w:color w:val="1F2937"/>
          <w:sz w:val="26"/>
        </w:rPr>
        <w:t>Bước 4: Trình duyệt tự động mở địa chỉ `http://localhost:8501`. Tại đây, người dùng có thể lựa chọn ảnh mẫu từ thư viện hoặc tải ảnh nhiệt bất kỳ từ máy tính để trải nghiệm tính năng nhận diện bounding box, false-color heatmap và phòng thí nghiệm độ bền vững.</w:t>
      </w:r>
    </w:p>
    <w:p>
      <w:pPr>
        <w:keepNext/>
        <w:spacing w:before="240" w:after="120"/>
      </w:pPr>
      <w:r>
        <w:rPr>
          <w:rFonts w:ascii="Times New Roman" w:hAnsi="Times New Roman"/>
          <w:b/>
          <w:color w:val="0F4C81"/>
          <w:sz w:val="27"/>
        </w:rPr>
        <w:t>3. Lệnh huấn luyện lại hoặc fine-tune mô hình (Tùy chọn)</w:t>
      </w:r>
    </w:p>
    <w:p>
      <w:pPr>
        <w:spacing w:before="0" w:after="120" w:line="312" w:lineRule="auto"/>
        <w:jc w:val="both"/>
      </w:pPr>
      <w:r>
        <w:rPr>
          <w:rFonts w:ascii="Times New Roman" w:hAnsi="Times New Roman"/>
          <w:b w:val="0"/>
          <w:i w:val="0"/>
          <w:color w:val="1F2937"/>
          <w:sz w:val="26"/>
        </w:rPr>
        <w:t>Nếu muốn huấn luyện thêm trên tập dữ liệu mới hoặc chạy tiếp tục từ checkpoint:</w:t>
      </w:r>
    </w:p>
    <w:p>
      <w:pPr>
        <w:spacing w:before="0" w:after="120" w:line="312" w:lineRule="auto"/>
        <w:jc w:val="center"/>
      </w:pPr>
      <w:r>
        <w:rPr>
          <w:rFonts w:ascii="Times New Roman" w:hAnsi="Times New Roman"/>
          <w:b w:val="0"/>
          <w:i/>
          <w:color w:val="1F2937"/>
          <w:sz w:val="26"/>
        </w:rPr>
        <w:t>python train_yolo.py --dataset flir --epochs 50 --batch 4 --imgsz 416</w:t>
      </w:r>
    </w:p>
    <w:p>
      <w:pPr>
        <w:spacing w:before="0" w:after="120" w:line="312" w:lineRule="auto"/>
        <w:jc w:val="both"/>
      </w:pPr>
      <w:r>
        <w:rPr>
          <w:rFonts w:ascii="Times New Roman" w:hAnsi="Times New Roman"/>
          <w:b w:val="0"/>
          <w:i w:val="0"/>
          <w:color w:val="1F2937"/>
          <w:sz w:val="26"/>
        </w:rPr>
        <w:t>Toàn bộ trọng số tốt nhất được lưu trữ tự động tại `runs/&lt;run_name&gt;/weights/best.pt`.</w:t>
      </w:r>
    </w:p>
    <w:sectPr w:rsidR="00FC693F" w:rsidRPr="0006063C" w:rsidSect="00034616">
      <w:footerReference w:type="default" r:id="rId10"/>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color w:val="64748B"/>
        <w:sz w:val="20"/>
      </w:rPr>
      <w:t xml:space="preserve">Trang </w:t>
      <w:fldChar w:fldCharType="begin"/>
      <w:instrText xml:space="preserve"> PAGE </w:instrText>
      <w:fldChar w:fldCharType="separate"/>
      <w:fldChar w:fldCharType="end"/>
    </w:r>
    <w:r>
      <w:rPr>
        <w:rFonts w:ascii="Times New Roman" w:hAnsi="Times New Roman"/>
        <w:color w:val="64748B"/>
        <w:sz w:val="20"/>
      </w:rPr>
      <w:t xml:space="preserve"> / </w:t>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