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CE4B0" w14:textId="77777777" w:rsidR="002446F5" w:rsidRDefault="002446F5" w:rsidP="00522079">
      <w:pPr>
        <w:pStyle w:val="1"/>
        <w:spacing w:line="240" w:lineRule="auto"/>
      </w:pPr>
      <w:r>
        <w:t>Основные элементы текстового документа</w:t>
      </w:r>
    </w:p>
    <w:p w14:paraId="24C49EEB" w14:textId="77777777" w:rsidR="002446F5" w:rsidRDefault="002446F5" w:rsidP="00522079">
      <w:pPr>
        <w:spacing w:line="240" w:lineRule="auto"/>
      </w:pPr>
      <w:r>
        <w:t>Символ — это отдельный знак в тексте.</w:t>
      </w:r>
    </w:p>
    <w:p w14:paraId="69089943" w14:textId="77777777" w:rsidR="002446F5" w:rsidRDefault="002446F5" w:rsidP="00522079">
      <w:pPr>
        <w:spacing w:line="240" w:lineRule="auto"/>
      </w:pPr>
      <w:r>
        <w:t>Слово — последовательность символов между двумя пробелами.</w:t>
      </w:r>
    </w:p>
    <w:p w14:paraId="5F14CBF5" w14:textId="77777777" w:rsidR="002446F5" w:rsidRDefault="002446F5" w:rsidP="00522079">
      <w:pPr>
        <w:spacing w:line="240" w:lineRule="auto"/>
      </w:pPr>
      <w:r>
        <w:t>Предложение — часть текста между двумя знаками конца предложения.</w:t>
      </w:r>
    </w:p>
    <w:p w14:paraId="51B5F434" w14:textId="77777777" w:rsidR="002446F5" w:rsidRDefault="002446F5" w:rsidP="00522079">
      <w:pPr>
        <w:spacing w:line="240" w:lineRule="auto"/>
      </w:pPr>
      <w:r>
        <w:t>Абзац — это фрагмент текста, который заканчивается непечатаемым символом «знак абзаца», вставляемым нажатием на клавишу Enter.</w:t>
      </w:r>
    </w:p>
    <w:p w14:paraId="75C5B33D" w14:textId="77777777" w:rsidR="002446F5" w:rsidRDefault="002446F5" w:rsidP="00522079">
      <w:pPr>
        <w:spacing w:line="240" w:lineRule="auto"/>
      </w:pPr>
      <w:r>
        <w:t>Колонтитул — это некоторая надпись, которая повторяется на каждой странице документа. Под колонтитулы отводится специальное место вверху (верхний колонтитул) или внизу (нижний колонтитул) страницы.</w:t>
      </w:r>
    </w:p>
    <w:p w14:paraId="0272BB72" w14:textId="77777777" w:rsidR="002446F5" w:rsidRDefault="002446F5" w:rsidP="00522079">
      <w:pPr>
        <w:spacing w:line="240" w:lineRule="auto"/>
      </w:pPr>
      <w:r>
        <w:t>Номер страницы — это разновидность колонтитула, называемая колонцифрой.</w:t>
      </w:r>
    </w:p>
    <w:p w14:paraId="7F9D5D4B" w14:textId="162DECD3" w:rsidR="002446F5" w:rsidRDefault="002446F5" w:rsidP="00522079">
      <w:pPr>
        <w:spacing w:line="240" w:lineRule="auto"/>
      </w:pPr>
      <w:r>
        <w:t>Сноска – примечание(пояснение) к определенному слову или предложению, помещаемому внизу полосы (постраничная сноска) или в конце текста (концевая сноска). В качестве знака сноски может исп</w:t>
      </w:r>
      <w:r>
        <w:t>ользоваться</w:t>
      </w:r>
      <w:r>
        <w:t xml:space="preserve"> цифра, звездочка, реже – другие знаки.</w:t>
      </w:r>
    </w:p>
    <w:p w14:paraId="5EA93B22" w14:textId="4956AA93" w:rsidR="00B83850" w:rsidRDefault="002446F5" w:rsidP="00B83850">
      <w:pPr>
        <w:spacing w:line="240" w:lineRule="auto"/>
      </w:pPr>
      <w:r>
        <w:t>Раздел – часть документа, для которой можно установить поля, колонтитулы.</w:t>
      </w:r>
      <w:r w:rsidR="00B83850">
        <w:br w:type="page"/>
      </w:r>
    </w:p>
    <w:p w14:paraId="2D03C95C" w14:textId="7832A4D8" w:rsidR="00B83850" w:rsidRDefault="00B83850" w:rsidP="002911A1">
      <w:pPr>
        <w:pStyle w:val="1"/>
        <w:sectPr w:rsidR="00B8385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CF8F9D1" w14:textId="77777777" w:rsidR="00DE122A" w:rsidRDefault="00DE122A" w:rsidP="00B83850">
      <w:pPr>
        <w:spacing w:after="0" w:line="360" w:lineRule="auto"/>
      </w:pPr>
      <w:r>
        <w:lastRenderedPageBreak/>
        <w:t>Символ — это отдельный знак в тексте.</w:t>
      </w:r>
    </w:p>
    <w:p w14:paraId="16949887" w14:textId="77777777" w:rsidR="00DE122A" w:rsidRDefault="00DE122A" w:rsidP="00B83850">
      <w:pPr>
        <w:spacing w:after="0" w:line="360" w:lineRule="auto"/>
      </w:pPr>
      <w:r>
        <w:t>Слово — последовательность символов между двумя пробелами.</w:t>
      </w:r>
    </w:p>
    <w:p w14:paraId="5DAC1F19" w14:textId="77777777" w:rsidR="00DE122A" w:rsidRDefault="00DE122A" w:rsidP="00B83850">
      <w:pPr>
        <w:spacing w:after="0" w:line="360" w:lineRule="auto"/>
      </w:pPr>
      <w:r>
        <w:t>Предложение — часть текста между двумя знаками конца предложения.</w:t>
      </w:r>
    </w:p>
    <w:p w14:paraId="2F31FACB" w14:textId="77777777" w:rsidR="00DE122A" w:rsidRDefault="00DE122A" w:rsidP="00B83850">
      <w:pPr>
        <w:spacing w:after="0" w:line="360" w:lineRule="auto"/>
      </w:pPr>
      <w:r>
        <w:t>Абзац — это фрагмент текста, который заканчивается непечатаемым символом «знак абзаца», вставляемым нажатием на клавишу Enter.</w:t>
      </w:r>
    </w:p>
    <w:p w14:paraId="2B6F0920" w14:textId="77777777" w:rsidR="00DE122A" w:rsidRDefault="00DE122A" w:rsidP="00B83850">
      <w:pPr>
        <w:spacing w:after="0" w:line="360" w:lineRule="auto"/>
      </w:pPr>
      <w:r>
        <w:t xml:space="preserve">Колонтитул — это некоторая надпись, которая повторяется на каждой странице документа. Под колонтитулы отводится специальное место вверху </w:t>
      </w:r>
      <w:r>
        <w:t>(верхний колонтитул) или внизу (нижний колонтитул) страницы.</w:t>
      </w:r>
    </w:p>
    <w:p w14:paraId="5DBDE01F" w14:textId="77777777" w:rsidR="00DE122A" w:rsidRDefault="00DE122A" w:rsidP="00B83850">
      <w:pPr>
        <w:spacing w:after="0" w:line="360" w:lineRule="auto"/>
      </w:pPr>
      <w:r>
        <w:t>Номер страницы — это разновидность колонтитула, называемая колонцифрой.</w:t>
      </w:r>
    </w:p>
    <w:p w14:paraId="584BFAC0" w14:textId="77777777" w:rsidR="00DE122A" w:rsidRDefault="00DE122A" w:rsidP="00B83850">
      <w:pPr>
        <w:spacing w:after="0" w:line="360" w:lineRule="auto"/>
      </w:pPr>
      <w:r>
        <w:t>Сноска – примечание(пояснение) к определенному слову или предложению, помещаемому внизу полосы (постраничная сноска) или в конце текста (концевая сноска). В качестве знака сноски может использоваться цифра, звездочка, реже – другие знаки.</w:t>
      </w:r>
    </w:p>
    <w:p w14:paraId="0550AAD0" w14:textId="77777777" w:rsidR="00B83850" w:rsidRDefault="00DE122A" w:rsidP="00B83850">
      <w:pPr>
        <w:spacing w:after="0" w:line="360" w:lineRule="auto"/>
        <w:sectPr w:rsidR="00B83850" w:rsidSect="00B83850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t>Раздел – часть документа, для которой можно установить поля, колонтитулы.</w:t>
      </w:r>
    </w:p>
    <w:p w14:paraId="29592A93" w14:textId="77777777" w:rsidR="000F0084" w:rsidRDefault="000F0084" w:rsidP="00B83850">
      <w:pPr>
        <w:spacing w:after="0" w:line="360" w:lineRule="auto"/>
      </w:pPr>
      <w:r>
        <w:br w:type="page"/>
      </w:r>
    </w:p>
    <w:p w14:paraId="3ED4CBB3" w14:textId="77777777" w:rsidR="000F0084" w:rsidRDefault="000F0084" w:rsidP="0071431D">
      <w:pPr>
        <w:spacing w:before="480" w:line="240" w:lineRule="auto"/>
        <w:ind w:firstLine="0"/>
      </w:pPr>
      <w:r w:rsidRPr="008861F8">
        <w:rPr>
          <w:sz w:val="52"/>
          <w:szCs w:val="52"/>
        </w:rPr>
        <w:lastRenderedPageBreak/>
        <w:t>С</w:t>
      </w:r>
      <w:r>
        <w:t>имвол — это отдельный знак в тексте.</w:t>
      </w:r>
    </w:p>
    <w:p w14:paraId="049754F1" w14:textId="77777777" w:rsidR="000F0084" w:rsidRDefault="000F0084" w:rsidP="0071431D">
      <w:pPr>
        <w:spacing w:before="480" w:line="240" w:lineRule="auto"/>
        <w:ind w:firstLine="0"/>
      </w:pPr>
      <w:r w:rsidRPr="008861F8">
        <w:rPr>
          <w:sz w:val="52"/>
          <w:szCs w:val="52"/>
        </w:rPr>
        <w:t>С</w:t>
      </w:r>
      <w:r>
        <w:t>лово — последовательность символов между двумя пробелами.</w:t>
      </w:r>
    </w:p>
    <w:p w14:paraId="3CA25CE5" w14:textId="77777777" w:rsidR="000F0084" w:rsidRDefault="000F0084" w:rsidP="0071431D">
      <w:pPr>
        <w:spacing w:before="480" w:line="240" w:lineRule="auto"/>
        <w:ind w:firstLine="0"/>
      </w:pPr>
      <w:r w:rsidRPr="008861F8">
        <w:rPr>
          <w:sz w:val="52"/>
          <w:szCs w:val="52"/>
        </w:rPr>
        <w:t>П</w:t>
      </w:r>
      <w:r>
        <w:t>редложение — часть текста между двумя знаками конца предложения.</w:t>
      </w:r>
    </w:p>
    <w:p w14:paraId="3BD291A3" w14:textId="77777777" w:rsidR="000F0084" w:rsidRDefault="000F0084" w:rsidP="0071431D">
      <w:pPr>
        <w:spacing w:before="480" w:line="240" w:lineRule="auto"/>
        <w:ind w:firstLine="0"/>
      </w:pPr>
      <w:r w:rsidRPr="008861F8">
        <w:rPr>
          <w:sz w:val="52"/>
          <w:szCs w:val="52"/>
        </w:rPr>
        <w:t>А</w:t>
      </w:r>
      <w:r>
        <w:t>бзац — это фрагмент текста, который заканчивается непечатаемым символом «знак абзаца», вставляемым нажатием на клавишу Enter.</w:t>
      </w:r>
    </w:p>
    <w:p w14:paraId="1829E8E4" w14:textId="77777777" w:rsidR="000F0084" w:rsidRDefault="000F0084" w:rsidP="0071431D">
      <w:pPr>
        <w:spacing w:before="480" w:line="240" w:lineRule="auto"/>
        <w:ind w:firstLine="0"/>
      </w:pPr>
      <w:r w:rsidRPr="008861F8">
        <w:rPr>
          <w:sz w:val="52"/>
          <w:szCs w:val="52"/>
        </w:rPr>
        <w:t>К</w:t>
      </w:r>
      <w:r>
        <w:t>олонтитул — это некоторая надпись, которая повторяется на каждой странице документа. Под колонтитулы отводится специальное место вверху (верхний колонтитул) или внизу (нижний колонтитул) страницы.</w:t>
      </w:r>
    </w:p>
    <w:p w14:paraId="1AD84208" w14:textId="77777777" w:rsidR="000F0084" w:rsidRDefault="000F0084" w:rsidP="0071431D">
      <w:pPr>
        <w:spacing w:before="480" w:line="240" w:lineRule="auto"/>
        <w:ind w:firstLine="0"/>
      </w:pPr>
      <w:r w:rsidRPr="008861F8">
        <w:rPr>
          <w:sz w:val="52"/>
          <w:szCs w:val="52"/>
        </w:rPr>
        <w:t>Н</w:t>
      </w:r>
      <w:r>
        <w:t>омер страницы — это разновидность колонтитула, называемая колонцифрой.</w:t>
      </w:r>
    </w:p>
    <w:p w14:paraId="7569E027" w14:textId="77777777" w:rsidR="000F0084" w:rsidRDefault="000F0084" w:rsidP="0071431D">
      <w:pPr>
        <w:spacing w:before="480" w:line="240" w:lineRule="auto"/>
        <w:ind w:firstLine="0"/>
      </w:pPr>
      <w:r w:rsidRPr="008861F8">
        <w:rPr>
          <w:sz w:val="52"/>
          <w:szCs w:val="52"/>
        </w:rPr>
        <w:t>С</w:t>
      </w:r>
      <w:r>
        <w:t>носка – примечание(пояснение) к определенному слову или предложению, помещаемому внизу полосы (постраничная сноска) или в конце текста (концевая сноска). В качестве знака сноски может использоваться цифра, звездочка, реже – другие знаки.</w:t>
      </w:r>
    </w:p>
    <w:p w14:paraId="5EBDC4FD" w14:textId="27DD6F9D" w:rsidR="00A36035" w:rsidRDefault="000F0084" w:rsidP="007E4989">
      <w:pPr>
        <w:spacing w:before="480" w:line="240" w:lineRule="auto"/>
        <w:ind w:firstLine="0"/>
      </w:pPr>
      <w:r w:rsidRPr="008861F8">
        <w:rPr>
          <w:sz w:val="52"/>
          <w:szCs w:val="52"/>
        </w:rPr>
        <w:t>Р</w:t>
      </w:r>
      <w:r>
        <w:t>аздел – часть документа, для которой можно установить поля, колонтитулы.</w:t>
      </w:r>
      <w:r w:rsidR="00A36035">
        <w:br w:type="page"/>
      </w:r>
    </w:p>
    <w:p w14:paraId="739D2AC3" w14:textId="77777777" w:rsidR="00A36035" w:rsidRDefault="00A36035" w:rsidP="00DF4A9B">
      <w:pPr>
        <w:pStyle w:val="11"/>
      </w:pPr>
      <w:r w:rsidRPr="00C456DF">
        <w:rPr>
          <w:b/>
          <w:bCs/>
          <w:spacing w:val="40"/>
        </w:rPr>
        <w:lastRenderedPageBreak/>
        <w:t>Символ</w:t>
      </w:r>
      <w:r>
        <w:t xml:space="preserve"> — это отдельный знак в тексте.</w:t>
      </w:r>
    </w:p>
    <w:p w14:paraId="6F7E817C" w14:textId="77777777" w:rsidR="00A36035" w:rsidRDefault="00A36035" w:rsidP="00DF4A9B">
      <w:pPr>
        <w:pStyle w:val="11"/>
      </w:pPr>
      <w:r w:rsidRPr="00C456DF">
        <w:rPr>
          <w:b/>
          <w:bCs/>
          <w:spacing w:val="40"/>
        </w:rPr>
        <w:t>Слово</w:t>
      </w:r>
      <w:r>
        <w:t xml:space="preserve"> — последовательность символов между двумя пробелами.</w:t>
      </w:r>
    </w:p>
    <w:p w14:paraId="633A5B9E" w14:textId="77777777" w:rsidR="00A36035" w:rsidRDefault="00A36035" w:rsidP="00DF4A9B">
      <w:pPr>
        <w:pStyle w:val="11"/>
      </w:pPr>
      <w:r w:rsidRPr="00C456DF">
        <w:rPr>
          <w:b/>
          <w:bCs/>
          <w:spacing w:val="40"/>
        </w:rPr>
        <w:t>Предложение</w:t>
      </w:r>
      <w:r>
        <w:t xml:space="preserve"> — часть текста между двумя знаками конца предложения.</w:t>
      </w:r>
    </w:p>
    <w:p w14:paraId="50D9BA0D" w14:textId="77777777" w:rsidR="00A36035" w:rsidRDefault="00A36035" w:rsidP="00DF4A9B">
      <w:pPr>
        <w:pStyle w:val="11"/>
      </w:pPr>
      <w:r w:rsidRPr="00C456DF">
        <w:rPr>
          <w:b/>
          <w:bCs/>
          <w:spacing w:val="40"/>
        </w:rPr>
        <w:t>Абзац</w:t>
      </w:r>
      <w:r>
        <w:t xml:space="preserve"> — это фрагмент текста, который заканчивается непечатаемым символом «знак абзаца», вставляемым нажатием на клавишу Enter.</w:t>
      </w:r>
    </w:p>
    <w:p w14:paraId="4BC37604" w14:textId="77777777" w:rsidR="00A36035" w:rsidRDefault="00A36035" w:rsidP="00DF4A9B">
      <w:pPr>
        <w:pStyle w:val="11"/>
      </w:pPr>
      <w:r w:rsidRPr="00C456DF">
        <w:rPr>
          <w:b/>
          <w:bCs/>
          <w:spacing w:val="40"/>
        </w:rPr>
        <w:t>Колонтитул</w:t>
      </w:r>
      <w:r>
        <w:t xml:space="preserve"> — это некоторая надпись, которая повторяется на каждой странице документа. Под колонтитулы отводится специальное место вверху (верхний колонтитул) или внизу (нижний колонтитул) страницы.</w:t>
      </w:r>
    </w:p>
    <w:p w14:paraId="24934382" w14:textId="77777777" w:rsidR="00A36035" w:rsidRDefault="00A36035" w:rsidP="00DF4A9B">
      <w:pPr>
        <w:pStyle w:val="11"/>
      </w:pPr>
      <w:r w:rsidRPr="00C456DF">
        <w:rPr>
          <w:b/>
          <w:bCs/>
          <w:spacing w:val="40"/>
        </w:rPr>
        <w:t>Номер страницы</w:t>
      </w:r>
      <w:r>
        <w:t xml:space="preserve"> — это разновидность колонтитула, называемая колонцифрой.</w:t>
      </w:r>
    </w:p>
    <w:p w14:paraId="409193B7" w14:textId="77777777" w:rsidR="00A36035" w:rsidRDefault="00A36035" w:rsidP="00DF4A9B">
      <w:pPr>
        <w:pStyle w:val="11"/>
      </w:pPr>
      <w:r w:rsidRPr="00C456DF">
        <w:rPr>
          <w:b/>
          <w:bCs/>
          <w:spacing w:val="40"/>
        </w:rPr>
        <w:t>Сноска</w:t>
      </w:r>
      <w:r>
        <w:t xml:space="preserve"> – примечание(пояснение) к определенному слову или предложению, помещаемому внизу полосы (постраничная сноска) или в конце текста (концевая сноска). В качестве знака сноски может использоваться цифра, звездочка, реже – другие знаки.</w:t>
      </w:r>
    </w:p>
    <w:p w14:paraId="3E5C82FA" w14:textId="1F860A39" w:rsidR="00610DFF" w:rsidRDefault="00A36035" w:rsidP="00610DFF">
      <w:pPr>
        <w:pStyle w:val="11"/>
      </w:pPr>
      <w:r w:rsidRPr="00C456DF">
        <w:rPr>
          <w:b/>
          <w:bCs/>
          <w:spacing w:val="40"/>
        </w:rPr>
        <w:t>Раздел</w:t>
      </w:r>
      <w:r>
        <w:t xml:space="preserve"> – часть документа, для которой можно установить поля, колонтитулы.</w:t>
      </w:r>
    </w:p>
    <w:p w14:paraId="483FB2F9" w14:textId="472CBF93" w:rsidR="00610DFF" w:rsidRDefault="00610DFF" w:rsidP="00610DFF">
      <w:r>
        <w:br w:type="page"/>
      </w:r>
    </w:p>
    <w:p w14:paraId="1ABE45F8" w14:textId="112BBD30" w:rsidR="00610DFF" w:rsidRDefault="00610DFF" w:rsidP="00307280">
      <w:pPr>
        <w:pStyle w:val="23"/>
      </w:pPr>
      <w:r>
        <w:lastRenderedPageBreak/>
        <w:t>Bold or Italic</w:t>
      </w:r>
    </w:p>
    <w:p w14:paraId="15BB66D4" w14:textId="77777777" w:rsidR="00FE0290" w:rsidRDefault="00FE0290" w:rsidP="00FE0290">
      <w:pPr>
        <w:pStyle w:val="31"/>
        <w:sectPr w:rsidR="00FE0290" w:rsidSect="00B83850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C2E8D9F" w14:textId="77777777" w:rsidR="00A85B90" w:rsidRPr="00A85B90" w:rsidRDefault="00860AEE" w:rsidP="00CF0D57">
      <w:pPr>
        <w:pStyle w:val="31"/>
      </w:pPr>
      <w:r w:rsidRPr="00860AEE">
        <w:t>Bold or italic – think of them as</w:t>
      </w:r>
      <w:r w:rsidR="00FE0290">
        <w:t xml:space="preserve"> </w:t>
      </w:r>
      <w:r w:rsidRPr="00860AEE">
        <w:t>mutually exclusive. That is the first</w:t>
      </w:r>
      <w:r w:rsidR="009F6786">
        <w:t xml:space="preserve"> </w:t>
      </w:r>
      <w:r w:rsidRPr="00860AEE">
        <w:t>rule.</w:t>
      </w:r>
    </w:p>
    <w:p w14:paraId="273384BB" w14:textId="28B71A37" w:rsidR="00CF0D57" w:rsidRPr="00CF0D57" w:rsidRDefault="00860AEE" w:rsidP="00CF0D57">
      <w:pPr>
        <w:pStyle w:val="31"/>
      </w:pPr>
      <w:r w:rsidRPr="00860AEE">
        <w:t>The second rule is to use bold</w:t>
      </w:r>
      <w:r w:rsidR="009F6786">
        <w:t xml:space="preserve"> </w:t>
      </w:r>
      <w:r w:rsidRPr="00860AEE">
        <w:t xml:space="preserve">and italic as little </w:t>
      </w:r>
      <w:r w:rsidR="00CF0D57">
        <w:t>as</w:t>
      </w:r>
      <w:r w:rsidRPr="00860AEE">
        <w:t xml:space="preserve"> possible. They</w:t>
      </w:r>
      <w:r w:rsidR="009F6786">
        <w:t xml:space="preserve"> </w:t>
      </w:r>
      <w:r w:rsidRPr="00860AEE">
        <w:t>are tools for emphasis. But if</w:t>
      </w:r>
      <w:r w:rsidR="009F6786">
        <w:t xml:space="preserve"> </w:t>
      </w:r>
      <w:r w:rsidRPr="00860AEE">
        <w:t>everything is emphasized, then</w:t>
      </w:r>
      <w:r w:rsidR="009F6786">
        <w:t xml:space="preserve"> </w:t>
      </w:r>
      <w:r w:rsidRPr="00860AEE">
        <w:t>nothing is emphasized.</w:t>
      </w:r>
      <w:r w:rsidR="009F6786">
        <w:t xml:space="preserve"> </w:t>
      </w:r>
      <w:r w:rsidRPr="00860AEE">
        <w:t>Furthermore, because bold and italic</w:t>
      </w:r>
      <w:r w:rsidR="009F6786">
        <w:t xml:space="preserve"> </w:t>
      </w:r>
      <w:r w:rsidRPr="00860AEE">
        <w:t>styles are designed to contrast with</w:t>
      </w:r>
      <w:r w:rsidR="009F6786">
        <w:t xml:space="preserve"> </w:t>
      </w:r>
      <w:r w:rsidRPr="00860AEE">
        <w:t>regular roman text, they are</w:t>
      </w:r>
      <w:r w:rsidR="009F6786">
        <w:t xml:space="preserve"> </w:t>
      </w:r>
      <w:r w:rsidRPr="00860AEE">
        <w:t>somewhat harder to read. Like ALL</w:t>
      </w:r>
      <w:r w:rsidR="009F6786">
        <w:t xml:space="preserve"> </w:t>
      </w:r>
      <w:r w:rsidRPr="00860AEE">
        <w:t>CAPS, bold and italics are fine for</w:t>
      </w:r>
      <w:r w:rsidR="009F6786">
        <w:t xml:space="preserve"> </w:t>
      </w:r>
      <w:r>
        <w:t>short stretches of text.</w:t>
      </w:r>
    </w:p>
    <w:p w14:paraId="3FE7E80D" w14:textId="2A04117D" w:rsidR="00A85B90" w:rsidRDefault="00CF0D57" w:rsidP="00CF0D57">
      <w:pPr>
        <w:pStyle w:val="31"/>
        <w:rPr>
          <w:lang w:val="ru-RU"/>
        </w:rPr>
      </w:pPr>
      <w:r>
        <w:rPr>
          <w:lang w:val="ru-RU"/>
        </w:rPr>
        <w:br w:type="column"/>
      </w:r>
      <w:r w:rsidR="00FE0290" w:rsidRPr="009F6786">
        <w:rPr>
          <w:lang w:val="ru-RU"/>
        </w:rPr>
        <w:t>Жирный шрифт или курсив</w:t>
      </w:r>
      <w:r w:rsidR="009F6786" w:rsidRPr="009F6786">
        <w:rPr>
          <w:lang w:val="ru-RU"/>
        </w:rPr>
        <w:t xml:space="preserve"> </w:t>
      </w:r>
      <w:r w:rsidR="00FE0290" w:rsidRPr="009F6786">
        <w:rPr>
          <w:lang w:val="ru-RU"/>
        </w:rPr>
        <w:t>— думайте о них как о</w:t>
      </w:r>
      <w:r w:rsidR="009F6786" w:rsidRPr="009F6786">
        <w:rPr>
          <w:lang w:val="ru-RU"/>
        </w:rPr>
        <w:t xml:space="preserve"> </w:t>
      </w:r>
      <w:r w:rsidR="00FE0290" w:rsidRPr="009F6786">
        <w:rPr>
          <w:lang w:val="ru-RU"/>
        </w:rPr>
        <w:t>взаимоисключающих. Это первое</w:t>
      </w:r>
      <w:r w:rsidR="009F6786" w:rsidRPr="009F6786">
        <w:rPr>
          <w:lang w:val="ru-RU"/>
        </w:rPr>
        <w:t xml:space="preserve"> </w:t>
      </w:r>
      <w:r w:rsidR="00FE0290" w:rsidRPr="009F6786">
        <w:rPr>
          <w:lang w:val="ru-RU"/>
        </w:rPr>
        <w:t>правило.</w:t>
      </w:r>
    </w:p>
    <w:p w14:paraId="7D46EACE" w14:textId="3EC0C4CC" w:rsidR="005551DE" w:rsidRPr="009F7DAA" w:rsidRDefault="00FE0290" w:rsidP="009F7DAA">
      <w:pPr>
        <w:pStyle w:val="31"/>
        <w:rPr>
          <w:lang w:val="ru-RU"/>
        </w:rPr>
      </w:pPr>
      <w:r w:rsidRPr="009F6786">
        <w:rPr>
          <w:lang w:val="ru-RU"/>
        </w:rPr>
        <w:t>Второе правило –</w:t>
      </w:r>
      <w:r w:rsidR="009F6786" w:rsidRPr="009F6786">
        <w:rPr>
          <w:lang w:val="ru-RU"/>
        </w:rPr>
        <w:t xml:space="preserve"> </w:t>
      </w:r>
      <w:r w:rsidRPr="009F6786">
        <w:rPr>
          <w:lang w:val="ru-RU"/>
        </w:rPr>
        <w:t>используйте жирный шрифт и</w:t>
      </w:r>
      <w:r w:rsidR="009F6786" w:rsidRPr="009F6786">
        <w:rPr>
          <w:lang w:val="ru-RU"/>
        </w:rPr>
        <w:t xml:space="preserve"> </w:t>
      </w:r>
      <w:r w:rsidRPr="009F6786">
        <w:rPr>
          <w:lang w:val="ru-RU"/>
        </w:rPr>
        <w:t>курсив как можно меньше. Это</w:t>
      </w:r>
      <w:r w:rsidR="009F6786" w:rsidRPr="009F6786">
        <w:rPr>
          <w:lang w:val="ru-RU"/>
        </w:rPr>
        <w:t xml:space="preserve"> </w:t>
      </w:r>
      <w:r w:rsidRPr="009F6786">
        <w:rPr>
          <w:lang w:val="ru-RU"/>
        </w:rPr>
        <w:t>инструменты для выделения. Но</w:t>
      </w:r>
      <w:r w:rsidR="009F6786" w:rsidRPr="009F6786">
        <w:rPr>
          <w:lang w:val="ru-RU"/>
        </w:rPr>
        <w:t xml:space="preserve"> </w:t>
      </w:r>
      <w:r w:rsidRPr="009F6786">
        <w:rPr>
          <w:lang w:val="ru-RU"/>
        </w:rPr>
        <w:t>если все подчеркивается, то</w:t>
      </w:r>
      <w:r w:rsidR="009F6786" w:rsidRPr="009F6786">
        <w:rPr>
          <w:lang w:val="ru-RU"/>
        </w:rPr>
        <w:t xml:space="preserve"> </w:t>
      </w:r>
      <w:r w:rsidRPr="009F6786">
        <w:rPr>
          <w:lang w:val="ru-RU"/>
        </w:rPr>
        <w:t>ничего не подчеркивается. Кроме</w:t>
      </w:r>
      <w:r w:rsidR="009F6786" w:rsidRPr="009F6786">
        <w:rPr>
          <w:lang w:val="ru-RU"/>
        </w:rPr>
        <w:t xml:space="preserve"> </w:t>
      </w:r>
      <w:r w:rsidRPr="009F6786">
        <w:rPr>
          <w:lang w:val="ru-RU"/>
        </w:rPr>
        <w:t>того, поскольку полужирный и</w:t>
      </w:r>
      <w:r w:rsidR="009F6786" w:rsidRPr="009F6786">
        <w:rPr>
          <w:lang w:val="ru-RU"/>
        </w:rPr>
        <w:t xml:space="preserve"> </w:t>
      </w:r>
      <w:r w:rsidRPr="009F6786">
        <w:rPr>
          <w:lang w:val="ru-RU"/>
        </w:rPr>
        <w:t>курсивный стили разработаны</w:t>
      </w:r>
      <w:r w:rsidR="009F6786" w:rsidRPr="009F6786">
        <w:rPr>
          <w:lang w:val="ru-RU"/>
        </w:rPr>
        <w:t xml:space="preserve"> </w:t>
      </w:r>
      <w:r w:rsidRPr="009F6786">
        <w:rPr>
          <w:lang w:val="ru-RU"/>
        </w:rPr>
        <w:t>для контраста с обычным</w:t>
      </w:r>
      <w:r w:rsidR="009F6786" w:rsidRPr="009F6786">
        <w:rPr>
          <w:lang w:val="ru-RU"/>
        </w:rPr>
        <w:t xml:space="preserve"> </w:t>
      </w:r>
      <w:r w:rsidRPr="009F6786">
        <w:rPr>
          <w:lang w:val="ru-RU"/>
        </w:rPr>
        <w:t>римским текстом, их несколько</w:t>
      </w:r>
      <w:r w:rsidR="009F6786" w:rsidRPr="009F6786">
        <w:rPr>
          <w:lang w:val="ru-RU"/>
        </w:rPr>
        <w:t xml:space="preserve"> </w:t>
      </w:r>
      <w:r w:rsidRPr="009F6786">
        <w:rPr>
          <w:lang w:val="ru-RU"/>
        </w:rPr>
        <w:t>сложнее читать. Как и все</w:t>
      </w:r>
      <w:r w:rsidR="009F6786" w:rsidRPr="009F6786">
        <w:rPr>
          <w:lang w:val="ru-RU"/>
        </w:rPr>
        <w:t xml:space="preserve"> </w:t>
      </w:r>
      <w:r w:rsidRPr="009F6786">
        <w:rPr>
          <w:lang w:val="ru-RU"/>
        </w:rPr>
        <w:t>заглавные буквы, полужирный и</w:t>
      </w:r>
      <w:r w:rsidR="009F6786" w:rsidRPr="009F6786">
        <w:rPr>
          <w:lang w:val="ru-RU"/>
        </w:rPr>
        <w:t xml:space="preserve"> </w:t>
      </w:r>
      <w:r w:rsidRPr="009F6786">
        <w:rPr>
          <w:lang w:val="ru-RU"/>
        </w:rPr>
        <w:t>курсив хорошо подходят для</w:t>
      </w:r>
      <w:r w:rsidR="009F6786" w:rsidRPr="009F6786">
        <w:rPr>
          <w:lang w:val="ru-RU"/>
        </w:rPr>
        <w:t xml:space="preserve"> </w:t>
      </w:r>
      <w:r w:rsidRPr="009F6786">
        <w:rPr>
          <w:lang w:val="ru-RU"/>
        </w:rPr>
        <w:t>коротких отрезков текста.</w:t>
      </w:r>
    </w:p>
    <w:sectPr w:rsidR="005551DE" w:rsidRPr="009F7DAA" w:rsidSect="00FE0290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AD"/>
    <w:rsid w:val="000F0084"/>
    <w:rsid w:val="002446F5"/>
    <w:rsid w:val="002911A1"/>
    <w:rsid w:val="00307280"/>
    <w:rsid w:val="00522079"/>
    <w:rsid w:val="005551DE"/>
    <w:rsid w:val="00571095"/>
    <w:rsid w:val="00610DFF"/>
    <w:rsid w:val="006A6875"/>
    <w:rsid w:val="0071431D"/>
    <w:rsid w:val="00753DE1"/>
    <w:rsid w:val="007E4989"/>
    <w:rsid w:val="00860AEE"/>
    <w:rsid w:val="008861F8"/>
    <w:rsid w:val="00897416"/>
    <w:rsid w:val="0091468D"/>
    <w:rsid w:val="009F6786"/>
    <w:rsid w:val="009F7DAA"/>
    <w:rsid w:val="00A36035"/>
    <w:rsid w:val="00A85B90"/>
    <w:rsid w:val="00B83850"/>
    <w:rsid w:val="00BB248F"/>
    <w:rsid w:val="00C456DF"/>
    <w:rsid w:val="00CF0D57"/>
    <w:rsid w:val="00D96809"/>
    <w:rsid w:val="00DE122A"/>
    <w:rsid w:val="00DF4A9B"/>
    <w:rsid w:val="00E51FAD"/>
    <w:rsid w:val="00E97D54"/>
    <w:rsid w:val="00EA7D03"/>
    <w:rsid w:val="00F0204A"/>
    <w:rsid w:val="00FE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60E78"/>
  <w15:chartTrackingRefBased/>
  <w15:docId w15:val="{38AD73F6-5586-483C-97E9-A026F917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204A"/>
    <w:pPr>
      <w:ind w:left="567" w:right="567" w:firstLine="567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EA7D03"/>
    <w:pPr>
      <w:keepNext/>
      <w:keepLines/>
      <w:spacing w:before="360" w:after="80"/>
      <w:jc w:val="center"/>
      <w:outlineLvl w:val="0"/>
    </w:pPr>
    <w:rPr>
      <w:rFonts w:ascii="Arial Black" w:eastAsiaTheme="majorEastAsia" w:hAnsi="Arial Black" w:cstheme="majorBidi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1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1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1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1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1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1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1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1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7D03"/>
    <w:rPr>
      <w:rFonts w:ascii="Arial Black" w:eastAsiaTheme="majorEastAsia" w:hAnsi="Arial Black" w:cstheme="majorBidi"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1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1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1F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1F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1F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1F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1F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1F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1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1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1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1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1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1F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1F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1F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1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1F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1FAD"/>
    <w:rPr>
      <w:b/>
      <w:bCs/>
      <w:smallCaps/>
      <w:color w:val="0F4761" w:themeColor="accent1" w:themeShade="BF"/>
      <w:spacing w:val="5"/>
    </w:rPr>
  </w:style>
  <w:style w:type="paragraph" w:customStyle="1" w:styleId="11">
    <w:name w:val="Стиль1"/>
    <w:basedOn w:val="a"/>
    <w:link w:val="12"/>
    <w:qFormat/>
    <w:rsid w:val="00DF4A9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5C9EB" w:themeFill="text2" w:themeFillTint="40"/>
      <w:spacing w:after="0" w:line="240" w:lineRule="auto"/>
      <w:ind w:left="1134" w:right="1134" w:firstLine="0"/>
    </w:pPr>
  </w:style>
  <w:style w:type="character" w:customStyle="1" w:styleId="12">
    <w:name w:val="Стиль1 Знак"/>
    <w:basedOn w:val="a0"/>
    <w:link w:val="11"/>
    <w:rsid w:val="00DF4A9B"/>
    <w:rPr>
      <w:rFonts w:ascii="Times New Roman" w:hAnsi="Times New Roman"/>
      <w:color w:val="000000" w:themeColor="text1"/>
      <w:sz w:val="28"/>
      <w:shd w:val="clear" w:color="auto" w:fill="A5C9EB" w:themeFill="text2" w:themeFillTint="40"/>
    </w:rPr>
  </w:style>
  <w:style w:type="paragraph" w:customStyle="1" w:styleId="23">
    <w:name w:val="Стиль2"/>
    <w:basedOn w:val="a"/>
    <w:link w:val="24"/>
    <w:qFormat/>
    <w:rsid w:val="00307280"/>
    <w:pPr>
      <w:jc w:val="center"/>
    </w:pPr>
    <w:rPr>
      <w:rFonts w:ascii="Arial Black" w:hAnsi="Arial Black"/>
      <w:caps/>
      <w:lang w:val="en-US"/>
    </w:rPr>
  </w:style>
  <w:style w:type="character" w:customStyle="1" w:styleId="24">
    <w:name w:val="Стиль2 Знак"/>
    <w:basedOn w:val="a0"/>
    <w:link w:val="23"/>
    <w:rsid w:val="00307280"/>
    <w:rPr>
      <w:rFonts w:ascii="Arial Black" w:hAnsi="Arial Black"/>
      <w:caps/>
      <w:color w:val="000000" w:themeColor="text1"/>
      <w:sz w:val="28"/>
      <w:lang w:val="en-US"/>
    </w:rPr>
  </w:style>
  <w:style w:type="paragraph" w:customStyle="1" w:styleId="31">
    <w:name w:val="Стиль3"/>
    <w:basedOn w:val="a"/>
    <w:link w:val="32"/>
    <w:qFormat/>
    <w:rsid w:val="00FE0290"/>
    <w:pPr>
      <w:spacing w:line="240" w:lineRule="auto"/>
      <w:ind w:left="0" w:right="0"/>
    </w:pPr>
    <w:rPr>
      <w:lang w:val="en-US"/>
    </w:rPr>
  </w:style>
  <w:style w:type="character" w:customStyle="1" w:styleId="32">
    <w:name w:val="Стиль3 Знак"/>
    <w:basedOn w:val="a0"/>
    <w:link w:val="31"/>
    <w:rsid w:val="00FE0290"/>
    <w:rPr>
      <w:rFonts w:ascii="Times New Roman" w:hAnsi="Times New Roman"/>
      <w:color w:val="000000" w:themeColor="text1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08008-A44F-480F-9B78-BA8F24A5F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664</Words>
  <Characters>3790</Characters>
  <Application>Microsoft Office Word</Application>
  <DocSecurity>0</DocSecurity>
  <Lines>31</Lines>
  <Paragraphs>8</Paragraphs>
  <ScaleCrop>false</ScaleCrop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Майк Грей</dc:creator>
  <cp:keywords/>
  <dc:description/>
  <cp:lastModifiedBy>Майк Грей</cp:lastModifiedBy>
  <cp:revision>29</cp:revision>
  <dcterms:created xsi:type="dcterms:W3CDTF">2026-09-14T10:29:00Z</dcterms:created>
  <dcterms:modified xsi:type="dcterms:W3CDTF">2026-09-14T12:37:00Z</dcterms:modified>
</cp:coreProperties>
</file>