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27C5" w:rsidRPr="00FF61B0" w:rsidRDefault="00D527C5" w:rsidP="00D527C5">
      <w:pPr>
        <w:pStyle w:val="1"/>
        <w:jc w:val="center"/>
        <w:rPr>
          <w:rFonts w:ascii="Times New Roman" w:hAnsi="Times New Roman"/>
          <w:color w:val="auto"/>
        </w:rPr>
      </w:pPr>
      <w:r w:rsidRPr="00FF61B0">
        <w:rPr>
          <w:rFonts w:ascii="Times New Roman" w:hAnsi="Times New Roman"/>
          <w:color w:val="auto"/>
        </w:rPr>
        <w:t xml:space="preserve">Эпоха Александра </w:t>
      </w:r>
      <w:r w:rsidRPr="00FF61B0">
        <w:rPr>
          <w:rFonts w:ascii="Times New Roman" w:hAnsi="Times New Roman"/>
          <w:color w:val="auto"/>
          <w:lang w:val="en-US"/>
        </w:rPr>
        <w:t>III</w:t>
      </w:r>
      <w:r w:rsidRPr="00FF61B0">
        <w:rPr>
          <w:rFonts w:ascii="Times New Roman" w:hAnsi="Times New Roman"/>
          <w:color w:val="auto"/>
        </w:rPr>
        <w:t xml:space="preserve"> (1881 – 1894 гг.)</w:t>
      </w:r>
    </w:p>
    <w:p w:rsidR="00411428" w:rsidRDefault="00D527C5" w:rsidP="00D527C5">
      <w:pPr>
        <w:pStyle w:val="a4"/>
        <w:rPr>
          <w:i/>
        </w:rPr>
      </w:pPr>
      <w:r>
        <w:rPr>
          <w:i/>
        </w:rPr>
        <w:t xml:space="preserve">                                                                «Три вещи делают нацию великой и </w:t>
      </w:r>
    </w:p>
    <w:p w:rsidR="00411428" w:rsidRDefault="00411428" w:rsidP="00411428">
      <w:pPr>
        <w:pStyle w:val="a4"/>
        <w:rPr>
          <w:i/>
        </w:rPr>
      </w:pPr>
      <w:r>
        <w:rPr>
          <w:i/>
        </w:rPr>
        <w:t xml:space="preserve">                                                                благоденствующей:</w:t>
      </w:r>
    </w:p>
    <w:p w:rsidR="00D527C5" w:rsidRDefault="00D527C5" w:rsidP="00D527C5">
      <w:pPr>
        <w:pStyle w:val="a4"/>
        <w:jc w:val="center"/>
        <w:rPr>
          <w:i/>
        </w:rPr>
      </w:pPr>
      <w:r>
        <w:rPr>
          <w:i/>
        </w:rPr>
        <w:t xml:space="preserve">                                                    плодоносная почва, деятельная промышленность </w:t>
      </w:r>
    </w:p>
    <w:p w:rsidR="00D527C5" w:rsidRDefault="00D527C5" w:rsidP="00D527C5">
      <w:pPr>
        <w:pStyle w:val="a4"/>
        <w:jc w:val="center"/>
        <w:rPr>
          <w:i/>
        </w:rPr>
      </w:pPr>
      <w:r>
        <w:rPr>
          <w:i/>
        </w:rPr>
        <w:t xml:space="preserve">                                          и легкость передвижения людей и товаров».</w:t>
      </w:r>
    </w:p>
    <w:p w:rsidR="00D527C5" w:rsidRDefault="00706149" w:rsidP="00D527C5">
      <w:pPr>
        <w:pStyle w:val="aut"/>
        <w:jc w:val="right"/>
        <w:rPr>
          <w:i/>
        </w:rPr>
      </w:pPr>
      <w:hyperlink r:id="rId5" w:tooltip="Автор Бэкон Фрэнсис" w:history="1">
        <w:r w:rsidR="00D527C5">
          <w:rPr>
            <w:rStyle w:val="a3"/>
            <w:rFonts w:eastAsia="Calibri"/>
            <w:i/>
          </w:rPr>
          <w:t>Бэкон Фрэнсис</w:t>
        </w:r>
      </w:hyperlink>
    </w:p>
    <w:p w:rsidR="00D527C5" w:rsidRDefault="00D527C5" w:rsidP="00D527C5"/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Александр </w:t>
      </w:r>
      <w:r w:rsidRPr="00FF61B0">
        <w:rPr>
          <w:rFonts w:ascii="Times New Roman" w:hAnsi="Times New Roman"/>
          <w:lang w:val="en-US"/>
        </w:rPr>
        <w:t>III</w:t>
      </w:r>
      <w:r w:rsidRPr="00FF61B0">
        <w:rPr>
          <w:rFonts w:ascii="Times New Roman" w:hAnsi="Times New Roman"/>
        </w:rPr>
        <w:t xml:space="preserve">  – </w:t>
      </w:r>
      <w:r w:rsidRPr="00FF61B0">
        <w:rPr>
          <w:rStyle w:val="10"/>
          <w:rFonts w:ascii="Times New Roman" w:hAnsi="Times New Roman"/>
        </w:rPr>
        <w:t>миротворец,</w:t>
      </w:r>
      <w:r w:rsidRPr="00FF61B0">
        <w:rPr>
          <w:rFonts w:ascii="Times New Roman" w:hAnsi="Times New Roman"/>
        </w:rPr>
        <w:t xml:space="preserve"> сознательно избегал военных конфликтов, стараясь укрепить экономику государства.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Второй сын  Александра </w:t>
      </w:r>
      <w:r w:rsidRPr="00FF61B0">
        <w:rPr>
          <w:rFonts w:ascii="Times New Roman" w:hAnsi="Times New Roman"/>
          <w:lang w:val="en-US"/>
        </w:rPr>
        <w:t>II</w:t>
      </w:r>
      <w:r w:rsidRPr="00FF61B0">
        <w:rPr>
          <w:rFonts w:ascii="Times New Roman" w:hAnsi="Times New Roman"/>
        </w:rPr>
        <w:t>, вступил на трон в 36 лет после гибели отца от рук террористов – народовольцев.</w:t>
      </w:r>
    </w:p>
    <w:p w:rsidR="00D527C5" w:rsidRPr="00FF61B0" w:rsidRDefault="00D527C5" w:rsidP="00D527C5">
      <w:pPr>
        <w:pStyle w:val="1"/>
        <w:rPr>
          <w:rFonts w:ascii="Times New Roman" w:hAnsi="Times New Roman"/>
          <w:i/>
          <w:color w:val="auto"/>
        </w:rPr>
      </w:pPr>
      <w:r w:rsidRPr="00FF61B0">
        <w:rPr>
          <w:rFonts w:ascii="Times New Roman" w:hAnsi="Times New Roman"/>
          <w:i/>
          <w:color w:val="auto"/>
        </w:rPr>
        <w:t>Внутренняя политика.</w:t>
      </w: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     Несмотря на либеральный курс предыдущего правительства и проект будущей конституции, которую собирался принять Александр </w:t>
      </w:r>
      <w:r w:rsidRPr="00FF61B0">
        <w:rPr>
          <w:rFonts w:ascii="Times New Roman" w:hAnsi="Times New Roman"/>
          <w:lang w:val="en-US"/>
        </w:rPr>
        <w:t>II</w:t>
      </w:r>
      <w:r w:rsidRPr="00FF61B0">
        <w:rPr>
          <w:rFonts w:ascii="Times New Roman" w:hAnsi="Times New Roman"/>
        </w:rPr>
        <w:t xml:space="preserve">,  в стране нарастало революционное движение.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Чтобы предотвратить теракты и остановить сползание страны к хаосу, активизировалась деятельность полиции, были созданы охранные отделения  - «охранки».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Опасаясь покушения,  царская семья поселилась в башне гатчинского дворца. 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  <w:b/>
        </w:rPr>
        <w:t>Молодой император сделал вывод, что смерть отца была следствием его либеральных реформ по отношению к представителям низших сословий и к инородцам</w:t>
      </w:r>
      <w:r w:rsidRPr="00FF61B0">
        <w:rPr>
          <w:rFonts w:ascii="Times New Roman" w:hAnsi="Times New Roman"/>
        </w:rPr>
        <w:t xml:space="preserve"> (категория подданных Российской империи).  </w:t>
      </w:r>
      <w:r w:rsidRPr="00FF61B0">
        <w:rPr>
          <w:rFonts w:ascii="Times New Roman" w:hAnsi="Times New Roman"/>
          <w:b/>
        </w:rPr>
        <w:t xml:space="preserve">Поэтому Александр  </w:t>
      </w:r>
      <w:r w:rsidRPr="00FF61B0">
        <w:rPr>
          <w:rFonts w:ascii="Times New Roman" w:hAnsi="Times New Roman"/>
          <w:b/>
          <w:lang w:val="en-US"/>
        </w:rPr>
        <w:t>III</w:t>
      </w:r>
      <w:r w:rsidRPr="00FF61B0">
        <w:rPr>
          <w:rFonts w:ascii="Times New Roman" w:hAnsi="Times New Roman"/>
          <w:b/>
        </w:rPr>
        <w:t xml:space="preserve"> стал проводить контрреформы, направленные на нейтрализацию преобразований предыдущей эпохи. 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  <w:b/>
        </w:rPr>
        <w:t xml:space="preserve">Контрреформы   были нацелены на укрепление  самодержавия  и уничтожение бессословного  принципа в функционировании общества: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>- в правления земств и городских дум  стали входить, в основном,  дворяне,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-  из суда присяжных стали изымать  наиболее важные политические дела,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 - в гимназиях  и реальных училищах смогли учиться,  преимущественно, представители высших сословий (циркуляр о «сокращении гимназического образования», в народе его называли циркуляр  «о кухаркиных детях»). Соответственно, для детей  простолюдинов ограничили возможность получения и высшего образования.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 Среди революционно настроенной молодежи был некоторый процент поляков и евреев, поэтому контрреформы коснулись и вопроса национальностей: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lastRenderedPageBreak/>
        <w:t xml:space="preserve"> После смерти Александра </w:t>
      </w:r>
      <w:r w:rsidRPr="00FF61B0">
        <w:rPr>
          <w:rFonts w:ascii="Times New Roman" w:hAnsi="Times New Roman"/>
          <w:lang w:val="en-US"/>
        </w:rPr>
        <w:t>II</w:t>
      </w:r>
      <w:r w:rsidRPr="00FF61B0">
        <w:rPr>
          <w:rFonts w:ascii="Times New Roman" w:hAnsi="Times New Roman"/>
        </w:rPr>
        <w:t xml:space="preserve"> по стране прокатилась волна еврейских погромов, император вынужден был принять меры, с одной стороны защищающие, а с другой  - ограничивающие права евреев в Российской империи.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>-  большая часть евреев была  отселена за   черту оседлости (юго-западные окраины страны), им запрещалась  покупка земли,  и  ограничивалось  поступление еврейских детей в средние и высшие учебные заведения,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-  в Польше вводилось преподавание на русском языке в школах и вузах,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- в Финляндии, Прибалтике, Украине русский язык вводился в учреждениях, на  афишах и в объявлениях…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В составе правительства  остались люди,  которые поддерживали курс  на ужесточение государственной власти (один из них  обер-прокурор Святейшего Синода Константин Петрович Победоносцев имел большое влияние на нового императора).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>Александр Александрович надеялся, что все эти меры смогут предотвратить террор и спасут государство</w:t>
      </w:r>
      <w:r w:rsidRPr="00FF61B0">
        <w:rPr>
          <w:rFonts w:ascii="Times New Roman" w:hAnsi="Times New Roman"/>
        </w:rPr>
        <w:t xml:space="preserve"> (тем не менее, 1 марта 1887 была сделана попытка покушения на Александра </w:t>
      </w:r>
      <w:r w:rsidRPr="00FF61B0">
        <w:rPr>
          <w:rFonts w:ascii="Times New Roman" w:hAnsi="Times New Roman"/>
          <w:lang w:val="en-US"/>
        </w:rPr>
        <w:t>III</w:t>
      </w:r>
      <w:r w:rsidRPr="00FF61B0">
        <w:rPr>
          <w:rFonts w:ascii="Times New Roman" w:hAnsi="Times New Roman"/>
        </w:rPr>
        <w:t xml:space="preserve">  ,  народовольцы, среди которых был Александр Ульянов - брат В.И. Ленина</w:t>
      </w:r>
      <w:r w:rsidR="00BA3A5B">
        <w:rPr>
          <w:rFonts w:ascii="Times New Roman" w:hAnsi="Times New Roman"/>
        </w:rPr>
        <w:t>,</w:t>
      </w:r>
      <w:r w:rsidRPr="00FF61B0">
        <w:rPr>
          <w:rFonts w:ascii="Times New Roman" w:hAnsi="Times New Roman"/>
        </w:rPr>
        <w:t xml:space="preserve">  были арестованы и казнены).</w:t>
      </w: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pStyle w:val="1"/>
        <w:rPr>
          <w:rFonts w:ascii="Times New Roman" w:hAnsi="Times New Roman"/>
          <w:i/>
          <w:color w:val="auto"/>
        </w:rPr>
      </w:pPr>
      <w:r w:rsidRPr="00FF61B0">
        <w:rPr>
          <w:rFonts w:ascii="Times New Roman" w:hAnsi="Times New Roman"/>
        </w:rPr>
        <w:t xml:space="preserve"> </w:t>
      </w:r>
      <w:r w:rsidRPr="00FF61B0">
        <w:rPr>
          <w:rFonts w:ascii="Times New Roman" w:hAnsi="Times New Roman"/>
          <w:i/>
          <w:color w:val="auto"/>
        </w:rPr>
        <w:t>Экономика.</w:t>
      </w: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Александр </w:t>
      </w:r>
      <w:r w:rsidRPr="00FF61B0">
        <w:rPr>
          <w:rFonts w:ascii="Times New Roman" w:hAnsi="Times New Roman"/>
          <w:b/>
          <w:lang w:val="en-US"/>
        </w:rPr>
        <w:t>III</w:t>
      </w:r>
      <w:r w:rsidRPr="00FF61B0">
        <w:rPr>
          <w:rFonts w:ascii="Times New Roman" w:hAnsi="Times New Roman"/>
          <w:b/>
        </w:rPr>
        <w:t xml:space="preserve">, </w:t>
      </w:r>
      <w:r w:rsidRPr="00FF61B0">
        <w:rPr>
          <w:rFonts w:ascii="Times New Roman" w:hAnsi="Times New Roman"/>
        </w:rPr>
        <w:t>в отличие от своего отца</w:t>
      </w:r>
      <w:r w:rsidRPr="00FF61B0">
        <w:rPr>
          <w:rFonts w:ascii="Times New Roman" w:hAnsi="Times New Roman"/>
          <w:b/>
        </w:rPr>
        <w:t xml:space="preserve">, проводил политику протекционизма </w:t>
      </w:r>
      <w:r w:rsidRPr="00FF61B0">
        <w:rPr>
          <w:rFonts w:ascii="Times New Roman" w:hAnsi="Times New Roman"/>
        </w:rPr>
        <w:t>(вмешательство государства в  экономику),</w:t>
      </w:r>
      <w:r w:rsidRPr="00FF61B0">
        <w:rPr>
          <w:rFonts w:ascii="Times New Roman" w:hAnsi="Times New Roman"/>
          <w:b/>
        </w:rPr>
        <w:t xml:space="preserve"> поддерживая отечественный бизнес </w:t>
      </w:r>
      <w:r w:rsidRPr="00FF61B0">
        <w:rPr>
          <w:rFonts w:ascii="Times New Roman" w:hAnsi="Times New Roman"/>
        </w:rPr>
        <w:t>с помощью ссуд, льгот, налоговой политики,</w:t>
      </w:r>
      <w:r w:rsidRPr="00FF61B0">
        <w:rPr>
          <w:rFonts w:ascii="Times New Roman" w:hAnsi="Times New Roman"/>
          <w:b/>
        </w:rPr>
        <w:t xml:space="preserve"> что привело к подъему производства. </w:t>
      </w:r>
      <w:r w:rsidRPr="00FF61B0">
        <w:rPr>
          <w:rFonts w:ascii="Times New Roman" w:hAnsi="Times New Roman"/>
        </w:rPr>
        <w:t xml:space="preserve">Выплавка чугуна, стали, добыча каменного угля и нефти возросла в несколько раз. 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</w:p>
    <w:p w:rsidR="00D527C5" w:rsidRPr="00FF61B0" w:rsidRDefault="00D527C5" w:rsidP="00D527C5">
      <w:pPr>
        <w:rPr>
          <w:rFonts w:ascii="Times New Roman" w:hAnsi="Times New Roman"/>
          <w:i/>
        </w:rPr>
      </w:pPr>
      <w:r w:rsidRPr="00FF61B0">
        <w:rPr>
          <w:rFonts w:ascii="Times New Roman" w:hAnsi="Times New Roman"/>
          <w:i/>
        </w:rPr>
        <w:t xml:space="preserve">В 1888 году недалеко от Харькова царский поезд сошел с рельс, т.к. двигался с большой скоростью. Все члены императорской семьи остались живы, в основном, благодаря Александру, который смог удержать крышу вагона, пока все, оставшиеся в живых, не выбрались на насыпь. Катастрофа напомнила императору о разговоре с управляющим Общества Юго-Западных железных дорог Сергеем Юльевичем Витте, который предупреждал о возможной трагедии в случае увеличения скорости поезда.  </w:t>
      </w:r>
    </w:p>
    <w:p w:rsidR="00D527C5" w:rsidRPr="00FF61B0" w:rsidRDefault="00D527C5" w:rsidP="00D527C5">
      <w:pPr>
        <w:rPr>
          <w:rFonts w:ascii="Times New Roman" w:hAnsi="Times New Roman"/>
          <w:i/>
        </w:rPr>
      </w:pPr>
      <w:r w:rsidRPr="00FF61B0">
        <w:rPr>
          <w:rFonts w:ascii="Times New Roman" w:hAnsi="Times New Roman"/>
          <w:i/>
        </w:rPr>
        <w:t xml:space="preserve">В 1899 году император приглашает С. Ю. Витте из частной компании  на государственную службу, а затем назначает министром финансов и министром путей сообщения.  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  <w:b/>
        </w:rPr>
        <w:t>С преобразованиями Витте будет связан третий этап индустриализации России и промышленный подъем  последнего десятилетия 19 века: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Приобретение государством основной доли акций железнодорожных компаний </w:t>
      </w:r>
      <w:r w:rsidRPr="00FF61B0">
        <w:rPr>
          <w:rFonts w:ascii="Times New Roman" w:hAnsi="Times New Roman"/>
        </w:rPr>
        <w:t>обеспечило порядок перевозок и  бурное  строительство железных дорог (был построен самый длинный участок транссибирской магистрали – 7000 км.).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  <w:b/>
        </w:rPr>
        <w:lastRenderedPageBreak/>
        <w:t xml:space="preserve">Повышение таможенных пошлин на импортные товары </w:t>
      </w:r>
      <w:r w:rsidRPr="00FF61B0">
        <w:rPr>
          <w:rFonts w:ascii="Times New Roman" w:hAnsi="Times New Roman"/>
        </w:rPr>
        <w:t>защитило отечественный бизнес от конкуренции и позволяло ему развиваться.</w:t>
      </w:r>
      <w:r w:rsidRPr="00FF61B0">
        <w:rPr>
          <w:rFonts w:ascii="Times New Roman" w:hAnsi="Times New Roman"/>
          <w:b/>
        </w:rPr>
        <w:t xml:space="preserve">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Займы за границей </w:t>
      </w:r>
      <w:r w:rsidRPr="00FF61B0">
        <w:rPr>
          <w:rFonts w:ascii="Times New Roman" w:hAnsi="Times New Roman"/>
        </w:rPr>
        <w:t>(Франция, Великобритания) сделали возможной индустриализацию.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Государственная монополия на продажу алкоголя </w:t>
      </w:r>
      <w:r w:rsidRPr="00FF61B0">
        <w:rPr>
          <w:rFonts w:ascii="Times New Roman" w:hAnsi="Times New Roman"/>
        </w:rPr>
        <w:t>с 1895 года пополнила казну.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Денежная реформа  </w:t>
      </w:r>
      <w:r w:rsidRPr="00FF61B0">
        <w:rPr>
          <w:rFonts w:ascii="Times New Roman" w:hAnsi="Times New Roman"/>
        </w:rPr>
        <w:t>с 1997 гг. укрепила рубль и способствовала привлечению иностранного капитала.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Привлечение иностранного капитала </w:t>
      </w:r>
      <w:r w:rsidRPr="00FF61B0">
        <w:rPr>
          <w:rFonts w:ascii="Times New Roman" w:hAnsi="Times New Roman"/>
        </w:rPr>
        <w:t xml:space="preserve">(заводы </w:t>
      </w:r>
      <w:proofErr w:type="spellStart"/>
      <w:r w:rsidRPr="00FF61B0">
        <w:rPr>
          <w:rFonts w:ascii="Times New Roman" w:hAnsi="Times New Roman"/>
        </w:rPr>
        <w:t>Симменса</w:t>
      </w:r>
      <w:proofErr w:type="spellEnd"/>
      <w:r w:rsidRPr="00FF61B0">
        <w:rPr>
          <w:rFonts w:ascii="Times New Roman" w:hAnsi="Times New Roman"/>
        </w:rPr>
        <w:t xml:space="preserve">  - «</w:t>
      </w:r>
      <w:proofErr w:type="spellStart"/>
      <w:r w:rsidRPr="00FF61B0">
        <w:rPr>
          <w:rFonts w:ascii="Times New Roman" w:hAnsi="Times New Roman"/>
        </w:rPr>
        <w:t>Электросила</w:t>
      </w:r>
      <w:proofErr w:type="spellEnd"/>
      <w:r w:rsidRPr="00FF61B0">
        <w:rPr>
          <w:rFonts w:ascii="Times New Roman" w:hAnsi="Times New Roman"/>
        </w:rPr>
        <w:t xml:space="preserve">»,  </w:t>
      </w:r>
      <w:proofErr w:type="spellStart"/>
      <w:r w:rsidRPr="00FF61B0">
        <w:rPr>
          <w:rFonts w:ascii="Times New Roman" w:hAnsi="Times New Roman"/>
        </w:rPr>
        <w:t>Эрикксона</w:t>
      </w:r>
      <w:proofErr w:type="spellEnd"/>
      <w:r w:rsidRPr="00FF61B0">
        <w:rPr>
          <w:rFonts w:ascii="Times New Roman" w:hAnsi="Times New Roman"/>
        </w:rPr>
        <w:t xml:space="preserve"> – «Красная Заря»…) увеличило количество заводов, фабрик и  шахт.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Экономическая политика Витте проводилась  и после смерти Александра </w:t>
      </w:r>
      <w:r w:rsidRPr="00FF61B0">
        <w:rPr>
          <w:rFonts w:ascii="Times New Roman" w:hAnsi="Times New Roman"/>
          <w:lang w:val="en-US"/>
        </w:rPr>
        <w:t>III</w:t>
      </w:r>
      <w:r w:rsidRPr="00FF61B0">
        <w:rPr>
          <w:rFonts w:ascii="Times New Roman" w:hAnsi="Times New Roman"/>
        </w:rPr>
        <w:t xml:space="preserve"> при новом императоре Николае </w:t>
      </w:r>
      <w:r w:rsidRPr="00FF61B0">
        <w:rPr>
          <w:rFonts w:ascii="Times New Roman" w:hAnsi="Times New Roman"/>
          <w:lang w:val="en-US"/>
        </w:rPr>
        <w:t>II</w:t>
      </w:r>
      <w:r w:rsidRPr="00FF61B0">
        <w:rPr>
          <w:rFonts w:ascii="Times New Roman" w:hAnsi="Times New Roman"/>
        </w:rPr>
        <w:t>.</w:t>
      </w:r>
    </w:p>
    <w:p w:rsidR="00D527C5" w:rsidRPr="00FF61B0" w:rsidRDefault="00D527C5" w:rsidP="00D527C5">
      <w:pPr>
        <w:rPr>
          <w:rFonts w:ascii="Times New Roman" w:hAnsi="Times New Roman"/>
          <w:b/>
          <w:i/>
        </w:rPr>
      </w:pPr>
      <w:r w:rsidRPr="00FF61B0">
        <w:rPr>
          <w:rFonts w:ascii="Times New Roman" w:hAnsi="Times New Roman"/>
          <w:b/>
          <w:i/>
        </w:rPr>
        <w:t>Уровень жизни.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  <w:b/>
        </w:rPr>
        <w:t>Был принят ряд мер для улучшения жизни простых людей (крестьян и мещан):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- </w:t>
      </w:r>
      <w:r w:rsidRPr="00FF61B0">
        <w:rPr>
          <w:rFonts w:ascii="Times New Roman" w:hAnsi="Times New Roman"/>
          <w:b/>
        </w:rPr>
        <w:t>изменение  налоговой политики государства</w:t>
      </w:r>
      <w:r w:rsidRPr="00FF61B0">
        <w:rPr>
          <w:rFonts w:ascii="Times New Roman" w:hAnsi="Times New Roman"/>
        </w:rPr>
        <w:t xml:space="preserve"> было направлено на то, чтобы  переложить тяжесть  налогов с низших на все остальные сословия (</w:t>
      </w:r>
      <w:r w:rsidRPr="00FF61B0">
        <w:rPr>
          <w:rFonts w:ascii="Times New Roman" w:hAnsi="Times New Roman"/>
          <w:b/>
        </w:rPr>
        <w:t xml:space="preserve">отмена подушной подати </w:t>
      </w:r>
      <w:r w:rsidRPr="00FF61B0">
        <w:rPr>
          <w:rFonts w:ascii="Times New Roman" w:hAnsi="Times New Roman"/>
        </w:rPr>
        <w:t>и введение других налогов:  на квартиру, на наследство, на доходы и. д.)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- </w:t>
      </w:r>
      <w:r w:rsidRPr="00FF61B0">
        <w:rPr>
          <w:rFonts w:ascii="Times New Roman" w:hAnsi="Times New Roman"/>
          <w:b/>
        </w:rPr>
        <w:t>снижение выкупных платежей крестьян</w:t>
      </w:r>
      <w:r w:rsidRPr="00FF61B0">
        <w:rPr>
          <w:rFonts w:ascii="Times New Roman" w:hAnsi="Times New Roman"/>
        </w:rPr>
        <w:t xml:space="preserve">,  возможность получения ссуды от Крестьянского банка….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- </w:t>
      </w:r>
      <w:r w:rsidRPr="00FF61B0">
        <w:rPr>
          <w:rFonts w:ascii="Times New Roman" w:hAnsi="Times New Roman"/>
          <w:b/>
        </w:rPr>
        <w:t>установление начала трудового законодательства</w:t>
      </w:r>
      <w:r w:rsidRPr="00FF61B0">
        <w:rPr>
          <w:rFonts w:ascii="Times New Roman" w:hAnsi="Times New Roman"/>
        </w:rPr>
        <w:t xml:space="preserve"> (запрещен </w:t>
      </w:r>
      <w:bookmarkStart w:id="0" w:name="_GoBack"/>
      <w:bookmarkEnd w:id="0"/>
      <w:r w:rsidRPr="00FF61B0">
        <w:rPr>
          <w:rFonts w:ascii="Times New Roman" w:hAnsi="Times New Roman"/>
        </w:rPr>
        <w:t>труд малолетних…)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</w:rPr>
        <w:t xml:space="preserve">     В результате, не смотря на неурожайные годы 1891, 1892 </w:t>
      </w:r>
      <w:r w:rsidRPr="00FF61B0">
        <w:rPr>
          <w:rFonts w:ascii="Times New Roman" w:hAnsi="Times New Roman"/>
          <w:b/>
        </w:rPr>
        <w:t xml:space="preserve">уровень жизни населения повысился в последние десятилетие </w:t>
      </w:r>
      <w:r w:rsidRPr="00FF61B0">
        <w:rPr>
          <w:rFonts w:ascii="Times New Roman" w:hAnsi="Times New Roman"/>
          <w:b/>
          <w:lang w:val="en-US"/>
        </w:rPr>
        <w:t>XIX</w:t>
      </w:r>
      <w:r w:rsidRPr="00FF61B0">
        <w:rPr>
          <w:rFonts w:ascii="Times New Roman" w:hAnsi="Times New Roman"/>
          <w:b/>
        </w:rPr>
        <w:t xml:space="preserve"> века, настолько, что среднеобеспеченный крестьянин мог построить себе новый дом.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</w:p>
    <w:p w:rsidR="00D527C5" w:rsidRPr="00FF61B0" w:rsidRDefault="00D527C5" w:rsidP="00D527C5">
      <w:pPr>
        <w:pStyle w:val="1"/>
        <w:rPr>
          <w:rFonts w:ascii="Times New Roman" w:hAnsi="Times New Roman"/>
          <w:i/>
          <w:color w:val="auto"/>
        </w:rPr>
      </w:pPr>
      <w:r w:rsidRPr="00FF61B0">
        <w:rPr>
          <w:rFonts w:ascii="Times New Roman" w:hAnsi="Times New Roman"/>
          <w:i/>
          <w:color w:val="auto"/>
        </w:rPr>
        <w:t>Культура.</w:t>
      </w: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  <w:b/>
          <w:i/>
        </w:rPr>
        <w:t>В живописи</w:t>
      </w:r>
      <w:r w:rsidRPr="00FF61B0">
        <w:rPr>
          <w:rFonts w:ascii="Times New Roman" w:hAnsi="Times New Roman"/>
        </w:rPr>
        <w:t xml:space="preserve"> преобладали </w:t>
      </w:r>
      <w:r w:rsidRPr="00FF61B0">
        <w:rPr>
          <w:rFonts w:ascii="Times New Roman" w:hAnsi="Times New Roman"/>
          <w:b/>
        </w:rPr>
        <w:t>два направления: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- реализм </w:t>
      </w:r>
      <w:r w:rsidRPr="00FF61B0">
        <w:rPr>
          <w:rFonts w:ascii="Times New Roman" w:hAnsi="Times New Roman"/>
        </w:rPr>
        <w:t>(пейзажи  Ивана Шишкина, исторические полотна Василия  Сурикова, религиозные и сказочные  сюжеты произведений Михаила Нестерова и Виктора Васнецова);</w:t>
      </w: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  <w:r w:rsidRPr="00FF61B0">
        <w:rPr>
          <w:rFonts w:ascii="Times New Roman" w:hAnsi="Times New Roman"/>
          <w:noProof/>
          <w:lang w:eastAsia="ru-RU"/>
        </w:rPr>
        <w:lastRenderedPageBreak/>
        <w:drawing>
          <wp:inline distT="0" distB="0" distL="0" distR="0">
            <wp:extent cx="3467100" cy="3467100"/>
            <wp:effectExtent l="0" t="0" r="0" b="0"/>
            <wp:docPr id="2" name="Рисунок 2" descr="Описание: Описание: http://www.graycell.ru/picture/big/alyonushk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Описание: Описание: http://www.graycell.ru/picture/big/alyonushk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 «Аленушка» Виктор Васнецов. </w:t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</w:rPr>
        <w:t xml:space="preserve">- </w:t>
      </w:r>
      <w:r w:rsidRPr="00FF61B0">
        <w:rPr>
          <w:rFonts w:ascii="Times New Roman" w:hAnsi="Times New Roman"/>
          <w:b/>
        </w:rPr>
        <w:t xml:space="preserve">импрессионизм </w:t>
      </w:r>
      <w:r w:rsidRPr="00FF61B0">
        <w:rPr>
          <w:rFonts w:ascii="Times New Roman" w:hAnsi="Times New Roman"/>
        </w:rPr>
        <w:t>(портреты Валентина Серова, картины Константина Коровина, в произведениях которых появилась  нарастающая условность, как признак   возникшего  в Европе импрессионизма</w:t>
      </w:r>
      <w:r w:rsidRPr="00FF61B0">
        <w:rPr>
          <w:rFonts w:ascii="Times New Roman" w:hAnsi="Times New Roman"/>
          <w:b/>
        </w:rPr>
        <w:t>). Художники старались передать впечатление от увиденного, в ущерб реалистичности образа.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  <w:i/>
        </w:rPr>
        <w:t>В архитектуре</w:t>
      </w:r>
      <w:r w:rsidRPr="00FF61B0">
        <w:rPr>
          <w:rFonts w:ascii="Times New Roman" w:hAnsi="Times New Roman"/>
        </w:rPr>
        <w:t xml:space="preserve"> выделялись два стиля: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>- кирпичный стиль 90-х годов (здания фабричных корпусов, больниц…),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- </w:t>
      </w:r>
      <w:r w:rsidRPr="00FF61B0">
        <w:rPr>
          <w:rFonts w:ascii="Times New Roman" w:hAnsi="Times New Roman"/>
          <w:b/>
        </w:rPr>
        <w:t>псевдо - русский стиль</w:t>
      </w:r>
      <w:r w:rsidRPr="00FF61B0">
        <w:rPr>
          <w:rFonts w:ascii="Times New Roman" w:hAnsi="Times New Roman"/>
        </w:rPr>
        <w:t xml:space="preserve"> (здание ГУМ в Москве, архитектор Александр Померанцев)</w:t>
      </w: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  <w:b/>
          <w:i/>
        </w:rPr>
      </w:pPr>
      <w:r w:rsidRPr="00FF61B0">
        <w:rPr>
          <w:rFonts w:ascii="Times New Roman" w:hAnsi="Times New Roman"/>
          <w:b/>
          <w:i/>
        </w:rPr>
        <w:t>В музыке.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>Творчество Петра Ильича Чайковского (балет  «Спящая красавица», «Щелкунчик», опера «Пиковая  дама» …),</w:t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  <w:r w:rsidRPr="00FF61B0">
        <w:rPr>
          <w:rFonts w:ascii="Times New Roman" w:hAnsi="Times New Roman"/>
          <w:noProof/>
          <w:lang w:eastAsia="ru-RU"/>
        </w:rPr>
        <w:lastRenderedPageBreak/>
        <w:drawing>
          <wp:inline distT="0" distB="0" distL="0" distR="0">
            <wp:extent cx="2590800" cy="3333750"/>
            <wp:effectExtent l="0" t="0" r="0" b="0"/>
            <wp:docPr id="1" name="Рисунок 1" descr="Описание: Описание: http://images.sodahead.com/polls/001552803/5258270486_Pyotr_Ilyich_Tchaikovsky_xlar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Описание: Описание: http://images.sodahead.com/polls/001552803/5258270486_Pyotr_Ilyich_Tchaikovsky_xlarge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Портрет Петра Ильича Чайковского. </w:t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  <w:r w:rsidRPr="00FF61B0">
        <w:rPr>
          <w:rFonts w:ascii="Times New Roman" w:hAnsi="Times New Roman"/>
        </w:rPr>
        <w:t>Николай Кузнецов.</w:t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>Произведения Николая Андреевича Римского - Корсакова (опера «Снегурочка»).</w:t>
      </w: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  <w:b/>
          <w:i/>
        </w:rPr>
      </w:pPr>
      <w:r w:rsidRPr="00FF61B0">
        <w:rPr>
          <w:rFonts w:ascii="Times New Roman" w:hAnsi="Times New Roman"/>
          <w:b/>
          <w:i/>
        </w:rPr>
        <w:t>В литературе.</w:t>
      </w:r>
    </w:p>
    <w:p w:rsidR="00D527C5" w:rsidRPr="00FF61B0" w:rsidRDefault="00D527C5" w:rsidP="00D527C5">
      <w:pPr>
        <w:rPr>
          <w:rFonts w:ascii="Times New Roman" w:hAnsi="Times New Roman"/>
          <w:b/>
          <w:i/>
        </w:rPr>
      </w:pPr>
      <w:r w:rsidRPr="00FF61B0">
        <w:rPr>
          <w:rFonts w:ascii="Times New Roman" w:hAnsi="Times New Roman"/>
          <w:b/>
          <w:i/>
        </w:rPr>
        <w:t xml:space="preserve">Произведения Льва Николаевича Толстого, Владимира </w:t>
      </w:r>
      <w:proofErr w:type="spellStart"/>
      <w:r w:rsidRPr="00FF61B0">
        <w:rPr>
          <w:rFonts w:ascii="Times New Roman" w:hAnsi="Times New Roman"/>
          <w:b/>
          <w:i/>
        </w:rPr>
        <w:t>Галактионовича</w:t>
      </w:r>
      <w:proofErr w:type="spellEnd"/>
      <w:r w:rsidRPr="00FF61B0">
        <w:rPr>
          <w:rFonts w:ascii="Times New Roman" w:hAnsi="Times New Roman"/>
          <w:b/>
          <w:i/>
        </w:rPr>
        <w:t xml:space="preserve"> Короленко, начало творчества Антона Павловича Чехова...</w:t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  <w:b/>
          <w:i/>
        </w:rPr>
      </w:pPr>
      <w:r w:rsidRPr="00FF61B0">
        <w:rPr>
          <w:rFonts w:ascii="Times New Roman" w:hAnsi="Times New Roman"/>
          <w:b/>
          <w:i/>
        </w:rPr>
        <w:t>Наука.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  <w:b/>
        </w:rPr>
        <w:t>Впервые в нашей стране с 1881 года появляется электрическое освещение в домах и телефонная связь.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  <w:b/>
        </w:rPr>
        <w:t>Изобретен промышленный способ получения бензина из нефти  в 1891 году</w:t>
      </w:r>
      <w:r w:rsidRPr="00FF61B0">
        <w:rPr>
          <w:rFonts w:ascii="Times New Roman" w:hAnsi="Times New Roman"/>
        </w:rPr>
        <w:t>, построены первые танкеры – баржи для транспортировки нефти  (</w:t>
      </w:r>
      <w:r w:rsidRPr="00FF61B0">
        <w:rPr>
          <w:rFonts w:ascii="Times New Roman" w:hAnsi="Times New Roman"/>
          <w:b/>
        </w:rPr>
        <w:t>инженер Владимир Григорьевич  Шухов).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 </w:t>
      </w:r>
    </w:p>
    <w:p w:rsidR="00D527C5" w:rsidRPr="00FF61B0" w:rsidRDefault="00D527C5" w:rsidP="00D527C5">
      <w:pPr>
        <w:rPr>
          <w:rFonts w:ascii="Times New Roman" w:hAnsi="Times New Roman"/>
          <w:b/>
        </w:rPr>
      </w:pPr>
      <w:r w:rsidRPr="00FF61B0">
        <w:rPr>
          <w:rFonts w:ascii="Times New Roman" w:hAnsi="Times New Roman"/>
          <w:b/>
        </w:rPr>
        <w:t xml:space="preserve">Работы в области физиологии и медицины: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Иван Петрович Павлов </w:t>
      </w:r>
      <w:r w:rsidRPr="00FF61B0">
        <w:rPr>
          <w:rFonts w:ascii="Times New Roman" w:hAnsi="Times New Roman"/>
        </w:rPr>
        <w:t xml:space="preserve">– создатель науки о высшей нервной деятельности, нобелевский лауреат, 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>Илья Ильич Мечников</w:t>
      </w:r>
      <w:r w:rsidRPr="00FF61B0">
        <w:rPr>
          <w:rFonts w:ascii="Times New Roman" w:hAnsi="Times New Roman"/>
        </w:rPr>
        <w:t xml:space="preserve"> – создатель теории иммунитета, нобелевский лауреат.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lastRenderedPageBreak/>
        <w:t xml:space="preserve">Климент Аркадьевич Тимирязев </w:t>
      </w:r>
      <w:r w:rsidRPr="00FF61B0">
        <w:rPr>
          <w:rFonts w:ascii="Times New Roman" w:hAnsi="Times New Roman"/>
        </w:rPr>
        <w:t>– создатель русской школы физиологии растений.</w:t>
      </w:r>
    </w:p>
    <w:p w:rsidR="00D527C5" w:rsidRPr="00FF61B0" w:rsidRDefault="00D527C5" w:rsidP="00D527C5">
      <w:pPr>
        <w:pStyle w:val="1"/>
        <w:rPr>
          <w:rFonts w:ascii="Times New Roman" w:hAnsi="Times New Roman"/>
          <w:i/>
          <w:color w:val="auto"/>
        </w:rPr>
      </w:pPr>
      <w:r w:rsidRPr="00FF61B0">
        <w:rPr>
          <w:rFonts w:ascii="Times New Roman" w:hAnsi="Times New Roman"/>
          <w:i/>
          <w:color w:val="auto"/>
        </w:rPr>
        <w:t>Внешняя политика.</w:t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  <w:r w:rsidRPr="00FF61B0">
        <w:rPr>
          <w:rFonts w:ascii="Times New Roman" w:hAnsi="Times New Roman"/>
        </w:rPr>
        <w:t>«Во всем свете у нас только два верных союзника</w:t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                                                — наша армия и флот. </w:t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                                               Все остальные, при первой возможности, сами ополчатся против нас».</w:t>
      </w:r>
    </w:p>
    <w:p w:rsidR="00D527C5" w:rsidRPr="00FF61B0" w:rsidRDefault="00D527C5" w:rsidP="00D527C5">
      <w:pPr>
        <w:jc w:val="center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                                                                                                                                                             Александр </w:t>
      </w:r>
      <w:r w:rsidRPr="00FF61B0">
        <w:rPr>
          <w:rFonts w:ascii="Times New Roman" w:hAnsi="Times New Roman"/>
          <w:lang w:val="en-US"/>
        </w:rPr>
        <w:t>III</w:t>
      </w: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Александр </w:t>
      </w:r>
      <w:r w:rsidRPr="00FF61B0">
        <w:rPr>
          <w:rFonts w:ascii="Times New Roman" w:hAnsi="Times New Roman"/>
          <w:b/>
          <w:lang w:val="en-US"/>
        </w:rPr>
        <w:t>III</w:t>
      </w:r>
      <w:r w:rsidRPr="00FF61B0">
        <w:rPr>
          <w:rFonts w:ascii="Times New Roman" w:hAnsi="Times New Roman"/>
          <w:b/>
        </w:rPr>
        <w:t xml:space="preserve"> проводил политику невмешательства в европейские конфликты, а если вмешивается, то, только, с целью примирить и не допустить войны</w:t>
      </w:r>
      <w:r w:rsidRPr="00FF61B0">
        <w:rPr>
          <w:rFonts w:ascii="Times New Roman" w:hAnsi="Times New Roman"/>
        </w:rPr>
        <w:t xml:space="preserve"> (военная промышленность, тем не менее,  развивалась,  и на воду были спущены  114 кораблей). Если конфликт касался непосредственно России, то император предпочитал экономическое противостояние (единственное  вооруженное столкновение произошло на афганской границе из-за претензий Великобритании на часть туркменской территории, т.к. Афганистан был английской колонией).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  <w:b/>
        </w:rPr>
        <w:t xml:space="preserve">Александр </w:t>
      </w:r>
      <w:r w:rsidRPr="00FF61B0">
        <w:rPr>
          <w:rFonts w:ascii="Times New Roman" w:hAnsi="Times New Roman"/>
          <w:b/>
          <w:lang w:val="en-US"/>
        </w:rPr>
        <w:t>III</w:t>
      </w:r>
      <w:r w:rsidRPr="00FF61B0">
        <w:rPr>
          <w:rFonts w:ascii="Times New Roman" w:hAnsi="Times New Roman"/>
          <w:b/>
        </w:rPr>
        <w:t xml:space="preserve">  переориентировал внешнюю политику России с прогерманского союза на союз с Францией</w:t>
      </w:r>
      <w:r w:rsidRPr="00FF61B0">
        <w:rPr>
          <w:rFonts w:ascii="Times New Roman" w:hAnsi="Times New Roman"/>
        </w:rPr>
        <w:t xml:space="preserve"> (это определило, в дальнейшем,  участие  нашей страны в мировых войнах в союзе с Францией и Великобританией).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 Изменение внешнеполитических ориентиров было неожиданным для всех и объяснялось тем, что Александр Александрович искал надежного союзника, интересы которого совпадали бы с интересами нашей страны. Таким союзником оказалась республиканская Франция, в противовес Германии, которая плела против нас политические интриги, не смотря на то, что кайзер Вильгельм </w:t>
      </w:r>
      <w:r w:rsidRPr="00FF61B0">
        <w:rPr>
          <w:rFonts w:ascii="Times New Roman" w:hAnsi="Times New Roman"/>
          <w:lang w:val="en-US"/>
        </w:rPr>
        <w:t>I</w:t>
      </w:r>
      <w:r w:rsidRPr="00FF61B0">
        <w:rPr>
          <w:rFonts w:ascii="Times New Roman" w:hAnsi="Times New Roman"/>
        </w:rPr>
        <w:t xml:space="preserve"> приходился Александру родственником.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>Вообще, политика прямодушного российского императора была прямой, разумной и прозрачной. Он укрепил международный авторитет России,  ее экономический и военный потенциал, с помощью транссибирской магистрали получил возможность контролировать дальневосточные границы империи.</w:t>
      </w: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Александр </w:t>
      </w:r>
      <w:r w:rsidRPr="00FF61B0">
        <w:rPr>
          <w:rFonts w:ascii="Times New Roman" w:hAnsi="Times New Roman"/>
          <w:lang w:val="en-US"/>
        </w:rPr>
        <w:t>III</w:t>
      </w:r>
      <w:r w:rsidRPr="00FF61B0">
        <w:rPr>
          <w:rFonts w:ascii="Times New Roman" w:hAnsi="Times New Roman"/>
        </w:rPr>
        <w:t xml:space="preserve"> умер в санатории в Крыму осенью 1894 года  от болезни почек, которые он надорвал, пытаясь спасти семью во время  крушения царского поезда в 1888 году. </w:t>
      </w:r>
    </w:p>
    <w:p w:rsidR="00D527C5" w:rsidRPr="00FF61B0" w:rsidRDefault="00D527C5" w:rsidP="00D527C5">
      <w:pPr>
        <w:rPr>
          <w:rFonts w:ascii="Times New Roman" w:hAnsi="Times New Roman"/>
        </w:rPr>
      </w:pPr>
    </w:p>
    <w:p w:rsidR="00D527C5" w:rsidRPr="00FF61B0" w:rsidRDefault="00D527C5" w:rsidP="00D527C5">
      <w:pPr>
        <w:rPr>
          <w:rFonts w:ascii="Times New Roman" w:hAnsi="Times New Roman"/>
        </w:rPr>
      </w:pPr>
      <w:r w:rsidRPr="00FF61B0">
        <w:rPr>
          <w:rFonts w:ascii="Times New Roman" w:hAnsi="Times New Roman"/>
        </w:rPr>
        <w:t>Вопросы: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Почему Александр </w:t>
      </w:r>
      <w:r w:rsidRPr="00FF61B0">
        <w:rPr>
          <w:rFonts w:ascii="Times New Roman" w:hAnsi="Times New Roman"/>
          <w:lang w:val="en-US"/>
        </w:rPr>
        <w:t>III</w:t>
      </w:r>
      <w:r w:rsidRPr="00FF61B0">
        <w:rPr>
          <w:rFonts w:ascii="Times New Roman" w:hAnsi="Times New Roman"/>
        </w:rPr>
        <w:t xml:space="preserve"> вошел в историю как миротворец.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>Причины проведения  и примеры контрреформ.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>В чем проявлялась политика протекционизма в экономике?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>Какие действия правительства обеспечили успех железнодорожного строительства?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>Третий этап индустриализации России.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>Реформы С.Ю. Витте и их итоги.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Суть налоговой  политики Александра </w:t>
      </w:r>
      <w:r w:rsidRPr="00FF61B0">
        <w:rPr>
          <w:rFonts w:ascii="Times New Roman" w:hAnsi="Times New Roman"/>
          <w:lang w:val="en-US"/>
        </w:rPr>
        <w:t>III</w:t>
      </w:r>
      <w:r w:rsidRPr="00FF61B0">
        <w:rPr>
          <w:rFonts w:ascii="Times New Roman" w:hAnsi="Times New Roman"/>
        </w:rPr>
        <w:t>.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Причины повышения уровня жизни населения  в последние десятилетие </w:t>
      </w:r>
      <w:r w:rsidRPr="00FF61B0">
        <w:rPr>
          <w:rFonts w:ascii="Times New Roman" w:hAnsi="Times New Roman"/>
          <w:lang w:val="en-US"/>
        </w:rPr>
        <w:t>XIX</w:t>
      </w:r>
      <w:r w:rsidRPr="00FF61B0">
        <w:rPr>
          <w:rFonts w:ascii="Times New Roman" w:hAnsi="Times New Roman"/>
        </w:rPr>
        <w:t xml:space="preserve"> века.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Изменение внешнеполитических ориентиров Александра </w:t>
      </w:r>
      <w:r w:rsidRPr="00FF61B0">
        <w:rPr>
          <w:rFonts w:ascii="Times New Roman" w:hAnsi="Times New Roman"/>
          <w:lang w:val="en-US"/>
        </w:rPr>
        <w:t>III</w:t>
      </w:r>
      <w:r w:rsidRPr="00FF61B0">
        <w:rPr>
          <w:rFonts w:ascii="Times New Roman" w:hAnsi="Times New Roman"/>
        </w:rPr>
        <w:t>.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t xml:space="preserve">Общий мотив в развитии архитектуры и живописи конца </w:t>
      </w:r>
      <w:r w:rsidRPr="00FF61B0">
        <w:rPr>
          <w:rFonts w:ascii="Times New Roman" w:hAnsi="Times New Roman"/>
          <w:lang w:val="en-US"/>
        </w:rPr>
        <w:t>XIX</w:t>
      </w:r>
      <w:r w:rsidRPr="00FF61B0">
        <w:rPr>
          <w:rFonts w:ascii="Times New Roman" w:hAnsi="Times New Roman"/>
        </w:rPr>
        <w:t xml:space="preserve"> века.</w:t>
      </w:r>
    </w:p>
    <w:p w:rsidR="00D527C5" w:rsidRPr="00FF61B0" w:rsidRDefault="00D527C5" w:rsidP="00D527C5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FF61B0">
        <w:rPr>
          <w:rFonts w:ascii="Times New Roman" w:hAnsi="Times New Roman"/>
        </w:rPr>
        <w:lastRenderedPageBreak/>
        <w:t xml:space="preserve">Два направления в живописи конца </w:t>
      </w:r>
      <w:r w:rsidRPr="00FF61B0">
        <w:rPr>
          <w:rFonts w:ascii="Times New Roman" w:hAnsi="Times New Roman"/>
          <w:lang w:val="en-US"/>
        </w:rPr>
        <w:t>XIX</w:t>
      </w:r>
      <w:r w:rsidRPr="00FF61B0">
        <w:rPr>
          <w:rFonts w:ascii="Times New Roman" w:hAnsi="Times New Roman"/>
        </w:rPr>
        <w:t xml:space="preserve"> века.</w:t>
      </w:r>
    </w:p>
    <w:p w:rsidR="00FF61B0" w:rsidRPr="003633B9" w:rsidRDefault="00FF61B0" w:rsidP="00FF61B0">
      <w:pPr>
        <w:pStyle w:val="a5"/>
        <w:spacing w:after="0" w:line="240" w:lineRule="auto"/>
        <w:ind w:left="502"/>
        <w:rPr>
          <w:rFonts w:ascii="Times New Roman" w:hAnsi="Times New Roman"/>
        </w:rPr>
      </w:pPr>
    </w:p>
    <w:p w:rsidR="00FF61B0" w:rsidRPr="00FF61B0" w:rsidRDefault="00FF61B0" w:rsidP="00FF61B0">
      <w:pPr>
        <w:rPr>
          <w:rFonts w:ascii="Times New Roman" w:hAnsi="Times New Roman"/>
          <w:b/>
          <w:color w:val="FF0000"/>
          <w:sz w:val="40"/>
        </w:rPr>
      </w:pPr>
      <w:r w:rsidRPr="00FF61B0">
        <w:rPr>
          <w:rFonts w:ascii="Times New Roman" w:hAnsi="Times New Roman"/>
          <w:b/>
          <w:color w:val="FF0000"/>
          <w:sz w:val="40"/>
        </w:rPr>
        <w:t>Задание.</w:t>
      </w:r>
    </w:p>
    <w:p w:rsidR="00FF61B0" w:rsidRPr="00FF61B0" w:rsidRDefault="00FF61B0" w:rsidP="00FF61B0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0000"/>
          <w:sz w:val="32"/>
        </w:rPr>
      </w:pPr>
      <w:r w:rsidRPr="00FF61B0">
        <w:rPr>
          <w:rFonts w:ascii="Times New Roman" w:hAnsi="Times New Roman"/>
          <w:b/>
          <w:color w:val="FF0000"/>
          <w:sz w:val="32"/>
        </w:rPr>
        <w:t>Прочитать текст.</w:t>
      </w:r>
    </w:p>
    <w:p w:rsidR="00FF61B0" w:rsidRPr="00FF61B0" w:rsidRDefault="00FF61B0" w:rsidP="00FF61B0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0000"/>
          <w:sz w:val="32"/>
        </w:rPr>
      </w:pPr>
      <w:r w:rsidRPr="00FF61B0">
        <w:rPr>
          <w:rFonts w:ascii="Times New Roman" w:hAnsi="Times New Roman"/>
          <w:b/>
          <w:color w:val="FF0000"/>
          <w:sz w:val="32"/>
        </w:rPr>
        <w:t>Запомнить основные события эпохи.</w:t>
      </w:r>
    </w:p>
    <w:p w:rsidR="00FF61B0" w:rsidRPr="00FF61B0" w:rsidRDefault="00FF61B0" w:rsidP="00FF61B0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0000"/>
          <w:sz w:val="32"/>
        </w:rPr>
      </w:pPr>
      <w:r w:rsidRPr="00FF61B0">
        <w:rPr>
          <w:rFonts w:ascii="Times New Roman" w:hAnsi="Times New Roman"/>
          <w:b/>
          <w:color w:val="FF0000"/>
          <w:sz w:val="32"/>
        </w:rPr>
        <w:t>Продумать ответы на 11 вопросов к теме.</w:t>
      </w:r>
    </w:p>
    <w:p w:rsidR="00FF61B0" w:rsidRPr="00FF61B0" w:rsidRDefault="00FF61B0" w:rsidP="00FF61B0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i/>
          <w:color w:val="FF0000"/>
          <w:sz w:val="32"/>
        </w:rPr>
      </w:pPr>
      <w:r w:rsidRPr="00FF61B0">
        <w:rPr>
          <w:rFonts w:ascii="Times New Roman" w:hAnsi="Times New Roman"/>
          <w:b/>
          <w:color w:val="FF0000"/>
          <w:sz w:val="32"/>
        </w:rPr>
        <w:t>Подготовить вопросы к преподавателю.</w:t>
      </w:r>
    </w:p>
    <w:p w:rsidR="00FF61B0" w:rsidRPr="00FF61B0" w:rsidRDefault="00FF61B0" w:rsidP="00FF61B0">
      <w:pPr>
        <w:spacing w:after="0" w:line="240" w:lineRule="auto"/>
        <w:ind w:left="720"/>
        <w:rPr>
          <w:rFonts w:ascii="Times New Roman" w:hAnsi="Times New Roman"/>
          <w:b/>
          <w:i/>
          <w:color w:val="FF0000"/>
          <w:sz w:val="32"/>
        </w:rPr>
      </w:pPr>
    </w:p>
    <w:p w:rsidR="00FF61B0" w:rsidRPr="00FF61B0" w:rsidRDefault="00FF61B0" w:rsidP="00FF61B0">
      <w:pPr>
        <w:spacing w:after="0" w:line="240" w:lineRule="auto"/>
        <w:ind w:left="720"/>
        <w:rPr>
          <w:rFonts w:ascii="Times New Roman" w:hAnsi="Times New Roman"/>
          <w:b/>
          <w:i/>
          <w:sz w:val="32"/>
        </w:rPr>
      </w:pPr>
      <w:r w:rsidRPr="00FF61B0">
        <w:rPr>
          <w:rFonts w:ascii="Times New Roman" w:hAnsi="Times New Roman"/>
          <w:b/>
          <w:i/>
          <w:sz w:val="32"/>
        </w:rPr>
        <w:t>Примечание. Если читать подряд только выделенный текст, то  вы увидите краткую версию изложенной темы. Минимум информации - на оценку «3».</w:t>
      </w:r>
    </w:p>
    <w:p w:rsidR="00FF61B0" w:rsidRPr="00FF61B0" w:rsidRDefault="00FF61B0" w:rsidP="00FF61B0">
      <w:pPr>
        <w:ind w:left="1065"/>
        <w:rPr>
          <w:rFonts w:ascii="Times New Roman" w:hAnsi="Times New Roman"/>
          <w:i/>
          <w:sz w:val="24"/>
        </w:rPr>
      </w:pPr>
    </w:p>
    <w:p w:rsidR="00FF61B0" w:rsidRDefault="00FF61B0" w:rsidP="00FF61B0">
      <w:pPr>
        <w:pStyle w:val="a5"/>
        <w:spacing w:after="0" w:line="240" w:lineRule="auto"/>
        <w:ind w:left="502"/>
      </w:pPr>
    </w:p>
    <w:p w:rsidR="00D527C5" w:rsidRDefault="00D527C5" w:rsidP="00D527C5"/>
    <w:p w:rsidR="00D527C5" w:rsidRDefault="00D527C5" w:rsidP="00D527C5">
      <w:pPr>
        <w:pStyle w:val="a5"/>
      </w:pPr>
    </w:p>
    <w:p w:rsidR="00344C8B" w:rsidRDefault="00344C8B"/>
    <w:sectPr w:rsidR="00344C8B" w:rsidSect="002B3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A5AA9"/>
    <w:multiLevelType w:val="hybridMultilevel"/>
    <w:tmpl w:val="BF603F1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751AF8"/>
    <w:multiLevelType w:val="hybridMultilevel"/>
    <w:tmpl w:val="49103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967"/>
    <w:rsid w:val="002B0967"/>
    <w:rsid w:val="002B3823"/>
    <w:rsid w:val="00344C8B"/>
    <w:rsid w:val="003633B9"/>
    <w:rsid w:val="00411428"/>
    <w:rsid w:val="005A6694"/>
    <w:rsid w:val="00706149"/>
    <w:rsid w:val="00B45CC9"/>
    <w:rsid w:val="00BA3A5B"/>
    <w:rsid w:val="00D527C5"/>
    <w:rsid w:val="00FF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2F25"/>
  <w15:docId w15:val="{11F4E444-C8E4-4C4E-A78A-0F2FAF30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27C5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D527C5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27C5"/>
    <w:rPr>
      <w:rFonts w:ascii="Cambria" w:eastAsia="Calibri" w:hAnsi="Cambria" w:cs="Times New Roman"/>
      <w:b/>
      <w:bCs/>
      <w:color w:val="365F91"/>
      <w:sz w:val="28"/>
      <w:szCs w:val="28"/>
    </w:rPr>
  </w:style>
  <w:style w:type="character" w:styleId="a3">
    <w:name w:val="Hyperlink"/>
    <w:basedOn w:val="a0"/>
    <w:uiPriority w:val="99"/>
    <w:semiHidden/>
    <w:unhideWhenUsed/>
    <w:rsid w:val="00D527C5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D527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527C5"/>
    <w:pPr>
      <w:ind w:left="720"/>
      <w:contextualSpacing/>
    </w:pPr>
  </w:style>
  <w:style w:type="paragraph" w:customStyle="1" w:styleId="aut">
    <w:name w:val="aut"/>
    <w:basedOn w:val="a"/>
    <w:uiPriority w:val="99"/>
    <w:semiHidden/>
    <w:rsid w:val="00D527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52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527C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4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millionstatusov.ru/aforizmy/aut/beko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1548</Words>
  <Characters>8827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borod</cp:lastModifiedBy>
  <cp:revision>8</cp:revision>
  <cp:lastPrinted>2020-12-18T14:47:00Z</cp:lastPrinted>
  <dcterms:created xsi:type="dcterms:W3CDTF">2019-06-18T10:47:00Z</dcterms:created>
  <dcterms:modified xsi:type="dcterms:W3CDTF">2026-09-28T06:20:00Z</dcterms:modified>
</cp:coreProperties>
</file>