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5B" w:rsidRPr="00BB6635" w:rsidRDefault="00C35BA7" w:rsidP="00C35BA7">
      <w:pPr>
        <w:rPr>
          <w:rFonts w:ascii="Times New Roman" w:hAnsi="Times New Roman" w:cs="Times New Roman"/>
          <w:b/>
          <w:sz w:val="28"/>
          <w:szCs w:val="28"/>
        </w:rPr>
      </w:pPr>
      <w:r w:rsidRPr="00BB6635">
        <w:rPr>
          <w:rFonts w:ascii="Times New Roman" w:hAnsi="Times New Roman" w:cs="Times New Roman"/>
          <w:b/>
          <w:sz w:val="28"/>
          <w:szCs w:val="28"/>
        </w:rPr>
        <w:t>程序的最终效果</w:t>
      </w:r>
      <w:r w:rsidRPr="00BB6635">
        <w:rPr>
          <w:rFonts w:ascii="Times New Roman" w:hAnsi="Times New Roman" w:cs="Times New Roman"/>
          <w:b/>
          <w:sz w:val="28"/>
          <w:szCs w:val="28"/>
        </w:rPr>
        <w:t>:</w:t>
      </w:r>
    </w:p>
    <w:p w:rsidR="00C35BA7" w:rsidRPr="00C35BA7" w:rsidRDefault="00446C3F" w:rsidP="00C35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>
        <w:rPr>
          <w:rFonts w:ascii="Times New Roman" w:hAnsi="Times New Roman" w:cs="Times New Roman" w:hint="eastAsia"/>
        </w:rPr>
        <w:instrText>○</w:instrText>
      </w:r>
      <w:r>
        <w:rPr>
          <w:rFonts w:ascii="Times New Roman" w:hAnsi="Times New Roman" w:cs="Times New Roman" w:hint="eastAsia"/>
        </w:rPr>
        <w:instrText>,</w:instrText>
      </w:r>
      <w:r w:rsidRPr="00446C3F">
        <w:rPr>
          <w:rFonts w:ascii="Times New Roman" w:hAnsi="Times New Roman" w:cs="Times New Roman" w:hint="eastAsia"/>
          <w:position w:val="2"/>
          <w:sz w:val="14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C35BA7" w:rsidRPr="00446C3F">
        <w:rPr>
          <w:rFonts w:ascii="Times New Roman" w:hAnsi="Times New Roman" w:cs="Times New Roman"/>
          <w:color w:val="000000" w:themeColor="text1"/>
          <w:highlight w:val="cyan"/>
        </w:rPr>
        <w:t>输入</w:t>
      </w:r>
      <w:r w:rsidR="00C35BA7" w:rsidRPr="00446C3F">
        <w:rPr>
          <w:rFonts w:ascii="Times New Roman" w:hAnsi="Times New Roman" w:cs="Times New Roman"/>
          <w:color w:val="000000" w:themeColor="text1"/>
          <w:highlight w:val="cyan"/>
        </w:rPr>
        <w:t>“</w:t>
      </w:r>
      <w:r w:rsidR="00C35BA7" w:rsidRPr="00446C3F">
        <w:rPr>
          <w:rFonts w:ascii="Times New Roman" w:hAnsi="Times New Roman" w:cs="Times New Roman"/>
          <w:color w:val="000000" w:themeColor="text1"/>
          <w:highlight w:val="cyan"/>
        </w:rPr>
        <w:t>车辆的个数</w:t>
      </w:r>
      <w:r w:rsidR="00C35BA7" w:rsidRPr="00446C3F">
        <w:rPr>
          <w:rFonts w:ascii="Times New Roman" w:hAnsi="Times New Roman" w:cs="Times New Roman"/>
          <w:color w:val="000000" w:themeColor="text1"/>
          <w:highlight w:val="cyan"/>
        </w:rPr>
        <w:t>N”</w:t>
      </w:r>
      <w:r w:rsidR="00C35BA7">
        <w:rPr>
          <w:rFonts w:ascii="Times New Roman" w:hAnsi="Times New Roman" w:cs="Times New Roman" w:hint="eastAsia"/>
        </w:rPr>
        <w:t xml:space="preserve">  %%</w:t>
      </w:r>
      <w:r w:rsidR="00C35BA7">
        <w:rPr>
          <w:rFonts w:ascii="Times New Roman" w:hAnsi="Times New Roman" w:cs="Times New Roman" w:hint="eastAsia"/>
        </w:rPr>
        <w:t>根据各个车型所占的百分比（手动输入</w:t>
      </w:r>
      <w:r w:rsidR="00C35BA7">
        <w:rPr>
          <w:rFonts w:ascii="Times New Roman" w:hAnsi="Times New Roman" w:cs="Times New Roman" w:hint="eastAsia"/>
        </w:rPr>
        <w:t>6</w:t>
      </w:r>
      <w:r w:rsidR="00C35BA7">
        <w:rPr>
          <w:rFonts w:ascii="Times New Roman" w:hAnsi="Times New Roman" w:cs="Times New Roman" w:hint="eastAsia"/>
        </w:rPr>
        <w:t>种车型的比例），计算出</w:t>
      </w:r>
      <w:r w:rsidR="00C35BA7">
        <w:rPr>
          <w:rFonts w:ascii="Times New Roman" w:hAnsi="Times New Roman" w:cs="Times New Roman" w:hint="eastAsia"/>
        </w:rPr>
        <w:t>6</w:t>
      </w:r>
      <w:r w:rsidR="00C35BA7">
        <w:rPr>
          <w:rFonts w:ascii="Times New Roman" w:hAnsi="Times New Roman" w:cs="Times New Roman" w:hint="eastAsia"/>
        </w:rPr>
        <w:t>中车型的数量。</w:t>
      </w:r>
    </w:p>
    <w:p w:rsidR="00C35BA7" w:rsidRDefault="00446C3F" w:rsidP="00C35B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>
        <w:rPr>
          <w:rFonts w:ascii="Times New Roman" w:hAnsi="Times New Roman" w:cs="Times New Roman" w:hint="eastAsia"/>
        </w:rPr>
        <w:instrText>○</w:instrText>
      </w:r>
      <w:r>
        <w:rPr>
          <w:rFonts w:ascii="Times New Roman" w:hAnsi="Times New Roman" w:cs="Times New Roman" w:hint="eastAsia"/>
        </w:rPr>
        <w:instrText>,</w:instrText>
      </w:r>
      <w:r w:rsidRPr="00446C3F">
        <w:rPr>
          <w:rFonts w:ascii="Times New Roman" w:hAnsi="Times New Roman" w:cs="Times New Roman" w:hint="eastAsia"/>
          <w:position w:val="2"/>
          <w:sz w:val="14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C35BA7" w:rsidRPr="00446C3F">
        <w:rPr>
          <w:rFonts w:ascii="Times New Roman" w:hAnsi="Times New Roman" w:cs="Times New Roman"/>
          <w:highlight w:val="cyan"/>
        </w:rPr>
        <w:t>输入</w:t>
      </w:r>
      <w:r w:rsidR="00C35BA7" w:rsidRPr="00446C3F">
        <w:rPr>
          <w:rFonts w:ascii="Times New Roman" w:hAnsi="Times New Roman" w:cs="Times New Roman"/>
          <w:highlight w:val="cyan"/>
        </w:rPr>
        <w:t>“</w:t>
      </w:r>
      <w:r w:rsidR="00C35BA7" w:rsidRPr="00446C3F">
        <w:rPr>
          <w:rFonts w:ascii="Times New Roman" w:hAnsi="Times New Roman" w:cs="Times New Roman"/>
          <w:highlight w:val="cyan"/>
        </w:rPr>
        <w:t>车重的分布类型</w:t>
      </w:r>
      <w:r w:rsidR="00C35BA7" w:rsidRPr="00446C3F">
        <w:rPr>
          <w:rFonts w:ascii="Times New Roman" w:hAnsi="Times New Roman" w:cs="Times New Roman" w:hint="eastAsia"/>
          <w:highlight w:val="cyan"/>
        </w:rPr>
        <w:t>和参数</w:t>
      </w:r>
      <w:r w:rsidR="00C35BA7" w:rsidRPr="00446C3F">
        <w:rPr>
          <w:rFonts w:ascii="Times New Roman" w:hAnsi="Times New Roman" w:cs="Times New Roman"/>
          <w:highlight w:val="cyan"/>
        </w:rPr>
        <w:t>”</w:t>
      </w:r>
      <w:r w:rsidR="00C35BA7">
        <w:rPr>
          <w:rFonts w:ascii="Times New Roman" w:hAnsi="Times New Roman" w:cs="Times New Roman" w:hint="eastAsia"/>
        </w:rPr>
        <w:t xml:space="preserve">  %%</w:t>
      </w:r>
      <w:r w:rsidR="00C35BA7">
        <w:rPr>
          <w:rFonts w:ascii="Times New Roman" w:hAnsi="Times New Roman" w:cs="Times New Roman" w:hint="eastAsia"/>
        </w:rPr>
        <w:t>比如车辆</w:t>
      </w:r>
      <w:r w:rsidR="00C35BA7">
        <w:rPr>
          <w:rFonts w:ascii="Times New Roman" w:hAnsi="Times New Roman" w:cs="Times New Roman" w:hint="eastAsia"/>
        </w:rPr>
        <w:t>1</w:t>
      </w:r>
      <w:r w:rsidR="00C35BA7">
        <w:rPr>
          <w:rFonts w:ascii="Times New Roman" w:hAnsi="Times New Roman" w:cs="Times New Roman" w:hint="eastAsia"/>
        </w:rPr>
        <w:t>的重量服从正态分布</w:t>
      </w:r>
      <w:r w:rsidR="00C35BA7">
        <w:rPr>
          <w:rFonts w:ascii="Times New Roman" w:hAnsi="Times New Roman" w:cs="Times New Roman" w:hint="eastAsia"/>
        </w:rPr>
        <w:sym w:font="Symbol" w:char="F06D"/>
      </w:r>
      <w:r w:rsidR="00C35BA7">
        <w:rPr>
          <w:rFonts w:ascii="Times New Roman" w:hAnsi="Times New Roman" w:cs="Times New Roman" w:hint="eastAsia"/>
        </w:rPr>
        <w:t>和</w:t>
      </w:r>
      <w:r w:rsidR="00C35BA7">
        <w:rPr>
          <w:rFonts w:ascii="Times New Roman" w:hAnsi="Times New Roman" w:cs="Times New Roman" w:hint="eastAsia"/>
        </w:rPr>
        <w:sym w:font="Symbol" w:char="F073"/>
      </w:r>
      <w:r w:rsidR="00C35BA7">
        <w:rPr>
          <w:rFonts w:ascii="Times New Roman" w:hAnsi="Times New Roman" w:cs="Times New Roman" w:hint="eastAsia"/>
        </w:rPr>
        <w:t>（手动输入分布类型、和参数</w:t>
      </w:r>
      <w:r w:rsidR="00C35BA7">
        <w:rPr>
          <w:rFonts w:ascii="Times New Roman" w:hAnsi="Times New Roman" w:cs="Times New Roman" w:hint="eastAsia"/>
        </w:rPr>
        <w:sym w:font="Symbol" w:char="F06D"/>
      </w:r>
      <w:r w:rsidR="00C35BA7">
        <w:rPr>
          <w:rFonts w:ascii="Times New Roman" w:hAnsi="Times New Roman" w:cs="Times New Roman" w:hint="eastAsia"/>
        </w:rPr>
        <w:t>、</w:t>
      </w:r>
      <w:r w:rsidR="00C35BA7">
        <w:rPr>
          <w:rFonts w:ascii="Times New Roman" w:hAnsi="Times New Roman" w:cs="Times New Roman" w:hint="eastAsia"/>
        </w:rPr>
        <w:sym w:font="Symbol" w:char="F073"/>
      </w:r>
      <w:r w:rsidR="00C35BA7">
        <w:rPr>
          <w:rFonts w:ascii="Times New Roman" w:hAnsi="Times New Roman" w:cs="Times New Roman" w:hint="eastAsia"/>
        </w:rPr>
        <w:t>），备注目前根据统计</w:t>
      </w:r>
      <w:bookmarkStart w:id="0" w:name="_GoBack"/>
      <w:bookmarkEnd w:id="0"/>
      <w:r w:rsidR="00C35BA7">
        <w:rPr>
          <w:rFonts w:ascii="Times New Roman" w:hAnsi="Times New Roman" w:cs="Times New Roman" w:hint="eastAsia"/>
        </w:rPr>
        <w:t>结果表明，车辆的重量分布服从“对数正态”、“正态”、“双峰正态”这三种分布。</w:t>
      </w:r>
      <w:r>
        <w:rPr>
          <w:rFonts w:ascii="Times New Roman" w:hAnsi="Times New Roman" w:cs="Times New Roman" w:hint="eastAsia"/>
        </w:rPr>
        <w:t xml:space="preserve">  %%</w:t>
      </w:r>
      <w:r w:rsidR="00C35BA7">
        <w:rPr>
          <w:rFonts w:ascii="Times New Roman" w:hAnsi="Times New Roman" w:cs="Times New Roman" w:hint="eastAsia"/>
        </w:rPr>
        <w:t>该部分的目的</w:t>
      </w:r>
      <w:proofErr w:type="gramStart"/>
      <w:r w:rsidR="00C35BA7">
        <w:rPr>
          <w:rFonts w:ascii="Times New Roman" w:hAnsi="Times New Roman" w:cs="Times New Roman" w:hint="eastAsia"/>
        </w:rPr>
        <w:t>是根距步骤</w:t>
      </w:r>
      <w:proofErr w:type="gramEnd"/>
      <w:r w:rsidR="00C35BA7">
        <w:rPr>
          <w:rFonts w:ascii="Times New Roman" w:hAnsi="Times New Roman" w:cs="Times New Roman" w:hint="eastAsia"/>
        </w:rPr>
        <w:t>1</w:t>
      </w:r>
      <w:r w:rsidR="00C35BA7">
        <w:rPr>
          <w:rFonts w:ascii="Times New Roman" w:hAnsi="Times New Roman" w:cs="Times New Roman" w:hint="eastAsia"/>
        </w:rPr>
        <w:t>生成的相应车辆类型的数量生产相应个数的重量，分别赋予每一个车。</w:t>
      </w:r>
      <w:r>
        <w:rPr>
          <w:rFonts w:ascii="Times New Roman" w:hAnsi="Times New Roman" w:cs="Times New Roman" w:hint="eastAsia"/>
        </w:rPr>
        <w:t>例如总共有</w:t>
      </w:r>
      <w:r>
        <w:rPr>
          <w:rFonts w:ascii="Times New Roman" w:hAnsi="Times New Roman" w:cs="Times New Roman" w:hint="eastAsia"/>
        </w:rPr>
        <w:t>2000</w:t>
      </w:r>
      <w:r>
        <w:rPr>
          <w:rFonts w:ascii="Times New Roman" w:hAnsi="Times New Roman" w:cs="Times New Roman" w:hint="eastAsia"/>
        </w:rPr>
        <w:t>辆车，车辆类型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轴的）生成了</w:t>
      </w:r>
      <w:r>
        <w:rPr>
          <w:rFonts w:ascii="Times New Roman" w:hAnsi="Times New Roman" w:cs="Times New Roman" w:hint="eastAsia"/>
        </w:rPr>
        <w:t>300</w:t>
      </w:r>
      <w:r>
        <w:rPr>
          <w:rFonts w:ascii="Times New Roman" w:hAnsi="Times New Roman" w:cs="Times New Roman" w:hint="eastAsia"/>
        </w:rPr>
        <w:t>辆，那么车辆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的重量就根据选择的分布类型和参数生成</w:t>
      </w:r>
      <w:r>
        <w:rPr>
          <w:rFonts w:ascii="Times New Roman" w:hAnsi="Times New Roman" w:cs="Times New Roman" w:hint="eastAsia"/>
        </w:rPr>
        <w:t>300</w:t>
      </w:r>
      <w:r>
        <w:rPr>
          <w:rFonts w:ascii="Times New Roman" w:hAnsi="Times New Roman" w:cs="Times New Roman" w:hint="eastAsia"/>
        </w:rPr>
        <w:t>个重量数据赋值给每一个车，让每一个车都有各自的质量。</w:t>
      </w:r>
    </w:p>
    <w:p w:rsidR="00446C3F" w:rsidRDefault="00446C3F" w:rsidP="00C35B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>
        <w:rPr>
          <w:rFonts w:ascii="Times New Roman" w:hAnsi="Times New Roman" w:cs="Times New Roman" w:hint="eastAsia"/>
        </w:rPr>
        <w:instrText>○</w:instrText>
      </w:r>
      <w:r>
        <w:rPr>
          <w:rFonts w:ascii="Times New Roman" w:hAnsi="Times New Roman" w:cs="Times New Roman" w:hint="eastAsia"/>
        </w:rPr>
        <w:instrText>,</w:instrText>
      </w:r>
      <w:r w:rsidRPr="00446C3F">
        <w:rPr>
          <w:rFonts w:ascii="Times New Roman" w:hAnsi="Times New Roman" w:cs="Times New Roman" w:hint="eastAsia"/>
          <w:position w:val="2"/>
          <w:sz w:val="14"/>
        </w:rPr>
        <w:instrText>3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446C3F">
        <w:rPr>
          <w:rFonts w:ascii="Times New Roman" w:hAnsi="Times New Roman" w:cs="Times New Roman" w:hint="eastAsia"/>
          <w:highlight w:val="cyan"/>
        </w:rPr>
        <w:t>输入“车量间距的分布类型和参数”</w:t>
      </w:r>
      <w:r>
        <w:rPr>
          <w:rFonts w:ascii="Times New Roman" w:hAnsi="Times New Roman" w:cs="Times New Roman" w:hint="eastAsia"/>
        </w:rPr>
        <w:t xml:space="preserve">  %%</w:t>
      </w:r>
      <w:r>
        <w:rPr>
          <w:rFonts w:ascii="Times New Roman" w:hAnsi="Times New Roman" w:cs="Times New Roman" w:hint="eastAsia"/>
        </w:rPr>
        <w:t>这里的车辆间距是指马路上所有六种车辆（不区分每种类型）的上一辆车尾和下一辆车车头的距离。</w:t>
      </w:r>
      <w:r>
        <w:rPr>
          <w:rFonts w:ascii="Times New Roman" w:hAnsi="Times New Roman" w:cs="Times New Roman" w:hint="eastAsia"/>
        </w:rPr>
        <w:t>%%</w:t>
      </w:r>
      <w:r>
        <w:rPr>
          <w:rFonts w:ascii="Times New Roman" w:hAnsi="Times New Roman" w:cs="Times New Roman" w:hint="eastAsia"/>
        </w:rPr>
        <w:t>目前统计的结果发现，车辆间距有“对数正态分布”、“正态分布”两种类型可供选择。</w:t>
      </w:r>
    </w:p>
    <w:p w:rsidR="00446C3F" w:rsidRDefault="00446C3F" w:rsidP="00C35B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>
        <w:rPr>
          <w:rFonts w:ascii="Times New Roman" w:hAnsi="Times New Roman" w:cs="Times New Roman" w:hint="eastAsia"/>
        </w:rPr>
        <w:instrText>○</w:instrText>
      </w:r>
      <w:r>
        <w:rPr>
          <w:rFonts w:ascii="Times New Roman" w:hAnsi="Times New Roman" w:cs="Times New Roman" w:hint="eastAsia"/>
        </w:rPr>
        <w:instrText>,</w:instrText>
      </w:r>
      <w:r w:rsidRPr="00446C3F">
        <w:rPr>
          <w:rFonts w:ascii="Times New Roman" w:hAnsi="Times New Roman" w:cs="Times New Roman" w:hint="eastAsia"/>
          <w:position w:val="2"/>
          <w:sz w:val="14"/>
        </w:rPr>
        <w:instrText>4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193C13">
        <w:rPr>
          <w:rFonts w:ascii="Times New Roman" w:hAnsi="Times New Roman" w:cs="Times New Roman" w:hint="eastAsia"/>
        </w:rPr>
        <w:t>最终程序</w:t>
      </w:r>
      <w:r w:rsidR="00BB6635">
        <w:rPr>
          <w:rFonts w:ascii="Times New Roman" w:hAnsi="Times New Roman" w:cs="Times New Roman" w:hint="eastAsia"/>
        </w:rPr>
        <w:t>在输入上面参数的情况下，可以自动</w:t>
      </w:r>
      <w:r w:rsidR="00193C13">
        <w:rPr>
          <w:rFonts w:ascii="Times New Roman" w:hAnsi="Times New Roman" w:cs="Times New Roman" w:hint="eastAsia"/>
        </w:rPr>
        <w:t>把上面的数据柔和成一列随机车辆荷载流，单位长度取</w:t>
      </w:r>
      <w:r w:rsidR="00193C13">
        <w:rPr>
          <w:rFonts w:ascii="Times New Roman" w:hAnsi="Times New Roman" w:cs="Times New Roman" w:hint="eastAsia"/>
        </w:rPr>
        <w:t>0.1m</w:t>
      </w:r>
      <w:r w:rsidR="00193C13">
        <w:rPr>
          <w:rFonts w:ascii="Times New Roman" w:hAnsi="Times New Roman" w:cs="Times New Roman" w:hint="eastAsia"/>
        </w:rPr>
        <w:t>为一个单位。效果图如下。</w:t>
      </w:r>
    </w:p>
    <w:p w:rsidR="00193C13" w:rsidRPr="00446C3F" w:rsidRDefault="00BB6635" w:rsidP="00C35B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35" w:rsidRDefault="00446C3F" w:rsidP="00C35B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</w:t>
      </w:r>
    </w:p>
    <w:p w:rsidR="00446C3F" w:rsidRDefault="00BB6635" w:rsidP="00C35B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="00446C3F">
        <w:rPr>
          <w:rFonts w:ascii="Times New Roman" w:hAnsi="Times New Roman" w:cs="Times New Roman" w:hint="eastAsia"/>
        </w:rPr>
        <w:t>其中</w:t>
      </w:r>
      <w:r w:rsidR="00446C3F">
        <w:rPr>
          <w:rFonts w:ascii="Times New Roman" w:hAnsi="Times New Roman" w:cs="Times New Roman" w:hint="eastAsia"/>
        </w:rPr>
        <w:t>6</w:t>
      </w:r>
      <w:r w:rsidR="00446C3F">
        <w:rPr>
          <w:rFonts w:ascii="Times New Roman" w:hAnsi="Times New Roman" w:cs="Times New Roman" w:hint="eastAsia"/>
        </w:rPr>
        <w:t>中车型以及每个轴分担车辆总重的比例，</w:t>
      </w:r>
      <w:proofErr w:type="gramStart"/>
      <w:r w:rsidR="00446C3F">
        <w:rPr>
          <w:rFonts w:ascii="Times New Roman" w:hAnsi="Times New Roman" w:cs="Times New Roman" w:hint="eastAsia"/>
        </w:rPr>
        <w:t>见之前</w:t>
      </w:r>
      <w:proofErr w:type="gramEnd"/>
      <w:r w:rsidR="00446C3F">
        <w:rPr>
          <w:rFonts w:ascii="Times New Roman" w:hAnsi="Times New Roman" w:cs="Times New Roman" w:hint="eastAsia"/>
        </w:rPr>
        <w:t>发给你的</w:t>
      </w:r>
      <w:r w:rsidR="00446C3F">
        <w:rPr>
          <w:rFonts w:ascii="Times New Roman" w:hAnsi="Times New Roman" w:cs="Times New Roman" w:hint="eastAsia"/>
        </w:rPr>
        <w:t>word</w:t>
      </w:r>
      <w:r w:rsidR="00446C3F">
        <w:rPr>
          <w:rFonts w:ascii="Times New Roman" w:hAnsi="Times New Roman" w:cs="Times New Roman" w:hint="eastAsia"/>
        </w:rPr>
        <w:t>文档</w:t>
      </w:r>
      <w:r>
        <w:rPr>
          <w:rFonts w:ascii="Times New Roman" w:hAnsi="Times New Roman" w:cs="Times New Roman" w:hint="eastAsia"/>
        </w:rPr>
        <w:t>。</w:t>
      </w:r>
    </w:p>
    <w:p w:rsidR="00BB6635" w:rsidRPr="00BB6635" w:rsidRDefault="00BB6635" w:rsidP="00C35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具体流程图也可以参考之前的</w:t>
      </w:r>
      <w:r>
        <w:rPr>
          <w:rFonts w:ascii="Times New Roman" w:hAnsi="Times New Roman" w:cs="Times New Roman" w:hint="eastAsia"/>
        </w:rPr>
        <w:t>word</w:t>
      </w:r>
      <w:r>
        <w:rPr>
          <w:rFonts w:ascii="Times New Roman" w:hAnsi="Times New Roman" w:cs="Times New Roman" w:hint="eastAsia"/>
        </w:rPr>
        <w:t>文档。</w:t>
      </w:r>
    </w:p>
    <w:sectPr w:rsidR="00BB6635" w:rsidRPr="00BB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A2"/>
    <w:rsid w:val="00193C13"/>
    <w:rsid w:val="002F48A2"/>
    <w:rsid w:val="00362B5B"/>
    <w:rsid w:val="00446C3F"/>
    <w:rsid w:val="00BB6635"/>
    <w:rsid w:val="00C3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6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6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6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500</Characters>
  <Application>Microsoft Office Word</Application>
  <DocSecurity>0</DocSecurity>
  <Lines>4</Lines>
  <Paragraphs>1</Paragraphs>
  <ScaleCrop>false</ScaleCrop>
  <Company>微软中国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2017-04-25T10:08:00Z</dcterms:created>
  <dcterms:modified xsi:type="dcterms:W3CDTF">2017-04-25T10:41:00Z</dcterms:modified>
</cp:coreProperties>
</file>