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70D9" w14:textId="048DF728" w:rsidR="00C058F2" w:rsidRPr="00F86331" w:rsidRDefault="005F58AF" w:rsidP="003735BB">
      <w:pPr>
        <w:pStyle w:val="Name"/>
      </w:pPr>
      <w:r>
        <w:t>Onyinyechi V</w:t>
      </w:r>
      <w:r w:rsidR="005E544E">
        <w:t>.</w:t>
      </w:r>
      <w:r w:rsidR="00C13856">
        <w:t xml:space="preserve"> Akuchie</w:t>
      </w:r>
      <w:r w:rsidR="005E544E">
        <w:t>, MBA</w:t>
      </w:r>
      <w:r w:rsidR="00C13856">
        <w:t xml:space="preserve"> </w:t>
      </w:r>
    </w:p>
    <w:p w14:paraId="6CABE6C6" w14:textId="58DAD32D" w:rsidR="00C32665" w:rsidRDefault="005A4651" w:rsidP="00005894">
      <w:pPr>
        <w:pStyle w:val="ContactInfo"/>
      </w:pPr>
      <w:r w:rsidRPr="005A4651">
        <w:t>Houston, TX</w:t>
      </w:r>
      <w:r>
        <w:t xml:space="preserve"> • </w:t>
      </w:r>
      <w:r w:rsidRPr="005A4651">
        <w:t>713-</w:t>
      </w:r>
      <w:r w:rsidR="00C13856">
        <w:t>922</w:t>
      </w:r>
      <w:r w:rsidRPr="005A4651">
        <w:t>-</w:t>
      </w:r>
      <w:r w:rsidR="00C13856">
        <w:t>3656</w:t>
      </w:r>
      <w:r>
        <w:t xml:space="preserve"> • </w:t>
      </w:r>
      <w:r w:rsidR="00C13856">
        <w:t>valerie</w:t>
      </w:r>
      <w:r w:rsidR="006B1980">
        <w:t>akuchie</w:t>
      </w:r>
      <w:r w:rsidRPr="005A4651">
        <w:t>@</w:t>
      </w:r>
      <w:r w:rsidR="006B1980">
        <w:t>gmail</w:t>
      </w:r>
      <w:r w:rsidRPr="005A4651">
        <w:t>.com</w:t>
      </w:r>
      <w:r>
        <w:t xml:space="preserve"> • </w:t>
      </w:r>
      <w:r w:rsidRPr="005A4651">
        <w:t>www.linkedin.com/in/</w:t>
      </w:r>
      <w:r w:rsidR="00A3108E" w:rsidRPr="00A3108E">
        <w:t>onyinyechi-akuchie-88583353</w:t>
      </w:r>
    </w:p>
    <w:p w14:paraId="7D194D5C" w14:textId="4EB9C89E" w:rsidR="003735BB" w:rsidRPr="007C59B4" w:rsidRDefault="003735BB" w:rsidP="007C59B4">
      <w:pPr>
        <w:pBdr>
          <w:bottom w:val="single" w:sz="24" w:space="1" w:color="002060"/>
        </w:pBdr>
        <w:jc w:val="center"/>
        <w:rPr>
          <w:sz w:val="6"/>
          <w:szCs w:val="6"/>
        </w:rPr>
      </w:pPr>
    </w:p>
    <w:p w14:paraId="48523B87" w14:textId="15C273A0" w:rsidR="003735BB" w:rsidRPr="003F196C" w:rsidRDefault="003735BB" w:rsidP="00DD10E3">
      <w:pPr>
        <w:pStyle w:val="Spacer-3pt"/>
        <w:rPr>
          <w:sz w:val="8"/>
          <w:szCs w:val="8"/>
        </w:rPr>
      </w:pPr>
    </w:p>
    <w:p w14:paraId="3FF835AD" w14:textId="15526677" w:rsidR="003F196C" w:rsidRPr="00E42FB6" w:rsidRDefault="00E25F18" w:rsidP="00DD10E3">
      <w:pPr>
        <w:pStyle w:val="Name"/>
        <w:rPr>
          <w:sz w:val="32"/>
          <w:szCs w:val="32"/>
        </w:rPr>
      </w:pPr>
      <w:r>
        <w:rPr>
          <w:sz w:val="32"/>
          <w:szCs w:val="32"/>
        </w:rPr>
        <w:t xml:space="preserve">Supply Chain </w:t>
      </w:r>
      <w:r w:rsidR="00795B53">
        <w:rPr>
          <w:sz w:val="32"/>
          <w:szCs w:val="32"/>
        </w:rPr>
        <w:t xml:space="preserve">&amp; Procurement Specialist </w:t>
      </w:r>
      <w:r>
        <w:rPr>
          <w:sz w:val="32"/>
          <w:szCs w:val="32"/>
        </w:rPr>
        <w:t xml:space="preserve"> </w:t>
      </w:r>
    </w:p>
    <w:p w14:paraId="16B85DD9" w14:textId="77777777" w:rsidR="00A92487" w:rsidRPr="00004F6C" w:rsidRDefault="00A92487" w:rsidP="00DD10E3">
      <w:pPr>
        <w:pStyle w:val="Name"/>
        <w:rPr>
          <w:color w:val="1F3864" w:themeColor="accent1" w:themeShade="80"/>
          <w:sz w:val="8"/>
          <w:szCs w:val="8"/>
        </w:rPr>
      </w:pPr>
    </w:p>
    <w:p w14:paraId="6D09F6CF" w14:textId="1C09EC4F" w:rsidR="00172731" w:rsidRPr="00F23966" w:rsidRDefault="004B6E27" w:rsidP="00DD10E3">
      <w:pPr>
        <w:pStyle w:val="Summary"/>
        <w:spacing w:before="0" w:after="0"/>
        <w:jc w:val="center"/>
        <w:rPr>
          <w:smallCaps/>
          <w:color w:val="000000" w:themeColor="text1"/>
          <w:sz w:val="21"/>
          <w:szCs w:val="21"/>
        </w:rPr>
      </w:pPr>
      <w:r w:rsidRPr="00F23966">
        <w:rPr>
          <w:smallCaps/>
          <w:color w:val="000000" w:themeColor="text1"/>
          <w:sz w:val="21"/>
          <w:szCs w:val="21"/>
        </w:rPr>
        <w:t xml:space="preserve">Inventory </w:t>
      </w:r>
      <w:r w:rsidR="00F23966" w:rsidRPr="00F23966">
        <w:rPr>
          <w:smallCaps/>
          <w:color w:val="000000" w:themeColor="text1"/>
          <w:sz w:val="21"/>
          <w:szCs w:val="21"/>
        </w:rPr>
        <w:t xml:space="preserve">&amp; Vendor </w:t>
      </w:r>
      <w:r w:rsidRPr="00F23966">
        <w:rPr>
          <w:smallCaps/>
          <w:color w:val="000000" w:themeColor="text1"/>
          <w:sz w:val="21"/>
          <w:szCs w:val="21"/>
        </w:rPr>
        <w:t>Management | Data Analysis</w:t>
      </w:r>
      <w:r w:rsidR="00795B53" w:rsidRPr="00F23966">
        <w:rPr>
          <w:smallCaps/>
          <w:color w:val="000000" w:themeColor="text1"/>
          <w:sz w:val="21"/>
          <w:szCs w:val="21"/>
        </w:rPr>
        <w:t xml:space="preserve"> | Purchase Order Management | Logistics </w:t>
      </w:r>
    </w:p>
    <w:p w14:paraId="75190A57" w14:textId="77777777" w:rsidR="00DD10E3" w:rsidRPr="00477ED0" w:rsidRDefault="00DD10E3" w:rsidP="00DD10E3">
      <w:pPr>
        <w:pStyle w:val="Summary"/>
        <w:spacing w:before="0" w:after="0"/>
        <w:rPr>
          <w:bCs/>
          <w:sz w:val="12"/>
          <w:szCs w:val="12"/>
        </w:rPr>
      </w:pPr>
    </w:p>
    <w:p w14:paraId="1F38ADF9" w14:textId="0BA89A81" w:rsidR="003C22C5" w:rsidRDefault="003C22C5" w:rsidP="00DD10E3">
      <w:pPr>
        <w:pStyle w:val="Summary"/>
        <w:spacing w:before="0" w:after="0"/>
        <w:rPr>
          <w:bCs/>
        </w:rPr>
      </w:pPr>
      <w:r w:rsidRPr="003C22C5">
        <w:rPr>
          <w:b/>
        </w:rPr>
        <w:t xml:space="preserve">Supply Chain </w:t>
      </w:r>
      <w:r>
        <w:rPr>
          <w:b/>
        </w:rPr>
        <w:t>Specialist</w:t>
      </w:r>
      <w:r w:rsidRPr="003C22C5">
        <w:rPr>
          <w:bCs/>
        </w:rPr>
        <w:t xml:space="preserve"> with a </w:t>
      </w:r>
      <w:r w:rsidRPr="003C22C5">
        <w:rPr>
          <w:b/>
        </w:rPr>
        <w:t>Master of Business Administration</w:t>
      </w:r>
      <w:r w:rsidRPr="003C22C5">
        <w:rPr>
          <w:bCs/>
        </w:rPr>
        <w:t xml:space="preserve"> in Supply Chain &amp; Project Management </w:t>
      </w:r>
      <w:r>
        <w:rPr>
          <w:bCs/>
        </w:rPr>
        <w:t>&amp;</w:t>
      </w:r>
      <w:r w:rsidRPr="003C22C5">
        <w:rPr>
          <w:bCs/>
        </w:rPr>
        <w:t xml:space="preserve"> </w:t>
      </w:r>
      <w:r>
        <w:rPr>
          <w:bCs/>
        </w:rPr>
        <w:t>5+</w:t>
      </w:r>
      <w:r w:rsidRPr="003C22C5">
        <w:rPr>
          <w:bCs/>
        </w:rPr>
        <w:t xml:space="preserve"> years of experience in operations, administration, procurement, vendor management, and project coordination within fast-paced and challenging environments. Highly proficient in SAP analytics, MS Office Suite, and Google Suite, with a track record of </w:t>
      </w:r>
      <w:r w:rsidR="0073324D">
        <w:rPr>
          <w:bCs/>
        </w:rPr>
        <w:t xml:space="preserve">demonstrating leadership in </w:t>
      </w:r>
      <w:r w:rsidRPr="003C22C5">
        <w:rPr>
          <w:bCs/>
        </w:rPr>
        <w:t xml:space="preserve">streamlining procurement processes, achieving cost savings opportunities, and managing efficient purchase order workflows. Possesses exceptionally strong skills in data analysis, vendor coordination, and contract management. A results-oriented professional dedicated to driving success and growth by delivering strategic solutions to meet business objectives and support company </w:t>
      </w:r>
      <w:r w:rsidRPr="003C22C5">
        <w:rPr>
          <w:bCs/>
        </w:rPr>
        <w:t>missions</w:t>
      </w:r>
      <w:r w:rsidRPr="003C22C5">
        <w:rPr>
          <w:bCs/>
        </w:rPr>
        <w:t>.</w:t>
      </w:r>
    </w:p>
    <w:p w14:paraId="12A1EF7C" w14:textId="502DD687" w:rsidR="00A23D04" w:rsidRDefault="00A23D04" w:rsidP="007C59B4">
      <w:pPr>
        <w:pStyle w:val="SectionBorder"/>
      </w:pPr>
    </w:p>
    <w:p w14:paraId="098BDA14" w14:textId="77777777" w:rsidR="00477ED0" w:rsidRDefault="00477ED0" w:rsidP="007C59B4">
      <w:pPr>
        <w:pStyle w:val="SectionBorder"/>
      </w:pPr>
    </w:p>
    <w:p w14:paraId="02374E8A" w14:textId="1ECCA7CD" w:rsidR="003735BB" w:rsidRDefault="003735BB" w:rsidP="00DC0711">
      <w:pPr>
        <w:pStyle w:val="Spacer-3pt"/>
      </w:pPr>
    </w:p>
    <w:p w14:paraId="20B6D4D7" w14:textId="7558A762" w:rsidR="00A92487" w:rsidRPr="00447BD6" w:rsidRDefault="008029C1" w:rsidP="00A92487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Core </w:t>
      </w:r>
      <w:r w:rsidR="00A92487" w:rsidRPr="00447BD6">
        <w:rPr>
          <w:sz w:val="24"/>
          <w:szCs w:val="24"/>
        </w:rPr>
        <w:t>Competencies</w:t>
      </w:r>
      <w:r w:rsidR="001B4B5A">
        <w:rPr>
          <w:sz w:val="24"/>
          <w:szCs w:val="24"/>
        </w:rPr>
        <w:t>/ Areas of Expertise</w:t>
      </w:r>
    </w:p>
    <w:p w14:paraId="13C5A890" w14:textId="77777777" w:rsidR="00B33DF9" w:rsidRPr="00B33DF9" w:rsidRDefault="00B33DF9" w:rsidP="00A92487">
      <w:pPr>
        <w:pStyle w:val="Header"/>
        <w:rPr>
          <w:sz w:val="4"/>
          <w:szCs w:val="4"/>
        </w:rPr>
      </w:pPr>
    </w:p>
    <w:p w14:paraId="58C7B216" w14:textId="35EDA555" w:rsidR="004F469F" w:rsidRDefault="008C3E49" w:rsidP="001805C9">
      <w:pPr>
        <w:pStyle w:val="Skills"/>
        <w:spacing w:after="0" w:line="288" w:lineRule="auto"/>
      </w:pPr>
      <w:r w:rsidRPr="008C3E49">
        <w:t xml:space="preserve">Administration • Purchasing Expertise • Project Management • Strategic Sourcing • Logistics Management </w:t>
      </w:r>
    </w:p>
    <w:p w14:paraId="0FFBFBE8" w14:textId="0633B1F1" w:rsidR="00BA3237" w:rsidRDefault="00BA3237" w:rsidP="00BA3237">
      <w:pPr>
        <w:pStyle w:val="Skills"/>
        <w:spacing w:after="0" w:line="288" w:lineRule="auto"/>
      </w:pPr>
      <w:r w:rsidRPr="008C3E49">
        <w:t xml:space="preserve">Time Management • Stakeholder Engagement • Budgeting • Project Coordination • PO Generation • Expedition </w:t>
      </w:r>
    </w:p>
    <w:p w14:paraId="3E6EB853" w14:textId="2AA423BF" w:rsidR="004F469F" w:rsidRDefault="008C3E49" w:rsidP="001805C9">
      <w:pPr>
        <w:pStyle w:val="Skills"/>
        <w:spacing w:after="0" w:line="288" w:lineRule="auto"/>
      </w:pPr>
      <w:r w:rsidRPr="008C3E49">
        <w:t xml:space="preserve">Business Process Improvement • Process Requisitions • Process Purchase Orders • Invoice Resolution </w:t>
      </w:r>
      <w:r w:rsidR="00BA3237" w:rsidRPr="008C3E49">
        <w:t xml:space="preserve">• Spend Analysis </w:t>
      </w:r>
    </w:p>
    <w:p w14:paraId="2683DF7B" w14:textId="7E13BA13" w:rsidR="000F5A48" w:rsidRDefault="000F5A48" w:rsidP="001805C9">
      <w:pPr>
        <w:pStyle w:val="Skills"/>
        <w:spacing w:after="0" w:line="288" w:lineRule="auto"/>
      </w:pPr>
      <w:r w:rsidRPr="008C3E49">
        <w:t xml:space="preserve">Data Analysis </w:t>
      </w:r>
      <w:r w:rsidR="001805C9">
        <w:t>&amp;</w:t>
      </w:r>
      <w:r w:rsidRPr="008C3E49">
        <w:t xml:space="preserve"> Presentation • Inventory Management • Vendor Management • Operational Expense (OPEX) Tracking</w:t>
      </w:r>
    </w:p>
    <w:p w14:paraId="6AD009F4" w14:textId="47BA8FA7" w:rsidR="008C3E49" w:rsidRDefault="008C3E49" w:rsidP="001805C9">
      <w:pPr>
        <w:pStyle w:val="Skills"/>
        <w:spacing w:after="0" w:line="288" w:lineRule="auto"/>
      </w:pPr>
      <w:r w:rsidRPr="008C3E49">
        <w:t>Vendor Onboarding</w:t>
      </w:r>
      <w:r w:rsidR="000F5A48">
        <w:t xml:space="preserve"> &amp; </w:t>
      </w:r>
      <w:r w:rsidRPr="008C3E49">
        <w:t>Management • Supplier Qualification • Contract Amendment</w:t>
      </w:r>
      <w:r w:rsidR="000F5A48">
        <w:t xml:space="preserve"> &amp; </w:t>
      </w:r>
      <w:r w:rsidRPr="008C3E49">
        <w:t xml:space="preserve">Option Assessment Creation </w:t>
      </w:r>
    </w:p>
    <w:p w14:paraId="5BBDE668" w14:textId="77777777" w:rsidR="008C3E49" w:rsidRPr="003C22C5" w:rsidRDefault="008C3E49" w:rsidP="008C3E49">
      <w:pPr>
        <w:pStyle w:val="Skills"/>
        <w:spacing w:after="0" w:line="264" w:lineRule="auto"/>
        <w:rPr>
          <w:sz w:val="8"/>
          <w:szCs w:val="8"/>
        </w:rPr>
      </w:pPr>
    </w:p>
    <w:p w14:paraId="23744F21" w14:textId="24CA0F77" w:rsidR="00BB4170" w:rsidRPr="00DD10E3" w:rsidRDefault="000F5A48" w:rsidP="00AC6C50">
      <w:pPr>
        <w:pStyle w:val="Skills"/>
        <w:spacing w:after="0" w:line="264" w:lineRule="auto"/>
      </w:pPr>
      <w:r w:rsidRPr="00AE7142">
        <w:rPr>
          <w:b/>
          <w:bCs/>
          <w:u w:val="single"/>
        </w:rPr>
        <w:t>Technical</w:t>
      </w:r>
      <w:r w:rsidR="003C22C5" w:rsidRPr="003C22C5">
        <w:rPr>
          <w:b/>
          <w:bCs/>
        </w:rPr>
        <w:t xml:space="preserve"> </w:t>
      </w:r>
      <w:r>
        <w:t xml:space="preserve">– </w:t>
      </w:r>
      <w:r w:rsidR="00AC6C50">
        <w:t>MS</w:t>
      </w:r>
      <w:r w:rsidR="008C3E49" w:rsidRPr="008C3E49">
        <w:t xml:space="preserve"> Suite</w:t>
      </w:r>
      <w:r w:rsidR="00AC6C50">
        <w:t xml:space="preserve">, </w:t>
      </w:r>
      <w:r w:rsidR="008C3E49" w:rsidRPr="008C3E49">
        <w:t>Project</w:t>
      </w:r>
      <w:r w:rsidR="001805C9">
        <w:t xml:space="preserve">, </w:t>
      </w:r>
      <w:r w:rsidR="008C3E49" w:rsidRPr="008C3E49">
        <w:t xml:space="preserve">SharePoint • Google Suite </w:t>
      </w:r>
      <w:r w:rsidR="00AC6C50" w:rsidRPr="008C3E49">
        <w:t>•</w:t>
      </w:r>
      <w:r w:rsidR="00AC6C50">
        <w:t xml:space="preserve"> </w:t>
      </w:r>
      <w:r w:rsidR="008C3E49" w:rsidRPr="008C3E49">
        <w:t xml:space="preserve">Monday.com • HubSpot • QuickBooks • Oracle • SAP Products </w:t>
      </w:r>
    </w:p>
    <w:p w14:paraId="2AEFBD55" w14:textId="77777777" w:rsidR="0097040C" w:rsidRDefault="0097040C" w:rsidP="00DC0711">
      <w:pPr>
        <w:pStyle w:val="SectionBorder"/>
      </w:pPr>
    </w:p>
    <w:p w14:paraId="0B298BB7" w14:textId="77777777" w:rsidR="002C7AB9" w:rsidRDefault="002C7AB9" w:rsidP="00DC0711">
      <w:pPr>
        <w:pStyle w:val="SectionBorder"/>
      </w:pPr>
    </w:p>
    <w:p w14:paraId="2E5BA3CB" w14:textId="77777777" w:rsidR="000963EE" w:rsidRDefault="000963EE" w:rsidP="000963EE">
      <w:pPr>
        <w:pStyle w:val="SectionBorder"/>
      </w:pPr>
    </w:p>
    <w:p w14:paraId="0CA76CEE" w14:textId="77777777" w:rsidR="000963EE" w:rsidRDefault="000963EE" w:rsidP="000963EE">
      <w:pPr>
        <w:pStyle w:val="Spacer-3pt"/>
      </w:pPr>
    </w:p>
    <w:p w14:paraId="0E0A9332" w14:textId="65E3AE31" w:rsidR="000963EE" w:rsidRPr="00447BD6" w:rsidRDefault="00EE6480" w:rsidP="000963EE">
      <w:pPr>
        <w:pStyle w:val="Header"/>
        <w:rPr>
          <w:sz w:val="24"/>
          <w:szCs w:val="24"/>
        </w:rPr>
      </w:pPr>
      <w:r>
        <w:rPr>
          <w:sz w:val="24"/>
          <w:szCs w:val="24"/>
        </w:rPr>
        <w:t>Qualifications</w:t>
      </w:r>
      <w:r w:rsidR="001B4B5A">
        <w:rPr>
          <w:sz w:val="24"/>
          <w:szCs w:val="24"/>
        </w:rPr>
        <w:t xml:space="preserve"> Highlights</w:t>
      </w:r>
    </w:p>
    <w:p w14:paraId="24D89C16" w14:textId="73D704B8" w:rsidR="00EE6480" w:rsidRDefault="00EE6480" w:rsidP="00EE6480">
      <w:pPr>
        <w:pStyle w:val="Bullet"/>
        <w:numPr>
          <w:ilvl w:val="0"/>
          <w:numId w:val="3"/>
        </w:numPr>
        <w:spacing w:after="0"/>
        <w:ind w:left="648" w:right="432"/>
        <w:jc w:val="left"/>
      </w:pPr>
      <w:r w:rsidRPr="00EE6480">
        <w:rPr>
          <w:b/>
          <w:bCs/>
        </w:rPr>
        <w:t>Improved PO Handling Process</w:t>
      </w:r>
      <w:r>
        <w:t xml:space="preserve"> –</w:t>
      </w:r>
      <w:r>
        <w:t xml:space="preserve"> Implemented process improvements that reduced the PO turnaround time to 24 hours, streamlining procurement operations and enhancing efficiency.</w:t>
      </w:r>
    </w:p>
    <w:p w14:paraId="0E448DFA" w14:textId="54B6FDCE" w:rsidR="00EE6480" w:rsidRDefault="00EE6480" w:rsidP="00EE6480">
      <w:pPr>
        <w:pStyle w:val="Bullet"/>
        <w:numPr>
          <w:ilvl w:val="0"/>
          <w:numId w:val="3"/>
        </w:numPr>
        <w:spacing w:after="0"/>
        <w:ind w:left="648" w:right="432"/>
        <w:jc w:val="left"/>
      </w:pPr>
      <w:r w:rsidRPr="00EE6480">
        <w:rPr>
          <w:b/>
          <w:bCs/>
        </w:rPr>
        <w:t xml:space="preserve">Cost Savings </w:t>
      </w:r>
      <w:r w:rsidR="00256C55">
        <w:rPr>
          <w:b/>
          <w:bCs/>
        </w:rPr>
        <w:t>&amp;</w:t>
      </w:r>
      <w:r w:rsidRPr="00EE6480">
        <w:rPr>
          <w:b/>
          <w:bCs/>
        </w:rPr>
        <w:t xml:space="preserve"> Procurement Strategies</w:t>
      </w:r>
      <w:r>
        <w:t xml:space="preserve"> – </w:t>
      </w:r>
      <w:r>
        <w:t xml:space="preserve">Analyzed SAP analytics data to identify and implement improvements in procurement processes, resulting in monthly cost savings opportunities of $10k. </w:t>
      </w:r>
    </w:p>
    <w:p w14:paraId="7506F359" w14:textId="3A5D3B91" w:rsidR="00EE6480" w:rsidRDefault="00EE6480" w:rsidP="00EE6480">
      <w:pPr>
        <w:pStyle w:val="Bullet"/>
        <w:numPr>
          <w:ilvl w:val="0"/>
          <w:numId w:val="3"/>
        </w:numPr>
        <w:spacing w:after="0"/>
        <w:ind w:left="648" w:right="432"/>
        <w:jc w:val="left"/>
      </w:pPr>
      <w:r w:rsidRPr="00EE6480">
        <w:rPr>
          <w:b/>
          <w:bCs/>
        </w:rPr>
        <w:t>Outstanding Purchase Order Management</w:t>
      </w:r>
      <w:r>
        <w:t xml:space="preserve"> – </w:t>
      </w:r>
      <w:r>
        <w:t>Demonstrated exceptional efficiency by creating and executing monthly purchase orders totaling $200k+ per contract, ensuring timely and accurate procurement.</w:t>
      </w:r>
    </w:p>
    <w:p w14:paraId="2A670425" w14:textId="38012283" w:rsidR="00EE6480" w:rsidRDefault="00EE6480" w:rsidP="00EE6480">
      <w:pPr>
        <w:pStyle w:val="Bullet"/>
        <w:numPr>
          <w:ilvl w:val="0"/>
          <w:numId w:val="3"/>
        </w:numPr>
        <w:spacing w:after="0"/>
        <w:ind w:left="648" w:right="432"/>
        <w:jc w:val="left"/>
      </w:pPr>
      <w:r w:rsidRPr="00EE6480">
        <w:rPr>
          <w:b/>
          <w:bCs/>
        </w:rPr>
        <w:t>Effective Problem Resolution</w:t>
      </w:r>
      <w:r>
        <w:t xml:space="preserve"> – </w:t>
      </w:r>
      <w:r>
        <w:t>Resolved hundreds of supplier invoice discrepancies promptly, showcasing strong problem-solving skills and attention to detail in handling procurement-related issues.</w:t>
      </w:r>
    </w:p>
    <w:p w14:paraId="5EDC6D76" w14:textId="1D81A5F6" w:rsidR="00EE6480" w:rsidRDefault="00EE6480" w:rsidP="00EE6480">
      <w:pPr>
        <w:pStyle w:val="Bullet"/>
        <w:numPr>
          <w:ilvl w:val="0"/>
          <w:numId w:val="3"/>
        </w:numPr>
        <w:spacing w:after="0"/>
        <w:ind w:left="648" w:right="432"/>
        <w:jc w:val="left"/>
      </w:pPr>
      <w:r w:rsidRPr="00EE6480">
        <w:rPr>
          <w:b/>
          <w:bCs/>
        </w:rPr>
        <w:t xml:space="preserve">Streamlined Vendor Onboarding </w:t>
      </w:r>
      <w:r w:rsidR="00256C55">
        <w:rPr>
          <w:b/>
          <w:bCs/>
        </w:rPr>
        <w:t>&amp;</w:t>
      </w:r>
      <w:r w:rsidRPr="00EE6480">
        <w:rPr>
          <w:b/>
          <w:bCs/>
        </w:rPr>
        <w:t xml:space="preserve"> Contract Management</w:t>
      </w:r>
      <w:r>
        <w:t xml:space="preserve"> – M</w:t>
      </w:r>
      <w:r>
        <w:t xml:space="preserve">anaged contract amendments </w:t>
      </w:r>
      <w:r w:rsidR="00256C55">
        <w:t>&amp;</w:t>
      </w:r>
      <w:r>
        <w:t xml:space="preserve"> created Option Assessments to meet business needs, ensuring smooth vendor onboarding </w:t>
      </w:r>
      <w:r w:rsidR="00256C55">
        <w:t>&amp;</w:t>
      </w:r>
      <w:r>
        <w:t xml:space="preserve"> effective contract administration.</w:t>
      </w:r>
    </w:p>
    <w:p w14:paraId="0AB88FD8" w14:textId="77777777" w:rsidR="002C7AB9" w:rsidRPr="001A1CAE" w:rsidRDefault="002C7AB9" w:rsidP="001A1CAE">
      <w:pPr>
        <w:pStyle w:val="Bullet"/>
        <w:numPr>
          <w:ilvl w:val="0"/>
          <w:numId w:val="0"/>
        </w:numPr>
        <w:spacing w:after="80"/>
        <w:ind w:right="432"/>
        <w:rPr>
          <w:sz w:val="2"/>
          <w:szCs w:val="2"/>
        </w:rPr>
      </w:pPr>
    </w:p>
    <w:p w14:paraId="5C23C9FE" w14:textId="77777777" w:rsidR="00DE16AB" w:rsidRDefault="00DE16AB" w:rsidP="00DC0711">
      <w:pPr>
        <w:pStyle w:val="SectionBorder"/>
      </w:pPr>
    </w:p>
    <w:p w14:paraId="1B6DCC0A" w14:textId="5E394DD5" w:rsidR="00DC0711" w:rsidRDefault="00DC0711" w:rsidP="00DC0711">
      <w:pPr>
        <w:pStyle w:val="Spacer-3pt"/>
      </w:pPr>
    </w:p>
    <w:p w14:paraId="0D244755" w14:textId="544AD06A" w:rsidR="003735BB" w:rsidRPr="00447BD6" w:rsidRDefault="001B4B5A" w:rsidP="00DC0711">
      <w:pPr>
        <w:pStyle w:val="Header"/>
        <w:rPr>
          <w:sz w:val="24"/>
          <w:szCs w:val="24"/>
        </w:rPr>
      </w:pPr>
      <w:r>
        <w:rPr>
          <w:sz w:val="24"/>
          <w:szCs w:val="24"/>
        </w:rPr>
        <w:t>Professional Sales</w:t>
      </w:r>
      <w:r w:rsidR="00D1617D">
        <w:rPr>
          <w:sz w:val="24"/>
          <w:szCs w:val="24"/>
        </w:rPr>
        <w:t xml:space="preserve"> </w:t>
      </w:r>
      <w:r w:rsidR="00DC0711" w:rsidRPr="00447BD6">
        <w:rPr>
          <w:sz w:val="24"/>
          <w:szCs w:val="24"/>
        </w:rPr>
        <w:t>Experience</w:t>
      </w:r>
    </w:p>
    <w:p w14:paraId="7FAF6112" w14:textId="520CFDEF" w:rsidR="00BB4170" w:rsidRPr="00894D4A" w:rsidRDefault="00A943F1" w:rsidP="00A943F1">
      <w:pPr>
        <w:pStyle w:val="JobTitle"/>
        <w:spacing w:before="120"/>
        <w:rPr>
          <w:sz w:val="22"/>
        </w:rPr>
      </w:pPr>
      <w:r>
        <w:rPr>
          <w:sz w:val="22"/>
        </w:rPr>
        <w:t>Supply Chain Intern</w:t>
      </w:r>
      <w:r w:rsidR="00BB4170" w:rsidRPr="00894D4A">
        <w:rPr>
          <w:sz w:val="22"/>
        </w:rPr>
        <w:t xml:space="preserve"> – Corporate Services</w:t>
      </w:r>
    </w:p>
    <w:p w14:paraId="062BFD75" w14:textId="63009899" w:rsidR="00BB4170" w:rsidRPr="00894D4A" w:rsidRDefault="00BB4170" w:rsidP="00A943F1">
      <w:pPr>
        <w:pStyle w:val="JobDetails"/>
        <w:rPr>
          <w:b/>
          <w:szCs w:val="20"/>
        </w:rPr>
      </w:pPr>
      <w:r w:rsidRPr="00894D4A">
        <w:rPr>
          <w:b/>
          <w:szCs w:val="20"/>
        </w:rPr>
        <w:t>EQUINOR | Houston, TX | May 2023 - Present</w:t>
      </w:r>
    </w:p>
    <w:p w14:paraId="448F84C9" w14:textId="1BBF21E4" w:rsidR="006E6B6B" w:rsidRDefault="006E6B6B" w:rsidP="00BB4170">
      <w:pPr>
        <w:pStyle w:val="JobBullet"/>
        <w:spacing w:before="120" w:after="180"/>
        <w:ind w:left="432" w:hanging="144"/>
      </w:pPr>
      <w:r w:rsidRPr="006E6B6B">
        <w:t xml:space="preserve">Analyze SAP analytics data to identify </w:t>
      </w:r>
      <w:r w:rsidR="00566801">
        <w:t>&amp;</w:t>
      </w:r>
      <w:r w:rsidRPr="006E6B6B">
        <w:t xml:space="preserve"> implement improvements in procurement processes for diverse business units</w:t>
      </w:r>
      <w:r w:rsidR="00544ACC">
        <w:t xml:space="preserve"> </w:t>
      </w:r>
      <w:r w:rsidR="00566801">
        <w:t>yielding</w:t>
      </w:r>
      <w:r w:rsidR="00544ACC">
        <w:t xml:space="preserve"> $10k</w:t>
      </w:r>
      <w:r w:rsidR="00566801">
        <w:t xml:space="preserve"> in </w:t>
      </w:r>
      <w:r w:rsidR="00544ACC">
        <w:t xml:space="preserve">monthly cost savings opportunities </w:t>
      </w:r>
      <w:r w:rsidR="00566801">
        <w:t xml:space="preserve">while supporting procurement strategies for business goals. </w:t>
      </w:r>
    </w:p>
    <w:p w14:paraId="4A076D57" w14:textId="68E3BDCE" w:rsidR="006E6B6B" w:rsidRDefault="006E6B6B" w:rsidP="00BB4170">
      <w:pPr>
        <w:pStyle w:val="JobBullet"/>
        <w:spacing w:before="120" w:after="180"/>
        <w:ind w:left="432" w:hanging="144"/>
      </w:pPr>
      <w:r w:rsidRPr="006E6B6B">
        <w:t xml:space="preserve">Interface with business units to forecast needs </w:t>
      </w:r>
      <w:r w:rsidR="00566801">
        <w:t xml:space="preserve">ensuring </w:t>
      </w:r>
      <w:r w:rsidRPr="006E6B6B">
        <w:t>100% compliance with procurement policies</w:t>
      </w:r>
      <w:r w:rsidR="004708D0">
        <w:t xml:space="preserve"> &amp; demonstrating outstanding efficiency by creating and executing $200k+ in monthly </w:t>
      </w:r>
      <w:r w:rsidR="003A05FB">
        <w:t xml:space="preserve">purchase orders per </w:t>
      </w:r>
      <w:r w:rsidR="00B93E08">
        <w:t>contract</w:t>
      </w:r>
      <w:r w:rsidRPr="006E6B6B">
        <w:t xml:space="preserve">. </w:t>
      </w:r>
    </w:p>
    <w:p w14:paraId="2CFE1822" w14:textId="77777777" w:rsidR="006E6B6B" w:rsidRDefault="006E6B6B" w:rsidP="00BB4170">
      <w:pPr>
        <w:pStyle w:val="JobBullet"/>
        <w:spacing w:before="120" w:after="180"/>
        <w:ind w:left="432" w:hanging="144"/>
      </w:pPr>
      <w:r>
        <w:t>O</w:t>
      </w:r>
      <w:r w:rsidRPr="006E6B6B">
        <w:t xml:space="preserve">nboarded and updated vendor information in Equinor's database, streamlining the procurement process. </w:t>
      </w:r>
    </w:p>
    <w:p w14:paraId="59F61CF7" w14:textId="2542E704" w:rsidR="006E6B6B" w:rsidRDefault="00E70214" w:rsidP="00BB4170">
      <w:pPr>
        <w:pStyle w:val="JobBullet"/>
        <w:spacing w:before="120" w:after="180"/>
        <w:ind w:left="432" w:hanging="144"/>
      </w:pPr>
      <w:r>
        <w:t>Celebrated for achieving</w:t>
      </w:r>
      <w:r w:rsidR="006E6B6B" w:rsidRPr="006E6B6B">
        <w:t xml:space="preserve"> a</w:t>
      </w:r>
      <w:r w:rsidR="00B93E08">
        <w:t>n unmatched</w:t>
      </w:r>
      <w:r w:rsidR="006E6B6B" w:rsidRPr="006E6B6B">
        <w:t xml:space="preserve"> 2-day turnaround time from purchase requisition to purchase order creation. </w:t>
      </w:r>
    </w:p>
    <w:p w14:paraId="070A0FB7" w14:textId="23C94453" w:rsidR="006E6B6B" w:rsidRDefault="00B93E08" w:rsidP="00BB4170">
      <w:pPr>
        <w:pStyle w:val="JobBullet"/>
        <w:spacing w:before="120" w:after="180"/>
        <w:ind w:left="432" w:hanging="144"/>
      </w:pPr>
      <w:r>
        <w:t xml:space="preserve">Recognized for resolving </w:t>
      </w:r>
      <w:r w:rsidR="00E70214">
        <w:t xml:space="preserve">hundreds of </w:t>
      </w:r>
      <w:r w:rsidR="006E6B6B" w:rsidRPr="006E6B6B">
        <w:t xml:space="preserve">supplier invoice discrepancies promptly, with timely escalation when necessary. </w:t>
      </w:r>
    </w:p>
    <w:p w14:paraId="0853D71E" w14:textId="4654228F" w:rsidR="006E6B6B" w:rsidRDefault="006E6B6B" w:rsidP="00BB4170">
      <w:pPr>
        <w:pStyle w:val="JobBullet"/>
        <w:spacing w:before="120" w:after="180"/>
        <w:ind w:left="432" w:hanging="144"/>
      </w:pPr>
      <w:r>
        <w:t>Provide</w:t>
      </w:r>
      <w:r w:rsidR="004A003B">
        <w:t xml:space="preserve"> </w:t>
      </w:r>
      <w:r>
        <w:t>a</w:t>
      </w:r>
      <w:r w:rsidR="00EE6D82">
        <w:t>n arsenal of top-notch support to various business operations while managing dozens of contract amendments each month</w:t>
      </w:r>
      <w:r w:rsidR="00524B5D">
        <w:t xml:space="preserve"> along with creating </w:t>
      </w:r>
      <w:r w:rsidRPr="006E6B6B">
        <w:t>Option Assessments to meet business needs</w:t>
      </w:r>
      <w:r w:rsidR="00524B5D">
        <w:t xml:space="preserve"> for ultimate success</w:t>
      </w:r>
      <w:r w:rsidRPr="006E6B6B">
        <w:t xml:space="preserve">. </w:t>
      </w:r>
    </w:p>
    <w:p w14:paraId="513142FA" w14:textId="2382EF7A" w:rsidR="00BB4170" w:rsidRPr="00894D4A" w:rsidRDefault="00E558A3" w:rsidP="00E558A3">
      <w:pPr>
        <w:pStyle w:val="JobTitle"/>
        <w:spacing w:before="120"/>
        <w:rPr>
          <w:sz w:val="22"/>
        </w:rPr>
      </w:pPr>
      <w:r w:rsidRPr="00E558A3">
        <w:rPr>
          <w:sz w:val="22"/>
        </w:rPr>
        <w:lastRenderedPageBreak/>
        <w:t xml:space="preserve">Admin/Project Assistant </w:t>
      </w:r>
    </w:p>
    <w:p w14:paraId="69E354C6" w14:textId="33D6701F" w:rsidR="00BB4170" w:rsidRPr="00894D4A" w:rsidRDefault="00BB4170" w:rsidP="00E558A3">
      <w:pPr>
        <w:pStyle w:val="JobDetails"/>
        <w:rPr>
          <w:b/>
          <w:szCs w:val="20"/>
        </w:rPr>
      </w:pPr>
      <w:r w:rsidRPr="00894D4A">
        <w:rPr>
          <w:b/>
          <w:szCs w:val="20"/>
        </w:rPr>
        <w:t>EMPLOYEE BENEFIT RESEARCH INSTITUTE | Houston, TX | Jun</w:t>
      </w:r>
      <w:r w:rsidR="00E558A3">
        <w:rPr>
          <w:b/>
          <w:szCs w:val="20"/>
        </w:rPr>
        <w:t xml:space="preserve">e </w:t>
      </w:r>
      <w:r w:rsidRPr="00894D4A">
        <w:rPr>
          <w:b/>
          <w:szCs w:val="20"/>
        </w:rPr>
        <w:t xml:space="preserve">2021 </w:t>
      </w:r>
      <w:r w:rsidR="00BA3237">
        <w:rPr>
          <w:b/>
          <w:szCs w:val="20"/>
        </w:rPr>
        <w:t>–</w:t>
      </w:r>
      <w:r w:rsidRPr="00894D4A">
        <w:rPr>
          <w:b/>
          <w:szCs w:val="20"/>
        </w:rPr>
        <w:t xml:space="preserve"> Present</w:t>
      </w:r>
    </w:p>
    <w:p w14:paraId="64A6F0B0" w14:textId="4F262DF7" w:rsidR="0067338C" w:rsidRDefault="006D3201" w:rsidP="00E558A3">
      <w:pPr>
        <w:pStyle w:val="JobBullet"/>
        <w:spacing w:before="120" w:after="180"/>
        <w:ind w:left="432" w:hanging="144"/>
      </w:pPr>
      <w:r>
        <w:t>Partnered</w:t>
      </w:r>
      <w:r w:rsidR="0067338C" w:rsidRPr="0067338C">
        <w:t xml:space="preserve"> with COO to identify </w:t>
      </w:r>
      <w:r w:rsidR="0067338C">
        <w:t>&amp;</w:t>
      </w:r>
      <w:r w:rsidR="0067338C" w:rsidRPr="0067338C">
        <w:t xml:space="preserve"> implement process improvements</w:t>
      </w:r>
      <w:r w:rsidR="0067338C">
        <w:t xml:space="preserve"> for </w:t>
      </w:r>
      <w:r w:rsidR="0067338C" w:rsidRPr="0067338C">
        <w:t xml:space="preserve">50% acceleration in workflow across organizational functions </w:t>
      </w:r>
      <w:r w:rsidR="0067338C">
        <w:t>&amp;</w:t>
      </w:r>
      <w:r w:rsidR="0067338C" w:rsidRPr="0067338C">
        <w:t xml:space="preserve"> seamless coordination with other departments</w:t>
      </w:r>
      <w:r w:rsidR="0067338C">
        <w:t xml:space="preserve"> with </w:t>
      </w:r>
      <w:r w:rsidR="0067338C" w:rsidRPr="0067338C">
        <w:t xml:space="preserve">100% </w:t>
      </w:r>
      <w:r w:rsidR="0067338C">
        <w:t xml:space="preserve">business policy </w:t>
      </w:r>
      <w:r w:rsidR="0067338C" w:rsidRPr="0067338C">
        <w:t xml:space="preserve">compliance. </w:t>
      </w:r>
    </w:p>
    <w:p w14:paraId="1CBE6122" w14:textId="5BF13F2F" w:rsidR="0067338C" w:rsidRDefault="0067338C" w:rsidP="00E558A3">
      <w:pPr>
        <w:pStyle w:val="JobBullet"/>
        <w:spacing w:before="120" w:after="180"/>
        <w:ind w:left="432" w:hanging="144"/>
      </w:pPr>
      <w:r>
        <w:t xml:space="preserve">Managed </w:t>
      </w:r>
      <w:r w:rsidR="00320FA3">
        <w:t xml:space="preserve">30-40 </w:t>
      </w:r>
      <w:r w:rsidRPr="0067338C">
        <w:t xml:space="preserve">accounts within EBRI's database, ensuring updated member </w:t>
      </w:r>
      <w:r w:rsidR="00320FA3">
        <w:t>&amp;</w:t>
      </w:r>
      <w:r w:rsidRPr="0067338C">
        <w:t xml:space="preserve"> partner information</w:t>
      </w:r>
      <w:r w:rsidR="00320FA3">
        <w:t xml:space="preserve"> producing </w:t>
      </w:r>
      <w:r w:rsidRPr="0067338C">
        <w:t xml:space="preserve">quality fact sheets </w:t>
      </w:r>
      <w:r w:rsidR="00320FA3">
        <w:t>&amp;</w:t>
      </w:r>
      <w:r w:rsidRPr="0067338C">
        <w:t xml:space="preserve"> member dashboards using MS Office tools </w:t>
      </w:r>
      <w:r w:rsidR="00320FA3">
        <w:t>&amp;</w:t>
      </w:r>
      <w:r w:rsidRPr="0067338C">
        <w:t xml:space="preserve"> Adobe for year-end reviews </w:t>
      </w:r>
      <w:r w:rsidR="00320FA3">
        <w:t>&amp;</w:t>
      </w:r>
      <w:r w:rsidRPr="0067338C">
        <w:t xml:space="preserve"> membership meetings. </w:t>
      </w:r>
    </w:p>
    <w:p w14:paraId="4A3B14CB" w14:textId="73209213" w:rsidR="0067338C" w:rsidRDefault="00AE1714" w:rsidP="00E558A3">
      <w:pPr>
        <w:pStyle w:val="JobBullet"/>
        <w:spacing w:before="120" w:after="180"/>
        <w:ind w:left="432" w:hanging="144"/>
      </w:pPr>
      <w:r>
        <w:t>Supported</w:t>
      </w:r>
      <w:r w:rsidR="0067338C" w:rsidRPr="0067338C">
        <w:t xml:space="preserve"> </w:t>
      </w:r>
      <w:r w:rsidR="00643C06">
        <w:t xml:space="preserve">multiple small and large </w:t>
      </w:r>
      <w:r w:rsidR="0067338C" w:rsidRPr="0067338C">
        <w:t xml:space="preserve">marketing and research teams in sponsorship campaigns and membership drives. </w:t>
      </w:r>
    </w:p>
    <w:p w14:paraId="5A05F3A3" w14:textId="607A2DC7" w:rsidR="0067338C" w:rsidRPr="00894D4A" w:rsidRDefault="0067338C" w:rsidP="00E558A3">
      <w:pPr>
        <w:pStyle w:val="JobBullet"/>
        <w:spacing w:before="120" w:after="180"/>
        <w:ind w:left="432" w:hanging="144"/>
      </w:pPr>
      <w:r w:rsidRPr="0067338C">
        <w:t>Successfully facilitated program and event logistics in collaboration with the COO and membership coordinator.</w:t>
      </w:r>
    </w:p>
    <w:p w14:paraId="185A56CA" w14:textId="1549FDDA" w:rsidR="00BB4170" w:rsidRPr="00894D4A" w:rsidRDefault="00C01440" w:rsidP="00C01440">
      <w:pPr>
        <w:pStyle w:val="JobTitle"/>
        <w:spacing w:before="120"/>
        <w:rPr>
          <w:sz w:val="22"/>
        </w:rPr>
      </w:pPr>
      <w:r w:rsidRPr="00C01440">
        <w:rPr>
          <w:sz w:val="22"/>
        </w:rPr>
        <w:t xml:space="preserve">Executive Assistant </w:t>
      </w:r>
    </w:p>
    <w:p w14:paraId="5CC03848" w14:textId="7DA2DF9E" w:rsidR="00BB4170" w:rsidRPr="00894D4A" w:rsidRDefault="00BB4170" w:rsidP="00C01440">
      <w:pPr>
        <w:pStyle w:val="JobDetails"/>
        <w:rPr>
          <w:b/>
          <w:szCs w:val="20"/>
        </w:rPr>
      </w:pPr>
      <w:r w:rsidRPr="00894D4A">
        <w:rPr>
          <w:b/>
          <w:szCs w:val="20"/>
        </w:rPr>
        <w:t>UNION BANK OF NIGERIA PLC | Lagos, Nigeria | Jun</w:t>
      </w:r>
      <w:r w:rsidR="00C01440">
        <w:rPr>
          <w:b/>
          <w:szCs w:val="20"/>
        </w:rPr>
        <w:t>e</w:t>
      </w:r>
      <w:r w:rsidRPr="00894D4A">
        <w:rPr>
          <w:b/>
          <w:szCs w:val="20"/>
        </w:rPr>
        <w:t xml:space="preserve"> 2019 </w:t>
      </w:r>
      <w:r w:rsidR="00C01440">
        <w:rPr>
          <w:b/>
          <w:szCs w:val="20"/>
        </w:rPr>
        <w:t>–</w:t>
      </w:r>
      <w:r w:rsidRPr="00894D4A">
        <w:rPr>
          <w:b/>
          <w:szCs w:val="20"/>
        </w:rPr>
        <w:t xml:space="preserve"> Feb</w:t>
      </w:r>
      <w:r w:rsidR="00C01440">
        <w:rPr>
          <w:b/>
          <w:szCs w:val="20"/>
        </w:rPr>
        <w:t>ruary</w:t>
      </w:r>
      <w:r w:rsidRPr="00894D4A">
        <w:rPr>
          <w:b/>
          <w:szCs w:val="20"/>
        </w:rPr>
        <w:t xml:space="preserve"> 2020</w:t>
      </w:r>
    </w:p>
    <w:p w14:paraId="67F16D2B" w14:textId="4023B756" w:rsidR="000555AB" w:rsidRDefault="006D3201" w:rsidP="00C01440">
      <w:pPr>
        <w:pStyle w:val="JobBullet"/>
        <w:spacing w:before="120" w:after="180"/>
        <w:ind w:left="432" w:hanging="144"/>
      </w:pPr>
      <w:r>
        <w:t>Joined forces</w:t>
      </w:r>
      <w:r w:rsidR="000555AB" w:rsidRPr="000555AB">
        <w:t xml:space="preserve"> with the </w:t>
      </w:r>
      <w:r w:rsidR="000555AB">
        <w:t xml:space="preserve">high-performance </w:t>
      </w:r>
      <w:r w:rsidR="000555AB" w:rsidRPr="000555AB">
        <w:t xml:space="preserve">Strategy and Innovation team to initiate </w:t>
      </w:r>
      <w:r w:rsidR="00EB0AB8">
        <w:t xml:space="preserve">1-2 </w:t>
      </w:r>
      <w:r w:rsidR="000555AB" w:rsidRPr="000555AB">
        <w:t>new projects</w:t>
      </w:r>
      <w:r w:rsidR="00EB0AB8">
        <w:t xml:space="preserve"> each month encompassing a wealth of </w:t>
      </w:r>
      <w:r w:rsidR="000555AB" w:rsidRPr="000555AB">
        <w:t xml:space="preserve">innovation and youth banking while also coordinating other processes. </w:t>
      </w:r>
    </w:p>
    <w:p w14:paraId="2DBF7F37" w14:textId="0D5F5F42" w:rsidR="000555AB" w:rsidRDefault="000555AB" w:rsidP="00C01440">
      <w:pPr>
        <w:pStyle w:val="JobBullet"/>
        <w:spacing w:before="120" w:after="180"/>
        <w:ind w:left="432" w:hanging="144"/>
      </w:pPr>
      <w:r w:rsidRPr="000555AB">
        <w:t>Orchestrated successful internal and external collaborations with McKinsey, Accenture, Deloitte, and other potential stakeholders, involving planning</w:t>
      </w:r>
      <w:r w:rsidR="00996BDF">
        <w:t xml:space="preserve"> multiple projects</w:t>
      </w:r>
      <w:r w:rsidRPr="000555AB">
        <w:t xml:space="preserve">, </w:t>
      </w:r>
      <w:r w:rsidR="00996BDF">
        <w:t>managing $100k+ budgets</w:t>
      </w:r>
      <w:r w:rsidRPr="000555AB">
        <w:t xml:space="preserve">, and business activity coordination. </w:t>
      </w:r>
    </w:p>
    <w:p w14:paraId="32BB2B3C" w14:textId="0DD9A146" w:rsidR="000555AB" w:rsidRDefault="00DF59D8" w:rsidP="00C01440">
      <w:pPr>
        <w:pStyle w:val="JobBullet"/>
        <w:spacing w:before="120" w:after="180"/>
        <w:ind w:left="432" w:hanging="144"/>
      </w:pPr>
      <w:r>
        <w:t>Led</w:t>
      </w:r>
      <w:r w:rsidR="000555AB" w:rsidRPr="000555AB">
        <w:t xml:space="preserve"> need analysis in conjunction with procurement department </w:t>
      </w:r>
      <w:r>
        <w:t>performing s</w:t>
      </w:r>
      <w:r w:rsidR="000555AB" w:rsidRPr="000555AB">
        <w:t xml:space="preserve">trategic sourcing of potential suppliers. </w:t>
      </w:r>
    </w:p>
    <w:p w14:paraId="6AC8DE38" w14:textId="04B8FE14" w:rsidR="000555AB" w:rsidRDefault="000555AB" w:rsidP="00C01440">
      <w:pPr>
        <w:pStyle w:val="JobBullet"/>
        <w:spacing w:before="120" w:after="180"/>
        <w:ind w:left="432" w:hanging="144"/>
      </w:pPr>
      <w:r w:rsidRPr="000555AB">
        <w:t xml:space="preserve">Supervised </w:t>
      </w:r>
      <w:r w:rsidR="00DF59D8">
        <w:t xml:space="preserve">a dynamic 4-member team of </w:t>
      </w:r>
      <w:r w:rsidR="00C21C62">
        <w:t xml:space="preserve">efficient assistants providing </w:t>
      </w:r>
      <w:r w:rsidRPr="000555AB">
        <w:t>executive-level administrative support to the Retail banking leadership team</w:t>
      </w:r>
      <w:r w:rsidR="00C21C62">
        <w:t xml:space="preserve"> and tracking </w:t>
      </w:r>
      <w:r w:rsidRPr="000555AB">
        <w:t xml:space="preserve">project updates </w:t>
      </w:r>
      <w:r w:rsidR="00C21C62">
        <w:t xml:space="preserve">to ensure </w:t>
      </w:r>
      <w:r w:rsidRPr="000555AB">
        <w:t xml:space="preserve">timely follow-up with responsible parties. </w:t>
      </w:r>
    </w:p>
    <w:p w14:paraId="08C39179" w14:textId="057D4C04" w:rsidR="000555AB" w:rsidRPr="00894D4A" w:rsidRDefault="000555AB" w:rsidP="00C01440">
      <w:pPr>
        <w:pStyle w:val="JobBullet"/>
        <w:spacing w:before="120" w:after="180"/>
        <w:ind w:left="432" w:hanging="144"/>
      </w:pPr>
      <w:r w:rsidRPr="000555AB">
        <w:t xml:space="preserve">Managed the processing and tracking of </w:t>
      </w:r>
      <w:r w:rsidR="00C21C62">
        <w:t xml:space="preserve">hundreds of different </w:t>
      </w:r>
      <w:r w:rsidRPr="000555AB">
        <w:t>purchase and requisition orders, ensuring compliance with the bank's policies and obtaining necessary approvals</w:t>
      </w:r>
      <w:r w:rsidR="00C21C62">
        <w:t xml:space="preserve"> involving both simple and complex processes</w:t>
      </w:r>
      <w:r w:rsidRPr="000555AB">
        <w:t>.</w:t>
      </w:r>
    </w:p>
    <w:p w14:paraId="06B62E0A" w14:textId="3351AC54" w:rsidR="00BB4170" w:rsidRPr="00894D4A" w:rsidRDefault="006A3CB8" w:rsidP="006A3CB8">
      <w:pPr>
        <w:pStyle w:val="JobTitle"/>
        <w:spacing w:before="120"/>
        <w:rPr>
          <w:sz w:val="22"/>
        </w:rPr>
      </w:pPr>
      <w:r w:rsidRPr="006A3CB8">
        <w:rPr>
          <w:sz w:val="22"/>
        </w:rPr>
        <w:t xml:space="preserve">Business Manager </w:t>
      </w:r>
    </w:p>
    <w:p w14:paraId="1610FA7F" w14:textId="219D9366" w:rsidR="00BB4170" w:rsidRPr="00894D4A" w:rsidRDefault="00BB4170" w:rsidP="006A3CB8">
      <w:pPr>
        <w:pStyle w:val="JobDetails"/>
        <w:rPr>
          <w:b/>
          <w:szCs w:val="20"/>
        </w:rPr>
      </w:pPr>
      <w:r w:rsidRPr="00894D4A">
        <w:rPr>
          <w:b/>
          <w:szCs w:val="20"/>
        </w:rPr>
        <w:t>EFFERENT SERVICES LIMITED | Lagos, Nigeria | Jan</w:t>
      </w:r>
      <w:r w:rsidR="006A3CB8">
        <w:rPr>
          <w:b/>
          <w:szCs w:val="20"/>
        </w:rPr>
        <w:t>uary</w:t>
      </w:r>
      <w:r w:rsidRPr="00894D4A">
        <w:rPr>
          <w:b/>
          <w:szCs w:val="20"/>
        </w:rPr>
        <w:t xml:space="preserve"> 2017 </w:t>
      </w:r>
      <w:r w:rsidR="00BA3237">
        <w:rPr>
          <w:b/>
          <w:szCs w:val="20"/>
        </w:rPr>
        <w:t>–</w:t>
      </w:r>
      <w:r w:rsidRPr="00894D4A">
        <w:rPr>
          <w:b/>
          <w:szCs w:val="20"/>
        </w:rPr>
        <w:t xml:space="preserve"> Feb</w:t>
      </w:r>
      <w:r w:rsidR="006A3CB8">
        <w:rPr>
          <w:b/>
          <w:szCs w:val="20"/>
        </w:rPr>
        <w:t>ruary</w:t>
      </w:r>
      <w:r w:rsidRPr="00894D4A">
        <w:rPr>
          <w:b/>
          <w:szCs w:val="20"/>
        </w:rPr>
        <w:t xml:space="preserve"> 2019</w:t>
      </w:r>
    </w:p>
    <w:p w14:paraId="4670FF02" w14:textId="07AEBA0A" w:rsidR="00396190" w:rsidRDefault="006D3201" w:rsidP="00C01440">
      <w:pPr>
        <w:pStyle w:val="JobBullet"/>
        <w:spacing w:before="120" w:after="180"/>
        <w:ind w:left="432" w:hanging="144"/>
      </w:pPr>
      <w:r w:rsidRPr="00396190">
        <w:t>Coordinated</w:t>
      </w:r>
      <w:r w:rsidR="00396190" w:rsidRPr="00396190">
        <w:t xml:space="preserve"> </w:t>
      </w:r>
      <w:r w:rsidR="00644CE0">
        <w:t>&amp;</w:t>
      </w:r>
      <w:r w:rsidR="00396190" w:rsidRPr="00396190">
        <w:t xml:space="preserve"> led a </w:t>
      </w:r>
      <w:r w:rsidR="00644CE0">
        <w:t xml:space="preserve">10-member </w:t>
      </w:r>
      <w:r w:rsidR="00396190" w:rsidRPr="00396190">
        <w:t xml:space="preserve">team to execute </w:t>
      </w:r>
      <w:r w:rsidR="00644CE0">
        <w:t xml:space="preserve">20+ </w:t>
      </w:r>
      <w:r w:rsidR="00396190" w:rsidRPr="00396190">
        <w:t>projects</w:t>
      </w:r>
      <w:r w:rsidR="00644CE0">
        <w:t xml:space="preserve"> such as </w:t>
      </w:r>
      <w:r w:rsidR="00396190" w:rsidRPr="00396190">
        <w:t>implementation of an efficient RIS/PAC teleradiology solution across 5 client sites while conducting market research on 2</w:t>
      </w:r>
      <w:r>
        <w:t>k+</w:t>
      </w:r>
      <w:r w:rsidR="00396190" w:rsidRPr="00396190">
        <w:t xml:space="preserve"> medical laboratories in Lagos. </w:t>
      </w:r>
    </w:p>
    <w:p w14:paraId="545A969A" w14:textId="381A8936" w:rsidR="00396190" w:rsidRDefault="00396190" w:rsidP="00C01440">
      <w:pPr>
        <w:pStyle w:val="JobBullet"/>
        <w:spacing w:before="120" w:after="180"/>
        <w:ind w:left="432" w:hanging="144"/>
      </w:pPr>
      <w:r w:rsidRPr="00396190">
        <w:t xml:space="preserve">Collaborated with CEO </w:t>
      </w:r>
      <w:r>
        <w:t>&amp;</w:t>
      </w:r>
      <w:r w:rsidRPr="00396190">
        <w:t xml:space="preserve"> CFO to generate revenue goals </w:t>
      </w:r>
      <w:r w:rsidR="00884B48">
        <w:t>&amp;</w:t>
      </w:r>
      <w:r w:rsidRPr="00396190">
        <w:t xml:space="preserve"> quarterly/yearly budgets based on market analysis, managing vendor selection, onboarding, </w:t>
      </w:r>
      <w:r w:rsidR="00884B48">
        <w:t>&amp;</w:t>
      </w:r>
      <w:r w:rsidRPr="00396190">
        <w:t xml:space="preserve"> contract negotiations </w:t>
      </w:r>
      <w:r w:rsidR="00884B48">
        <w:t xml:space="preserve">for </w:t>
      </w:r>
      <w:r w:rsidR="00644CE0">
        <w:t>strong relationships &amp; 100% on-time deliveries</w:t>
      </w:r>
      <w:r w:rsidRPr="00396190">
        <w:t xml:space="preserve">. </w:t>
      </w:r>
    </w:p>
    <w:p w14:paraId="6B7FDB38" w14:textId="33D38323" w:rsidR="00396190" w:rsidRPr="00894D4A" w:rsidRDefault="00396190" w:rsidP="00C01440">
      <w:pPr>
        <w:pStyle w:val="JobBullet"/>
        <w:spacing w:before="120" w:after="180"/>
        <w:ind w:left="432" w:hanging="144"/>
      </w:pPr>
      <w:r w:rsidRPr="00396190">
        <w:t>Ensured 100% compliance with procurement processes and best practices through thorough research and analysis, evaluating requisitions for material and equipment to determine the best vendor based on price, delivery, and quality.</w:t>
      </w:r>
    </w:p>
    <w:p w14:paraId="4809EA3C" w14:textId="3F6BEBD8" w:rsidR="00F834CB" w:rsidRPr="00F834CB" w:rsidRDefault="00F834CB" w:rsidP="00F834CB">
      <w:pPr>
        <w:pStyle w:val="Skills"/>
        <w:rPr>
          <w:sz w:val="8"/>
          <w:szCs w:val="8"/>
        </w:rPr>
      </w:pPr>
    </w:p>
    <w:p w14:paraId="7DA34848" w14:textId="77777777" w:rsidR="00F834CB" w:rsidRDefault="00F834CB" w:rsidP="00F834CB">
      <w:pPr>
        <w:pStyle w:val="SectionBorder"/>
      </w:pPr>
    </w:p>
    <w:p w14:paraId="7C18F50D" w14:textId="77777777" w:rsidR="00F834CB" w:rsidRDefault="00F834CB" w:rsidP="00F834CB">
      <w:pPr>
        <w:pStyle w:val="Spacer-3pt"/>
      </w:pPr>
    </w:p>
    <w:p w14:paraId="647E0083" w14:textId="6F7CFBF1" w:rsidR="00F834CB" w:rsidRDefault="00F834CB" w:rsidP="00F834CB">
      <w:pPr>
        <w:pStyle w:val="Header"/>
        <w:rPr>
          <w:sz w:val="4"/>
          <w:szCs w:val="4"/>
        </w:rPr>
      </w:pPr>
      <w:r>
        <w:rPr>
          <w:sz w:val="24"/>
          <w:szCs w:val="24"/>
        </w:rPr>
        <w:t>Certifications</w:t>
      </w:r>
    </w:p>
    <w:p w14:paraId="63A27FE3" w14:textId="77777777" w:rsidR="006D3201" w:rsidRDefault="006D3201" w:rsidP="008224DC">
      <w:pPr>
        <w:pStyle w:val="Skills"/>
        <w:spacing w:before="120"/>
        <w:rPr>
          <w:b/>
          <w:bCs/>
        </w:rPr>
      </w:pPr>
      <w:r w:rsidRPr="008224DC">
        <w:rPr>
          <w:b/>
          <w:bCs/>
        </w:rPr>
        <w:t xml:space="preserve">Certified </w:t>
      </w:r>
      <w:r>
        <w:rPr>
          <w:b/>
          <w:bCs/>
        </w:rPr>
        <w:t>A</w:t>
      </w:r>
      <w:r w:rsidRPr="008224DC">
        <w:rPr>
          <w:b/>
          <w:bCs/>
        </w:rPr>
        <w:t xml:space="preserve">ssociate in </w:t>
      </w:r>
      <w:r>
        <w:rPr>
          <w:b/>
          <w:bCs/>
        </w:rPr>
        <w:t>P</w:t>
      </w:r>
      <w:r w:rsidRPr="008224DC">
        <w:rPr>
          <w:b/>
          <w:bCs/>
        </w:rPr>
        <w:t xml:space="preserve">roject </w:t>
      </w:r>
      <w:r>
        <w:rPr>
          <w:b/>
          <w:bCs/>
        </w:rPr>
        <w:t>M</w:t>
      </w:r>
      <w:r w:rsidRPr="008224DC">
        <w:rPr>
          <w:b/>
          <w:bCs/>
        </w:rPr>
        <w:t>anagement</w:t>
      </w:r>
      <w:r>
        <w:rPr>
          <w:b/>
          <w:bCs/>
        </w:rPr>
        <w:t xml:space="preserve"> </w:t>
      </w:r>
      <w:r w:rsidRPr="00E542CA">
        <w:t>– 2022</w:t>
      </w:r>
      <w:r>
        <w:rPr>
          <w:b/>
          <w:bCs/>
        </w:rPr>
        <w:t xml:space="preserve"> </w:t>
      </w:r>
    </w:p>
    <w:p w14:paraId="40EDBE3C" w14:textId="0FA26251" w:rsidR="008224DC" w:rsidRDefault="008224DC" w:rsidP="008224DC">
      <w:pPr>
        <w:pStyle w:val="Skills"/>
        <w:spacing w:before="120"/>
        <w:rPr>
          <w:b/>
          <w:bCs/>
        </w:rPr>
      </w:pPr>
      <w:r w:rsidRPr="008224DC">
        <w:rPr>
          <w:b/>
          <w:bCs/>
        </w:rPr>
        <w:t xml:space="preserve">Lean Six Sigma Green Belt Certification </w:t>
      </w:r>
      <w:r w:rsidR="0070797A" w:rsidRPr="00E542CA">
        <w:t xml:space="preserve">– </w:t>
      </w:r>
      <w:r w:rsidRPr="00E542CA">
        <w:t>2022</w:t>
      </w:r>
    </w:p>
    <w:p w14:paraId="5A826684" w14:textId="76466FEA" w:rsidR="008224DC" w:rsidRDefault="008224DC" w:rsidP="008224DC">
      <w:pPr>
        <w:pStyle w:val="Skills"/>
        <w:spacing w:before="120"/>
        <w:rPr>
          <w:b/>
          <w:bCs/>
        </w:rPr>
      </w:pPr>
      <w:r w:rsidRPr="008224DC">
        <w:rPr>
          <w:b/>
          <w:bCs/>
        </w:rPr>
        <w:t xml:space="preserve">Lean Six Sigma White Belt Certification </w:t>
      </w:r>
      <w:r w:rsidR="00E542CA" w:rsidRPr="00E542CA">
        <w:t>–</w:t>
      </w:r>
      <w:r w:rsidR="006D3201">
        <w:t xml:space="preserve"> </w:t>
      </w:r>
      <w:r w:rsidRPr="00E542CA">
        <w:t>2022</w:t>
      </w:r>
    </w:p>
    <w:p w14:paraId="10D209F8" w14:textId="77777777" w:rsidR="00477ED0" w:rsidRDefault="00477ED0" w:rsidP="00F00FCE">
      <w:pPr>
        <w:pStyle w:val="Edu-Cert-Trng"/>
        <w:spacing w:line="288" w:lineRule="auto"/>
        <w:rPr>
          <w:sz w:val="4"/>
          <w:szCs w:val="4"/>
        </w:rPr>
      </w:pPr>
    </w:p>
    <w:p w14:paraId="4E0B8DDB" w14:textId="77777777" w:rsidR="002C7AB9" w:rsidRDefault="002C7AB9" w:rsidP="00F00FCE">
      <w:pPr>
        <w:pStyle w:val="Edu-Cert-Trng"/>
        <w:spacing w:line="288" w:lineRule="auto"/>
        <w:rPr>
          <w:sz w:val="4"/>
          <w:szCs w:val="4"/>
        </w:rPr>
      </w:pPr>
    </w:p>
    <w:p w14:paraId="46B26706" w14:textId="77777777" w:rsidR="002C7AB9" w:rsidRPr="00E9040F" w:rsidRDefault="002C7AB9" w:rsidP="00F00FCE">
      <w:pPr>
        <w:pStyle w:val="Edu-Cert-Trng"/>
        <w:spacing w:line="288" w:lineRule="auto"/>
        <w:rPr>
          <w:sz w:val="4"/>
          <w:szCs w:val="4"/>
        </w:rPr>
      </w:pPr>
    </w:p>
    <w:p w14:paraId="1CDAA12A" w14:textId="0A9AD737" w:rsidR="00CB6024" w:rsidRDefault="00CB6024" w:rsidP="00CB6024">
      <w:pPr>
        <w:pStyle w:val="SectionBorder"/>
      </w:pPr>
    </w:p>
    <w:p w14:paraId="713F0EED" w14:textId="77777777" w:rsidR="00CB6024" w:rsidRDefault="00CB6024" w:rsidP="00CB6024">
      <w:pPr>
        <w:pStyle w:val="SectionBorder"/>
      </w:pPr>
    </w:p>
    <w:p w14:paraId="0A659A3C" w14:textId="77777777" w:rsidR="00CB6024" w:rsidRDefault="00CB6024" w:rsidP="00CB6024">
      <w:pPr>
        <w:pStyle w:val="Spacer-3pt"/>
      </w:pPr>
    </w:p>
    <w:p w14:paraId="3B12D8FC" w14:textId="22C203DB" w:rsidR="00CB6024" w:rsidRDefault="00CB6024" w:rsidP="00CB6024">
      <w:pPr>
        <w:pStyle w:val="Header"/>
        <w:rPr>
          <w:sz w:val="4"/>
          <w:szCs w:val="4"/>
        </w:rPr>
      </w:pPr>
      <w:r w:rsidRPr="007377F4">
        <w:rPr>
          <w:sz w:val="24"/>
          <w:szCs w:val="24"/>
        </w:rPr>
        <w:t xml:space="preserve">Education </w:t>
      </w:r>
    </w:p>
    <w:p w14:paraId="081A9A9D" w14:textId="77777777" w:rsidR="001A215B" w:rsidRPr="001A215B" w:rsidRDefault="001A215B" w:rsidP="00CB6024">
      <w:pPr>
        <w:pStyle w:val="Header"/>
        <w:rPr>
          <w:sz w:val="4"/>
          <w:szCs w:val="4"/>
        </w:rPr>
      </w:pPr>
    </w:p>
    <w:p w14:paraId="4ADB8959" w14:textId="1F913EE5" w:rsidR="005F58AF" w:rsidRPr="00894D4A" w:rsidRDefault="005F58AF" w:rsidP="007C1AE2">
      <w:pPr>
        <w:pStyle w:val="Edu-Cert-Trng"/>
        <w:rPr>
          <w:b/>
          <w:bCs/>
        </w:rPr>
      </w:pPr>
      <w:r w:rsidRPr="00894D4A">
        <w:rPr>
          <w:b/>
          <w:bCs/>
        </w:rPr>
        <w:t xml:space="preserve">Master </w:t>
      </w:r>
      <w:r w:rsidR="007C1AE2">
        <w:rPr>
          <w:b/>
          <w:bCs/>
        </w:rPr>
        <w:t>o</w:t>
      </w:r>
      <w:r w:rsidRPr="00894D4A">
        <w:rPr>
          <w:b/>
          <w:bCs/>
        </w:rPr>
        <w:t>f Business Administration</w:t>
      </w:r>
      <w:r w:rsidR="007C1AE2">
        <w:rPr>
          <w:b/>
          <w:bCs/>
        </w:rPr>
        <w:t xml:space="preserve"> (MBA), </w:t>
      </w:r>
      <w:r w:rsidRPr="00894D4A">
        <w:rPr>
          <w:b/>
          <w:bCs/>
        </w:rPr>
        <w:t>Supply Chain &amp; Project Management</w:t>
      </w:r>
    </w:p>
    <w:p w14:paraId="6330F9E4" w14:textId="1AD2C506" w:rsidR="005F58AF" w:rsidRPr="00894D4A" w:rsidRDefault="005F58AF" w:rsidP="007C1AE2">
      <w:pPr>
        <w:pStyle w:val="Edu-Cert-Trng"/>
      </w:pPr>
      <w:r w:rsidRPr="00894D4A">
        <w:t xml:space="preserve">University of Houston-Downtown, College of Business </w:t>
      </w:r>
      <w:r w:rsidR="007C1AE2">
        <w:t>– August 2023</w:t>
      </w:r>
      <w:r w:rsidRPr="00894D4A">
        <w:t xml:space="preserve"> </w:t>
      </w:r>
    </w:p>
    <w:p w14:paraId="68EF8282" w14:textId="77777777" w:rsidR="005F58AF" w:rsidRPr="00894D4A" w:rsidRDefault="005F58AF" w:rsidP="007C1AE2">
      <w:pPr>
        <w:pStyle w:val="Edu-Cert-Trng"/>
        <w:rPr>
          <w:b/>
          <w:bCs/>
          <w:sz w:val="12"/>
          <w:szCs w:val="12"/>
        </w:rPr>
      </w:pPr>
    </w:p>
    <w:p w14:paraId="476E9788" w14:textId="77777777" w:rsidR="005F58AF" w:rsidRPr="00894D4A" w:rsidRDefault="005F58AF" w:rsidP="007C1AE2">
      <w:pPr>
        <w:pStyle w:val="Edu-Cert-Trng"/>
        <w:rPr>
          <w:b/>
          <w:bCs/>
        </w:rPr>
      </w:pPr>
      <w:r w:rsidRPr="00894D4A">
        <w:rPr>
          <w:b/>
          <w:bCs/>
        </w:rPr>
        <w:t>Post Graduate Diploma in Management</w:t>
      </w:r>
    </w:p>
    <w:p w14:paraId="78B8223B" w14:textId="77777777" w:rsidR="005F58AF" w:rsidRPr="00894D4A" w:rsidRDefault="005F58AF" w:rsidP="007C1AE2">
      <w:pPr>
        <w:pStyle w:val="Edu-Cert-Trng"/>
      </w:pPr>
      <w:r w:rsidRPr="00894D4A">
        <w:t>University of Port Harcourt</w:t>
      </w:r>
    </w:p>
    <w:p w14:paraId="4B062BDE" w14:textId="77777777" w:rsidR="005F58AF" w:rsidRPr="00894D4A" w:rsidRDefault="005F58AF" w:rsidP="007C1AE2">
      <w:pPr>
        <w:pStyle w:val="Edu-Cert-Trng"/>
        <w:rPr>
          <w:b/>
          <w:bCs/>
          <w:sz w:val="12"/>
          <w:szCs w:val="12"/>
        </w:rPr>
      </w:pPr>
    </w:p>
    <w:p w14:paraId="46CDB5FF" w14:textId="55209ACA" w:rsidR="005F58AF" w:rsidRPr="00894D4A" w:rsidRDefault="005F58AF" w:rsidP="007C1AE2">
      <w:pPr>
        <w:pStyle w:val="Edu-Cert-Trng"/>
        <w:rPr>
          <w:b/>
          <w:bCs/>
        </w:rPr>
      </w:pPr>
      <w:r w:rsidRPr="00894D4A">
        <w:rPr>
          <w:b/>
          <w:bCs/>
        </w:rPr>
        <w:t>Bachelor of Technology</w:t>
      </w:r>
      <w:r w:rsidR="007C1AE2">
        <w:rPr>
          <w:b/>
          <w:bCs/>
        </w:rPr>
        <w:t xml:space="preserve">, </w:t>
      </w:r>
      <w:r w:rsidRPr="00894D4A">
        <w:rPr>
          <w:b/>
          <w:bCs/>
        </w:rPr>
        <w:t>Animal Science &amp; Technology</w:t>
      </w:r>
    </w:p>
    <w:p w14:paraId="5CCBC303" w14:textId="77777777" w:rsidR="005F58AF" w:rsidRPr="00894D4A" w:rsidRDefault="005F58AF" w:rsidP="007C1AE2">
      <w:pPr>
        <w:pStyle w:val="Edu-Cert-Trng"/>
      </w:pPr>
      <w:r w:rsidRPr="00894D4A">
        <w:t>Federal University of Technology, Owerri</w:t>
      </w:r>
    </w:p>
    <w:p w14:paraId="391D57E1" w14:textId="77777777" w:rsidR="005F58AF" w:rsidRPr="001C32D8" w:rsidRDefault="005F58AF" w:rsidP="001C32D8">
      <w:pPr>
        <w:pStyle w:val="Edu-Cert-Trng"/>
        <w:spacing w:line="288" w:lineRule="auto"/>
        <w:rPr>
          <w:sz w:val="2"/>
        </w:rPr>
      </w:pPr>
    </w:p>
    <w:sectPr w:rsidR="005F58AF" w:rsidRPr="001C32D8" w:rsidSect="007D2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numFmt w:val="bullet"/>
      <w:pStyle w:val="Achievement"/>
      <w:lvlText w:val=""/>
      <w:lvlJc w:val="left"/>
      <w:pPr>
        <w:tabs>
          <w:tab w:val="num" w:pos="240"/>
        </w:tabs>
        <w:ind w:left="240" w:hanging="240"/>
      </w:pPr>
      <w:rPr>
        <w:rFonts w:ascii="Times New Roman" w:hAnsi="Times New Roman"/>
        <w:sz w:val="12"/>
      </w:rPr>
    </w:lvl>
  </w:abstractNum>
  <w:abstractNum w:abstractNumId="1" w15:restartNumberingAfterBreak="0">
    <w:nsid w:val="034D423A"/>
    <w:multiLevelType w:val="hybridMultilevel"/>
    <w:tmpl w:val="3F924936"/>
    <w:lvl w:ilvl="0" w:tplc="32204BCC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  <w:color w:val="1F3864" w:themeColor="accent1" w:themeShade="80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E9A545C"/>
    <w:multiLevelType w:val="hybridMultilevel"/>
    <w:tmpl w:val="1EBEC6D8"/>
    <w:lvl w:ilvl="0" w:tplc="C57823F2">
      <w:start w:val="1"/>
      <w:numFmt w:val="bullet"/>
      <w:pStyle w:val="Job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D510C"/>
    <w:multiLevelType w:val="hybridMultilevel"/>
    <w:tmpl w:val="F59272E6"/>
    <w:lvl w:ilvl="0" w:tplc="0396E112">
      <w:start w:val="1"/>
      <w:numFmt w:val="bullet"/>
      <w:pStyle w:val="Bullet"/>
      <w:lvlText w:val="•"/>
      <w:lvlJc w:val="left"/>
      <w:pPr>
        <w:ind w:left="129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3C676C80"/>
    <w:multiLevelType w:val="multilevel"/>
    <w:tmpl w:val="65E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0589">
    <w:abstractNumId w:val="3"/>
  </w:num>
  <w:num w:numId="2" w16cid:durableId="1618369029">
    <w:abstractNumId w:val="2"/>
  </w:num>
  <w:num w:numId="3" w16cid:durableId="1685593194">
    <w:abstractNumId w:val="1"/>
  </w:num>
  <w:num w:numId="4" w16cid:durableId="964503074">
    <w:abstractNumId w:val="0"/>
  </w:num>
  <w:num w:numId="5" w16cid:durableId="1828664087">
    <w:abstractNumId w:val="2"/>
  </w:num>
  <w:num w:numId="6" w16cid:durableId="578948279">
    <w:abstractNumId w:val="2"/>
  </w:num>
  <w:num w:numId="7" w16cid:durableId="579292273">
    <w:abstractNumId w:val="2"/>
  </w:num>
  <w:num w:numId="8" w16cid:durableId="793987740">
    <w:abstractNumId w:val="3"/>
  </w:num>
  <w:num w:numId="9" w16cid:durableId="1239097243">
    <w:abstractNumId w:val="4"/>
  </w:num>
  <w:num w:numId="10" w16cid:durableId="1856840563">
    <w:abstractNumId w:val="3"/>
  </w:num>
  <w:num w:numId="11" w16cid:durableId="647789412">
    <w:abstractNumId w:val="2"/>
  </w:num>
  <w:num w:numId="12" w16cid:durableId="2012484951">
    <w:abstractNumId w:val="2"/>
  </w:num>
  <w:num w:numId="13" w16cid:durableId="172690425">
    <w:abstractNumId w:val="2"/>
  </w:num>
  <w:num w:numId="14" w16cid:durableId="967005444">
    <w:abstractNumId w:val="2"/>
  </w:num>
  <w:num w:numId="15" w16cid:durableId="864714553">
    <w:abstractNumId w:val="2"/>
  </w:num>
  <w:num w:numId="16" w16cid:durableId="153650340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633"/>
    <w:rsid w:val="00000CDD"/>
    <w:rsid w:val="00004F6C"/>
    <w:rsid w:val="00005894"/>
    <w:rsid w:val="00005C2E"/>
    <w:rsid w:val="000076EE"/>
    <w:rsid w:val="00020572"/>
    <w:rsid w:val="00042680"/>
    <w:rsid w:val="0005021F"/>
    <w:rsid w:val="000555AB"/>
    <w:rsid w:val="00067011"/>
    <w:rsid w:val="00067EF7"/>
    <w:rsid w:val="00080764"/>
    <w:rsid w:val="00094C65"/>
    <w:rsid w:val="000963EE"/>
    <w:rsid w:val="000A107D"/>
    <w:rsid w:val="000A754E"/>
    <w:rsid w:val="000F13BD"/>
    <w:rsid w:val="000F5A48"/>
    <w:rsid w:val="001003DB"/>
    <w:rsid w:val="00116224"/>
    <w:rsid w:val="001312C1"/>
    <w:rsid w:val="0014029E"/>
    <w:rsid w:val="001661AC"/>
    <w:rsid w:val="00172731"/>
    <w:rsid w:val="00177E4C"/>
    <w:rsid w:val="001805C9"/>
    <w:rsid w:val="001A1CAE"/>
    <w:rsid w:val="001A215B"/>
    <w:rsid w:val="001B3444"/>
    <w:rsid w:val="001B4B5A"/>
    <w:rsid w:val="001B700B"/>
    <w:rsid w:val="001C32D8"/>
    <w:rsid w:val="001D472D"/>
    <w:rsid w:val="001E1506"/>
    <w:rsid w:val="001F7C1D"/>
    <w:rsid w:val="0022105A"/>
    <w:rsid w:val="00227791"/>
    <w:rsid w:val="00256C55"/>
    <w:rsid w:val="00260D3D"/>
    <w:rsid w:val="0026404C"/>
    <w:rsid w:val="002705AA"/>
    <w:rsid w:val="00284743"/>
    <w:rsid w:val="002921F7"/>
    <w:rsid w:val="002A7C47"/>
    <w:rsid w:val="002B6D5C"/>
    <w:rsid w:val="002C24C3"/>
    <w:rsid w:val="002C5DC6"/>
    <w:rsid w:val="002C7AB9"/>
    <w:rsid w:val="002F16AF"/>
    <w:rsid w:val="002F48E6"/>
    <w:rsid w:val="00300022"/>
    <w:rsid w:val="003060F6"/>
    <w:rsid w:val="00310E40"/>
    <w:rsid w:val="00320FA3"/>
    <w:rsid w:val="0035198F"/>
    <w:rsid w:val="003735BB"/>
    <w:rsid w:val="0039127E"/>
    <w:rsid w:val="003960FA"/>
    <w:rsid w:val="00396190"/>
    <w:rsid w:val="00396A23"/>
    <w:rsid w:val="003A05FB"/>
    <w:rsid w:val="003A7EEB"/>
    <w:rsid w:val="003C0FDB"/>
    <w:rsid w:val="003C1125"/>
    <w:rsid w:val="003C22C5"/>
    <w:rsid w:val="003D0765"/>
    <w:rsid w:val="003D1297"/>
    <w:rsid w:val="003F0959"/>
    <w:rsid w:val="003F196C"/>
    <w:rsid w:val="003F22D1"/>
    <w:rsid w:val="00400E61"/>
    <w:rsid w:val="004021C2"/>
    <w:rsid w:val="0040421C"/>
    <w:rsid w:val="00435A56"/>
    <w:rsid w:val="00443C9F"/>
    <w:rsid w:val="00447BD6"/>
    <w:rsid w:val="004526EE"/>
    <w:rsid w:val="004708D0"/>
    <w:rsid w:val="00471A47"/>
    <w:rsid w:val="00477ED0"/>
    <w:rsid w:val="00481F7C"/>
    <w:rsid w:val="00481FD1"/>
    <w:rsid w:val="00491A94"/>
    <w:rsid w:val="004A003B"/>
    <w:rsid w:val="004B6E27"/>
    <w:rsid w:val="004F02DB"/>
    <w:rsid w:val="004F469F"/>
    <w:rsid w:val="0050534F"/>
    <w:rsid w:val="00506EDD"/>
    <w:rsid w:val="0052409F"/>
    <w:rsid w:val="00524B5D"/>
    <w:rsid w:val="0052736F"/>
    <w:rsid w:val="00533B0E"/>
    <w:rsid w:val="00534861"/>
    <w:rsid w:val="00544ACC"/>
    <w:rsid w:val="005524C4"/>
    <w:rsid w:val="00566801"/>
    <w:rsid w:val="005705D0"/>
    <w:rsid w:val="00594639"/>
    <w:rsid w:val="005A4651"/>
    <w:rsid w:val="005E09D4"/>
    <w:rsid w:val="005E544E"/>
    <w:rsid w:val="005F58AF"/>
    <w:rsid w:val="006008DD"/>
    <w:rsid w:val="00615E3B"/>
    <w:rsid w:val="00620EBB"/>
    <w:rsid w:val="00631BBD"/>
    <w:rsid w:val="00642F30"/>
    <w:rsid w:val="00643C06"/>
    <w:rsid w:val="00644CE0"/>
    <w:rsid w:val="00645C29"/>
    <w:rsid w:val="00654883"/>
    <w:rsid w:val="0067338C"/>
    <w:rsid w:val="0068113F"/>
    <w:rsid w:val="00686E20"/>
    <w:rsid w:val="006A052E"/>
    <w:rsid w:val="006A3CB8"/>
    <w:rsid w:val="006B1980"/>
    <w:rsid w:val="006B56A9"/>
    <w:rsid w:val="006C4D6E"/>
    <w:rsid w:val="006D3201"/>
    <w:rsid w:val="006E6B6B"/>
    <w:rsid w:val="006E70FA"/>
    <w:rsid w:val="006E7D5F"/>
    <w:rsid w:val="006F0AEC"/>
    <w:rsid w:val="006F288A"/>
    <w:rsid w:val="0070797A"/>
    <w:rsid w:val="00713238"/>
    <w:rsid w:val="00724569"/>
    <w:rsid w:val="00731A1F"/>
    <w:rsid w:val="0073245A"/>
    <w:rsid w:val="0073324D"/>
    <w:rsid w:val="007377F4"/>
    <w:rsid w:val="00752468"/>
    <w:rsid w:val="00753F54"/>
    <w:rsid w:val="00754D1A"/>
    <w:rsid w:val="00773E9E"/>
    <w:rsid w:val="0079411C"/>
    <w:rsid w:val="00795B53"/>
    <w:rsid w:val="007B78E6"/>
    <w:rsid w:val="007C1AE2"/>
    <w:rsid w:val="007C426B"/>
    <w:rsid w:val="007C59B4"/>
    <w:rsid w:val="007D2633"/>
    <w:rsid w:val="00800B72"/>
    <w:rsid w:val="008029C1"/>
    <w:rsid w:val="00814E9B"/>
    <w:rsid w:val="008224DC"/>
    <w:rsid w:val="00827E60"/>
    <w:rsid w:val="00832C31"/>
    <w:rsid w:val="00871784"/>
    <w:rsid w:val="00884B48"/>
    <w:rsid w:val="00887749"/>
    <w:rsid w:val="00894D4A"/>
    <w:rsid w:val="008C2085"/>
    <w:rsid w:val="008C3E49"/>
    <w:rsid w:val="008D63DF"/>
    <w:rsid w:val="008E5EC2"/>
    <w:rsid w:val="008E7F64"/>
    <w:rsid w:val="009072AA"/>
    <w:rsid w:val="0094097E"/>
    <w:rsid w:val="00942917"/>
    <w:rsid w:val="0094710B"/>
    <w:rsid w:val="0097040C"/>
    <w:rsid w:val="009722D3"/>
    <w:rsid w:val="00996BDF"/>
    <w:rsid w:val="009A7BEA"/>
    <w:rsid w:val="009C3FAF"/>
    <w:rsid w:val="009D52FA"/>
    <w:rsid w:val="009E4F53"/>
    <w:rsid w:val="00A039CD"/>
    <w:rsid w:val="00A222F8"/>
    <w:rsid w:val="00A23D04"/>
    <w:rsid w:val="00A24859"/>
    <w:rsid w:val="00A30876"/>
    <w:rsid w:val="00A3108E"/>
    <w:rsid w:val="00A656F2"/>
    <w:rsid w:val="00A92487"/>
    <w:rsid w:val="00A943F1"/>
    <w:rsid w:val="00AC1A8B"/>
    <w:rsid w:val="00AC6C50"/>
    <w:rsid w:val="00AD0BEB"/>
    <w:rsid w:val="00AE1714"/>
    <w:rsid w:val="00AE7142"/>
    <w:rsid w:val="00AE71ED"/>
    <w:rsid w:val="00AF1386"/>
    <w:rsid w:val="00B05DB9"/>
    <w:rsid w:val="00B1590A"/>
    <w:rsid w:val="00B33DF9"/>
    <w:rsid w:val="00B66D82"/>
    <w:rsid w:val="00B7344E"/>
    <w:rsid w:val="00B77F9F"/>
    <w:rsid w:val="00B83E80"/>
    <w:rsid w:val="00B93E08"/>
    <w:rsid w:val="00BA3237"/>
    <w:rsid w:val="00BB08E3"/>
    <w:rsid w:val="00BB4170"/>
    <w:rsid w:val="00BC3523"/>
    <w:rsid w:val="00BD21F1"/>
    <w:rsid w:val="00BE2CB1"/>
    <w:rsid w:val="00C01440"/>
    <w:rsid w:val="00C0271B"/>
    <w:rsid w:val="00C13856"/>
    <w:rsid w:val="00C21C62"/>
    <w:rsid w:val="00C248C9"/>
    <w:rsid w:val="00C32665"/>
    <w:rsid w:val="00C41FCE"/>
    <w:rsid w:val="00C82F3E"/>
    <w:rsid w:val="00C953FE"/>
    <w:rsid w:val="00CA3DC8"/>
    <w:rsid w:val="00CB6024"/>
    <w:rsid w:val="00CB68CA"/>
    <w:rsid w:val="00CD65CE"/>
    <w:rsid w:val="00CD77F1"/>
    <w:rsid w:val="00CF4C1E"/>
    <w:rsid w:val="00D1617D"/>
    <w:rsid w:val="00D42BA4"/>
    <w:rsid w:val="00D55A8B"/>
    <w:rsid w:val="00D64F0B"/>
    <w:rsid w:val="00DC0711"/>
    <w:rsid w:val="00DC0E1F"/>
    <w:rsid w:val="00DD10E3"/>
    <w:rsid w:val="00DD186B"/>
    <w:rsid w:val="00DE16AB"/>
    <w:rsid w:val="00DF59D8"/>
    <w:rsid w:val="00E01249"/>
    <w:rsid w:val="00E12D68"/>
    <w:rsid w:val="00E13B37"/>
    <w:rsid w:val="00E15B16"/>
    <w:rsid w:val="00E25F18"/>
    <w:rsid w:val="00E269B7"/>
    <w:rsid w:val="00E355E1"/>
    <w:rsid w:val="00E40747"/>
    <w:rsid w:val="00E42FB6"/>
    <w:rsid w:val="00E50240"/>
    <w:rsid w:val="00E542CA"/>
    <w:rsid w:val="00E558A3"/>
    <w:rsid w:val="00E61AD7"/>
    <w:rsid w:val="00E70214"/>
    <w:rsid w:val="00E7797A"/>
    <w:rsid w:val="00E9040F"/>
    <w:rsid w:val="00E92FB5"/>
    <w:rsid w:val="00E95BE1"/>
    <w:rsid w:val="00EB0AB8"/>
    <w:rsid w:val="00EB2DB7"/>
    <w:rsid w:val="00ED641F"/>
    <w:rsid w:val="00ED7647"/>
    <w:rsid w:val="00EE6480"/>
    <w:rsid w:val="00EE6BAC"/>
    <w:rsid w:val="00EE6D82"/>
    <w:rsid w:val="00EF604B"/>
    <w:rsid w:val="00EF646A"/>
    <w:rsid w:val="00F00FCE"/>
    <w:rsid w:val="00F02ED0"/>
    <w:rsid w:val="00F05111"/>
    <w:rsid w:val="00F1752E"/>
    <w:rsid w:val="00F22561"/>
    <w:rsid w:val="00F23966"/>
    <w:rsid w:val="00F31209"/>
    <w:rsid w:val="00F32645"/>
    <w:rsid w:val="00F65267"/>
    <w:rsid w:val="00F81E0F"/>
    <w:rsid w:val="00F834CB"/>
    <w:rsid w:val="00F86331"/>
    <w:rsid w:val="00F90572"/>
    <w:rsid w:val="00FF1287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F5C5"/>
  <w15:chartTrackingRefBased/>
  <w15:docId w15:val="{DBBA2598-B78D-4BE4-A616-F2B70397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5C"/>
    <w:pPr>
      <w:spacing w:after="0" w:line="240" w:lineRule="auto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#Name"/>
    <w:basedOn w:val="Normal"/>
    <w:qFormat/>
    <w:rsid w:val="003735BB"/>
    <w:pPr>
      <w:jc w:val="center"/>
    </w:pPr>
    <w:rPr>
      <w:b/>
      <w:smallCaps/>
      <w:color w:val="002060"/>
      <w:sz w:val="52"/>
    </w:rPr>
  </w:style>
  <w:style w:type="paragraph" w:customStyle="1" w:styleId="ContactInfo">
    <w:name w:val="#ContactInfo"/>
    <w:basedOn w:val="Normal"/>
    <w:qFormat/>
    <w:rsid w:val="0079411C"/>
    <w:pPr>
      <w:jc w:val="center"/>
    </w:pPr>
  </w:style>
  <w:style w:type="paragraph" w:customStyle="1" w:styleId="Spacer-3pt">
    <w:name w:val="#Spacer-3pt"/>
    <w:basedOn w:val="Normal"/>
    <w:qFormat/>
    <w:rsid w:val="007C59B4"/>
    <w:rPr>
      <w:sz w:val="6"/>
    </w:rPr>
  </w:style>
  <w:style w:type="paragraph" w:customStyle="1" w:styleId="Summary">
    <w:name w:val="#Summary"/>
    <w:basedOn w:val="Normal"/>
    <w:qFormat/>
    <w:rsid w:val="0052409F"/>
    <w:pPr>
      <w:spacing w:before="60" w:after="60"/>
      <w:ind w:left="576" w:right="576"/>
      <w:jc w:val="both"/>
    </w:pPr>
  </w:style>
  <w:style w:type="paragraph" w:customStyle="1" w:styleId="SectionBorder">
    <w:name w:val="#SectionBorder"/>
    <w:basedOn w:val="Normal"/>
    <w:qFormat/>
    <w:rsid w:val="00DC0711"/>
    <w:pPr>
      <w:pBdr>
        <w:bottom w:val="single" w:sz="12" w:space="1" w:color="002060"/>
      </w:pBdr>
      <w:ind w:left="432" w:right="432"/>
    </w:pPr>
    <w:rPr>
      <w:sz w:val="6"/>
    </w:rPr>
  </w:style>
  <w:style w:type="paragraph" w:customStyle="1" w:styleId="Header">
    <w:name w:val="#Header"/>
    <w:basedOn w:val="Normal"/>
    <w:qFormat/>
    <w:rsid w:val="00CD65CE"/>
    <w:pPr>
      <w:jc w:val="center"/>
    </w:pPr>
    <w:rPr>
      <w:b/>
      <w:smallCaps/>
      <w:color w:val="002060"/>
      <w:sz w:val="22"/>
    </w:rPr>
  </w:style>
  <w:style w:type="paragraph" w:customStyle="1" w:styleId="Edu-Cert-Trng">
    <w:name w:val="#Edu-Cert-Trng"/>
    <w:basedOn w:val="Normal"/>
    <w:qFormat/>
    <w:rsid w:val="00DC0711"/>
    <w:pPr>
      <w:jc w:val="center"/>
    </w:pPr>
  </w:style>
  <w:style w:type="paragraph" w:customStyle="1" w:styleId="JobTitle">
    <w:name w:val="#JobTitle"/>
    <w:basedOn w:val="Normal"/>
    <w:qFormat/>
    <w:rsid w:val="00DC0711"/>
    <w:rPr>
      <w:b/>
      <w:color w:val="002060"/>
    </w:rPr>
  </w:style>
  <w:style w:type="paragraph" w:customStyle="1" w:styleId="Bullet">
    <w:name w:val="#Bullet"/>
    <w:basedOn w:val="Normal"/>
    <w:qFormat/>
    <w:rsid w:val="00DC0711"/>
    <w:pPr>
      <w:numPr>
        <w:numId w:val="1"/>
      </w:numPr>
      <w:spacing w:before="80" w:after="120"/>
      <w:ind w:right="576"/>
      <w:jc w:val="both"/>
    </w:pPr>
  </w:style>
  <w:style w:type="paragraph" w:customStyle="1" w:styleId="JobDetails">
    <w:name w:val="#JobDetails"/>
    <w:basedOn w:val="Normal"/>
    <w:qFormat/>
    <w:rsid w:val="004021C2"/>
  </w:style>
  <w:style w:type="paragraph" w:customStyle="1" w:styleId="JobBullet">
    <w:name w:val="#JobBullet"/>
    <w:basedOn w:val="Normal"/>
    <w:qFormat/>
    <w:rsid w:val="00DC0711"/>
    <w:pPr>
      <w:numPr>
        <w:numId w:val="2"/>
      </w:numPr>
      <w:spacing w:before="80" w:after="120"/>
      <w:ind w:right="288"/>
    </w:pPr>
  </w:style>
  <w:style w:type="paragraph" w:customStyle="1" w:styleId="Skills">
    <w:name w:val="#Skills"/>
    <w:basedOn w:val="Normal"/>
    <w:qFormat/>
    <w:rsid w:val="00832C31"/>
    <w:pPr>
      <w:spacing w:after="60"/>
      <w:jc w:val="center"/>
    </w:pPr>
  </w:style>
  <w:style w:type="table" w:styleId="TableGrid">
    <w:name w:val="Table Grid"/>
    <w:basedOn w:val="TableNormal"/>
    <w:uiPriority w:val="39"/>
    <w:rsid w:val="00DE1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12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731"/>
    <w:pPr>
      <w:ind w:left="720"/>
      <w:contextualSpacing/>
    </w:pPr>
  </w:style>
  <w:style w:type="paragraph" w:styleId="Revision">
    <w:name w:val="Revision"/>
    <w:hidden/>
    <w:uiPriority w:val="99"/>
    <w:semiHidden/>
    <w:rsid w:val="003060F6"/>
    <w:pPr>
      <w:spacing w:after="0" w:line="240" w:lineRule="auto"/>
    </w:pPr>
    <w:rPr>
      <w:rFonts w:ascii="Cambria" w:hAnsi="Cambr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2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A4651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rsid w:val="001A1CAE"/>
    <w:pPr>
      <w:numPr>
        <w:numId w:val="4"/>
      </w:numPr>
      <w:tabs>
        <w:tab w:val="clear" w:pos="240"/>
      </w:tabs>
      <w:suppressAutoHyphens/>
      <w:spacing w:after="60" w:line="240" w:lineRule="atLeast"/>
      <w:ind w:left="720" w:hanging="360"/>
      <w:jc w:val="both"/>
    </w:pPr>
    <w:rPr>
      <w:rFonts w:ascii="Garamond" w:eastAsia="Times New Roman" w:hAnsi="Garamond" w:cs="Times New Roman"/>
      <w:sz w:val="22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C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CAE"/>
    <w:rPr>
      <w:rFonts w:ascii="Cambria" w:hAnsi="Cambria"/>
      <w:sz w:val="20"/>
    </w:rPr>
  </w:style>
  <w:style w:type="paragraph" w:customStyle="1" w:styleId="ydpf0196f23msonormal">
    <w:name w:val="ydpf0196f23msonormal"/>
    <w:basedOn w:val="Normal"/>
    <w:rsid w:val="0068113F"/>
    <w:pPr>
      <w:spacing w:before="100" w:beforeAutospacing="1" w:after="100" w:afterAutospacing="1"/>
    </w:pPr>
    <w:rPr>
      <w:rFonts w:ascii="Calibri" w:hAnsi="Calibri" w:cs="Calibri"/>
      <w:sz w:val="22"/>
    </w:rPr>
  </w:style>
  <w:style w:type="paragraph" w:customStyle="1" w:styleId="ydpf0196f23msolistparagraph">
    <w:name w:val="ydpf0196f23msolistparagraph"/>
    <w:basedOn w:val="Normal"/>
    <w:rsid w:val="0068113F"/>
    <w:pPr>
      <w:spacing w:before="100" w:beforeAutospacing="1" w:after="100" w:afterAutospacing="1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D60D-6703-4F94-A4E9-21F5E290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Bottino</dc:creator>
  <cp:keywords/>
  <dc:description/>
  <cp:lastModifiedBy>Marc Hall</cp:lastModifiedBy>
  <cp:revision>2</cp:revision>
  <cp:lastPrinted>2023-08-02T07:21:00Z</cp:lastPrinted>
  <dcterms:created xsi:type="dcterms:W3CDTF">2023-08-02T07:21:00Z</dcterms:created>
  <dcterms:modified xsi:type="dcterms:W3CDTF">2023-08-02T07:21:00Z</dcterms:modified>
</cp:coreProperties>
</file>