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349F" w:rsidRDefault="00B47751">
      <w:r>
        <w:t>INTRODUCTION AU MODULE 1</w:t>
      </w:r>
    </w:p>
    <w:p w:rsidR="00B47751" w:rsidRDefault="00B47751"/>
    <w:p w:rsidR="00B47751" w:rsidRDefault="00B47751" w:rsidP="00B47751">
      <w:r>
        <w:t>Tout accompagnement commence par une prise de conscience.</w:t>
      </w:r>
    </w:p>
    <w:p w:rsidR="00B47751" w:rsidRDefault="00B47751" w:rsidP="00B47751">
      <w:r>
        <w:t>Avant de chercher à changer, à réparer ou à relancer la relation, il est essentiel de comprendre où en est le couple aujourd’hui. Comme on le ferait pour un bilan de santé ou un contrôle technique, ce premier module vous propose d’observer, avec méthode et bienveillance, l’état général de votre relation.</w:t>
      </w:r>
    </w:p>
    <w:p w:rsidR="00B47751" w:rsidRDefault="00B47751" w:rsidP="00B47751"/>
    <w:p w:rsidR="00B47751" w:rsidRDefault="00B47751" w:rsidP="00B47751">
      <w:r>
        <w:t>Le couple est un système vivant, en mouvement constant, traversé par des cycles, des ajustements, des usures et des régénérations. Or, beaucoup de partenaires naviguent sans carte : ils ne savent plus très bien ce qui fonctionne, ce qui dysfonctionne, et ce qui s’est perdu en route. Ce module vise à remettre de la lucidité et du langage commun là où s’installent souvent les malentendus ou les automatismes.</w:t>
      </w:r>
    </w:p>
    <w:sectPr w:rsidR="00B477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51"/>
    <w:rsid w:val="003D0BFB"/>
    <w:rsid w:val="005D3FDB"/>
    <w:rsid w:val="008B6EDB"/>
    <w:rsid w:val="008F349F"/>
    <w:rsid w:val="00B47751"/>
    <w:rsid w:val="00E25A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84AE758"/>
  <w15:chartTrackingRefBased/>
  <w15:docId w15:val="{38706D80-BED9-294E-9A83-EFFC24212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7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47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4775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4775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4775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4775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775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775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775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775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4775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4775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4775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4775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477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77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77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7751"/>
    <w:rPr>
      <w:rFonts w:eastAsiaTheme="majorEastAsia" w:cstheme="majorBidi"/>
      <w:color w:val="272727" w:themeColor="text1" w:themeTint="D8"/>
    </w:rPr>
  </w:style>
  <w:style w:type="paragraph" w:styleId="Titre">
    <w:name w:val="Title"/>
    <w:basedOn w:val="Normal"/>
    <w:next w:val="Normal"/>
    <w:link w:val="TitreCar"/>
    <w:uiPriority w:val="10"/>
    <w:qFormat/>
    <w:rsid w:val="00B4775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77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775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77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775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47751"/>
    <w:rPr>
      <w:i/>
      <w:iCs/>
      <w:color w:val="404040" w:themeColor="text1" w:themeTint="BF"/>
    </w:rPr>
  </w:style>
  <w:style w:type="paragraph" w:styleId="Paragraphedeliste">
    <w:name w:val="List Paragraph"/>
    <w:basedOn w:val="Normal"/>
    <w:uiPriority w:val="34"/>
    <w:qFormat/>
    <w:rsid w:val="00B47751"/>
    <w:pPr>
      <w:ind w:left="720"/>
      <w:contextualSpacing/>
    </w:pPr>
  </w:style>
  <w:style w:type="character" w:styleId="Accentuationintense">
    <w:name w:val="Intense Emphasis"/>
    <w:basedOn w:val="Policepardfaut"/>
    <w:uiPriority w:val="21"/>
    <w:qFormat/>
    <w:rsid w:val="00B47751"/>
    <w:rPr>
      <w:i/>
      <w:iCs/>
      <w:color w:val="2F5496" w:themeColor="accent1" w:themeShade="BF"/>
    </w:rPr>
  </w:style>
  <w:style w:type="paragraph" w:styleId="Citationintense">
    <w:name w:val="Intense Quote"/>
    <w:basedOn w:val="Normal"/>
    <w:next w:val="Normal"/>
    <w:link w:val="CitationintenseCar"/>
    <w:uiPriority w:val="30"/>
    <w:qFormat/>
    <w:rsid w:val="00B47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47751"/>
    <w:rPr>
      <w:i/>
      <w:iCs/>
      <w:color w:val="2F5496" w:themeColor="accent1" w:themeShade="BF"/>
    </w:rPr>
  </w:style>
  <w:style w:type="character" w:styleId="Rfrenceintense">
    <w:name w:val="Intense Reference"/>
    <w:basedOn w:val="Policepardfaut"/>
    <w:uiPriority w:val="32"/>
    <w:qFormat/>
    <w:rsid w:val="00B477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678</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2025-11-05T17:55:00Z</dcterms:created>
  <dcterms:modified xsi:type="dcterms:W3CDTF">2025-11-05T17:56:00Z</dcterms:modified>
</cp:coreProperties>
</file>