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84749" w:rsidRPr="00D84749" w:rsidRDefault="00D84749" w:rsidP="00D8474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outlineLvl w:val="0"/>
        <w:rPr>
          <w:rFonts w:ascii="Arial" w:eastAsia="Times New Roman" w:hAnsi="Arial" w:cs="Arial"/>
          <w:b/>
          <w:bCs/>
          <w:color w:val="000000"/>
          <w:kern w:val="36"/>
          <w:sz w:val="29"/>
          <w:szCs w:val="29"/>
          <w:lang w:eastAsia="fr-FR"/>
          <w14:ligatures w14:val="none"/>
        </w:rPr>
      </w:pPr>
      <w:r w:rsidRPr="00D84749">
        <w:rPr>
          <w:rFonts w:ascii="Arial" w:eastAsia="Times New Roman" w:hAnsi="Arial" w:cs="Arial"/>
          <w:b/>
          <w:bCs/>
          <w:color w:val="000000"/>
          <w:kern w:val="36"/>
          <w:sz w:val="29"/>
          <w:szCs w:val="29"/>
          <w:lang w:eastAsia="fr-FR"/>
          <w14:ligatures w14:val="none"/>
        </w:rPr>
        <w:t>L’histoire du couple illustre une quête constante d’équilibre entre contraintes sociales et aspirations individuelles. </w:t>
      </w:r>
    </w:p>
    <w:p w:rsidR="00D84749" w:rsidRPr="00D84749" w:rsidRDefault="00D84749" w:rsidP="00D84749">
      <w:pPr>
        <w:rPr>
          <w:rFonts w:ascii="Arial" w:eastAsia="Times New Roman" w:hAnsi="Arial" w:cs="Arial"/>
          <w:color w:val="000000"/>
          <w:kern w:val="0"/>
          <w:sz w:val="21"/>
          <w:szCs w:val="21"/>
          <w:lang w:eastAsia="fr-FR"/>
          <w14:ligatures w14:val="none"/>
        </w:rPr>
      </w:pPr>
    </w:p>
    <w:p w:rsidR="00D84749" w:rsidRPr="00D84749" w:rsidRDefault="00D84749" w:rsidP="00D84749">
      <w:pPr>
        <w:rPr>
          <w:rFonts w:ascii="Arial" w:eastAsia="Times New Roman" w:hAnsi="Arial" w:cs="Arial"/>
          <w:color w:val="000000"/>
          <w:kern w:val="0"/>
          <w:sz w:val="21"/>
          <w:szCs w:val="21"/>
          <w:lang w:eastAsia="fr-FR"/>
          <w14:ligatures w14:val="none"/>
        </w:rPr>
      </w:pPr>
      <w:r w:rsidRPr="00D84749">
        <w:rPr>
          <w:rFonts w:ascii="Arial" w:eastAsia="Times New Roman" w:hAnsi="Arial" w:cs="Arial"/>
          <w:color w:val="000000"/>
          <w:kern w:val="0"/>
          <w:sz w:val="21"/>
          <w:szCs w:val="21"/>
          <w:lang w:eastAsia="fr-FR"/>
          <w14:ligatures w14:val="none"/>
        </w:rPr>
        <w:t>Nous vivons à une époque où le couple n’est plus imposé, mais choisi. </w:t>
      </w:r>
      <w:r w:rsidRPr="00D84749">
        <w:rPr>
          <w:rFonts w:ascii="Arial" w:eastAsia="Times New Roman" w:hAnsi="Arial" w:cs="Arial"/>
          <w:color w:val="000000"/>
          <w:kern w:val="0"/>
          <w:sz w:val="21"/>
          <w:szCs w:val="21"/>
          <w:lang w:eastAsia="fr-FR"/>
          <w14:ligatures w14:val="none"/>
        </w:rPr>
        <w:br/>
        <w:t>Cette liberté nouvelle fait la richesse des unions contemporaines… mais aussi leur fragilité.</w:t>
      </w:r>
      <w:r w:rsidRPr="00D84749">
        <w:rPr>
          <w:rFonts w:ascii="Arial" w:eastAsia="Times New Roman" w:hAnsi="Arial" w:cs="Arial"/>
          <w:color w:val="000000"/>
          <w:kern w:val="0"/>
          <w:sz w:val="21"/>
          <w:szCs w:val="21"/>
          <w:lang w:eastAsia="fr-FR"/>
          <w14:ligatures w14:val="none"/>
        </w:rPr>
        <w:br/>
      </w:r>
      <w:r w:rsidRPr="00D84749">
        <w:rPr>
          <w:rFonts w:ascii="Arial" w:eastAsia="Times New Roman" w:hAnsi="Arial" w:cs="Arial"/>
          <w:color w:val="000000"/>
          <w:kern w:val="0"/>
          <w:sz w:val="21"/>
          <w:szCs w:val="21"/>
          <w:lang w:eastAsia="fr-FR"/>
          <w14:ligatures w14:val="none"/>
        </w:rPr>
        <w:br/>
        <w:t>Comme le souligne le neuropsychiatre Boris Cyrulnik,</w:t>
      </w:r>
      <w:r w:rsidRPr="00D84749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bdr w:val="single" w:sz="2" w:space="0" w:color="E5E7EB" w:frame="1"/>
          <w:lang w:eastAsia="fr-FR"/>
          <w14:ligatures w14:val="none"/>
        </w:rPr>
        <w:t> </w:t>
      </w:r>
      <w:r w:rsidRPr="00D84749">
        <w:rPr>
          <w:rFonts w:ascii="Arial" w:eastAsia="Times New Roman" w:hAnsi="Arial" w:cs="Arial"/>
          <w:color w:val="000000"/>
          <w:kern w:val="0"/>
          <w:sz w:val="21"/>
          <w:szCs w:val="21"/>
          <w:lang w:eastAsia="fr-FR"/>
          <w14:ligatures w14:val="none"/>
        </w:rPr>
        <w:t>“</w:t>
      </w:r>
      <w:r w:rsidRPr="00D84749">
        <w:rPr>
          <w:rFonts w:ascii="Arial" w:eastAsia="Times New Roman" w:hAnsi="Arial" w:cs="Arial"/>
          <w:i/>
          <w:iCs/>
          <w:color w:val="000000"/>
          <w:kern w:val="0"/>
          <w:sz w:val="21"/>
          <w:szCs w:val="21"/>
          <w:bdr w:val="single" w:sz="2" w:space="0" w:color="E5E7EB" w:frame="1"/>
          <w:lang w:eastAsia="fr-FR"/>
          <w14:ligatures w14:val="none"/>
        </w:rPr>
        <w:t>le couple moderne est un espace de liberté conquis sur la tradition, mais il exige de chacun une maturité émotionnelle sans précédent”</w:t>
      </w:r>
      <w:r w:rsidRPr="00D84749">
        <w:rPr>
          <w:rFonts w:ascii="Arial" w:eastAsia="Times New Roman" w:hAnsi="Arial" w:cs="Arial"/>
          <w:color w:val="000000"/>
          <w:kern w:val="0"/>
          <w:sz w:val="21"/>
          <w:szCs w:val="21"/>
          <w:lang w:eastAsia="fr-FR"/>
          <w14:ligatures w14:val="none"/>
        </w:rPr>
        <w:t>.</w:t>
      </w:r>
      <w:r w:rsidRPr="00D84749">
        <w:rPr>
          <w:rFonts w:ascii="Arial" w:eastAsia="Times New Roman" w:hAnsi="Arial" w:cs="Arial"/>
          <w:color w:val="000000"/>
          <w:kern w:val="0"/>
          <w:sz w:val="21"/>
          <w:szCs w:val="21"/>
          <w:lang w:eastAsia="fr-FR"/>
          <w14:ligatures w14:val="none"/>
        </w:rPr>
        <w:br/>
      </w:r>
      <w:r w:rsidRPr="00D84749">
        <w:rPr>
          <w:rFonts w:ascii="Arial" w:eastAsia="Times New Roman" w:hAnsi="Arial" w:cs="Arial"/>
          <w:color w:val="000000"/>
          <w:kern w:val="0"/>
          <w:sz w:val="21"/>
          <w:szCs w:val="21"/>
          <w:lang w:eastAsia="fr-FR"/>
          <w14:ligatures w14:val="none"/>
        </w:rPr>
        <w:br/>
      </w:r>
      <w:r w:rsidRPr="00D84749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bdr w:val="single" w:sz="2" w:space="0" w:color="E5E7EB" w:frame="1"/>
          <w:lang w:eastAsia="fr-FR"/>
          <w14:ligatures w14:val="none"/>
        </w:rPr>
        <w:t>Le couple</w:t>
      </w:r>
      <w:r w:rsidRPr="00D84749">
        <w:rPr>
          <w:rFonts w:ascii="Arial" w:eastAsia="Times New Roman" w:hAnsi="Arial" w:cs="Arial"/>
          <w:color w:val="000000"/>
          <w:kern w:val="0"/>
          <w:sz w:val="21"/>
          <w:szCs w:val="21"/>
          <w:lang w:eastAsia="fr-FR"/>
          <w14:ligatures w14:val="none"/>
        </w:rPr>
        <w:t>, au sens psychologique, n’est pas simplement la somme de deux individus : </w:t>
      </w:r>
      <w:r w:rsidRPr="00D84749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bdr w:val="single" w:sz="2" w:space="0" w:color="E5E7EB" w:frame="1"/>
          <w:lang w:eastAsia="fr-FR"/>
          <w14:ligatures w14:val="none"/>
        </w:rPr>
        <w:t>c’est une troisième entité, un </w:t>
      </w:r>
      <w:r w:rsidRPr="00D84749">
        <w:rPr>
          <w:rFonts w:ascii="Arial" w:eastAsia="Times New Roman" w:hAnsi="Arial" w:cs="Arial"/>
          <w:b/>
          <w:bCs/>
          <w:i/>
          <w:iCs/>
          <w:color w:val="000000"/>
          <w:kern w:val="0"/>
          <w:sz w:val="21"/>
          <w:szCs w:val="21"/>
          <w:bdr w:val="single" w:sz="2" w:space="0" w:color="E5E7EB" w:frame="1"/>
          <w:lang w:eastAsia="fr-FR"/>
          <w14:ligatures w14:val="none"/>
        </w:rPr>
        <w:t>Nous</w:t>
      </w:r>
      <w:r w:rsidRPr="00D84749">
        <w:rPr>
          <w:rFonts w:ascii="Arial" w:eastAsia="Times New Roman" w:hAnsi="Arial" w:cs="Arial"/>
          <w:color w:val="000000"/>
          <w:kern w:val="0"/>
          <w:sz w:val="21"/>
          <w:szCs w:val="21"/>
          <w:lang w:eastAsia="fr-FR"/>
          <w14:ligatures w14:val="none"/>
        </w:rPr>
        <w:t> en perpétuel ajustement. C’est un organisme vivant où s’entremêlent :</w:t>
      </w:r>
      <w:r w:rsidRPr="00D84749">
        <w:rPr>
          <w:rFonts w:ascii="Arial" w:eastAsia="Times New Roman" w:hAnsi="Arial" w:cs="Arial"/>
          <w:color w:val="000000"/>
          <w:kern w:val="0"/>
          <w:sz w:val="21"/>
          <w:szCs w:val="21"/>
          <w:lang w:eastAsia="fr-FR"/>
          <w14:ligatures w14:val="none"/>
        </w:rPr>
        <w:br/>
      </w:r>
    </w:p>
    <w:p w:rsidR="00D84749" w:rsidRPr="00D84749" w:rsidRDefault="00D84749" w:rsidP="00D84749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ind w:left="960"/>
        <w:rPr>
          <w:rFonts w:ascii="Arial" w:eastAsia="Times New Roman" w:hAnsi="Arial" w:cs="Arial"/>
          <w:color w:val="000000"/>
          <w:kern w:val="0"/>
          <w:sz w:val="21"/>
          <w:szCs w:val="21"/>
          <w:lang w:eastAsia="fr-FR"/>
          <w14:ligatures w14:val="none"/>
        </w:rPr>
      </w:pPr>
      <w:proofErr w:type="gramStart"/>
      <w:r w:rsidRPr="00D84749">
        <w:rPr>
          <w:rFonts w:ascii="Arial" w:eastAsia="Times New Roman" w:hAnsi="Arial" w:cs="Arial"/>
          <w:color w:val="000000"/>
          <w:kern w:val="0"/>
          <w:sz w:val="21"/>
          <w:szCs w:val="21"/>
          <w:lang w:eastAsia="fr-FR"/>
          <w14:ligatures w14:val="none"/>
        </w:rPr>
        <w:t>les</w:t>
      </w:r>
      <w:proofErr w:type="gramEnd"/>
      <w:r w:rsidRPr="00D84749">
        <w:rPr>
          <w:rFonts w:ascii="Arial" w:eastAsia="Times New Roman" w:hAnsi="Arial" w:cs="Arial"/>
          <w:color w:val="000000"/>
          <w:kern w:val="0"/>
          <w:sz w:val="21"/>
          <w:szCs w:val="21"/>
          <w:lang w:eastAsia="fr-FR"/>
          <w14:ligatures w14:val="none"/>
        </w:rPr>
        <w:t xml:space="preserve"> histoires d’attachement et les schémas précoces de chacun,</w:t>
      </w:r>
    </w:p>
    <w:p w:rsidR="00D84749" w:rsidRPr="00D84749" w:rsidRDefault="00D84749" w:rsidP="00D84749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ind w:left="960"/>
        <w:rPr>
          <w:rFonts w:ascii="Arial" w:eastAsia="Times New Roman" w:hAnsi="Arial" w:cs="Arial"/>
          <w:color w:val="000000"/>
          <w:kern w:val="0"/>
          <w:sz w:val="21"/>
          <w:szCs w:val="21"/>
          <w:lang w:eastAsia="fr-FR"/>
          <w14:ligatures w14:val="none"/>
        </w:rPr>
      </w:pPr>
      <w:proofErr w:type="gramStart"/>
      <w:r w:rsidRPr="00D84749">
        <w:rPr>
          <w:rFonts w:ascii="Arial" w:eastAsia="Times New Roman" w:hAnsi="Arial" w:cs="Arial"/>
          <w:color w:val="000000"/>
          <w:kern w:val="0"/>
          <w:sz w:val="21"/>
          <w:szCs w:val="21"/>
          <w:lang w:eastAsia="fr-FR"/>
          <w14:ligatures w14:val="none"/>
        </w:rPr>
        <w:t>les</w:t>
      </w:r>
      <w:proofErr w:type="gramEnd"/>
      <w:r w:rsidRPr="00D84749">
        <w:rPr>
          <w:rFonts w:ascii="Arial" w:eastAsia="Times New Roman" w:hAnsi="Arial" w:cs="Arial"/>
          <w:color w:val="000000"/>
          <w:kern w:val="0"/>
          <w:sz w:val="21"/>
          <w:szCs w:val="21"/>
          <w:lang w:eastAsia="fr-FR"/>
          <w14:ligatures w14:val="none"/>
        </w:rPr>
        <w:t xml:space="preserve"> besoins affectifs de sécurité et de reconnaissance,</w:t>
      </w:r>
    </w:p>
    <w:p w:rsidR="00D84749" w:rsidRPr="00D84749" w:rsidRDefault="00D84749" w:rsidP="00D84749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ind w:left="960"/>
        <w:rPr>
          <w:rFonts w:ascii="Arial" w:eastAsia="Times New Roman" w:hAnsi="Arial" w:cs="Arial"/>
          <w:color w:val="000000"/>
          <w:kern w:val="0"/>
          <w:sz w:val="21"/>
          <w:szCs w:val="21"/>
          <w:lang w:eastAsia="fr-FR"/>
          <w14:ligatures w14:val="none"/>
        </w:rPr>
      </w:pPr>
      <w:proofErr w:type="gramStart"/>
      <w:r w:rsidRPr="00D84749">
        <w:rPr>
          <w:rFonts w:ascii="Arial" w:eastAsia="Times New Roman" w:hAnsi="Arial" w:cs="Arial"/>
          <w:color w:val="000000"/>
          <w:kern w:val="0"/>
          <w:sz w:val="21"/>
          <w:szCs w:val="21"/>
          <w:lang w:eastAsia="fr-FR"/>
          <w14:ligatures w14:val="none"/>
        </w:rPr>
        <w:t>les</w:t>
      </w:r>
      <w:proofErr w:type="gramEnd"/>
      <w:r w:rsidRPr="00D84749">
        <w:rPr>
          <w:rFonts w:ascii="Arial" w:eastAsia="Times New Roman" w:hAnsi="Arial" w:cs="Arial"/>
          <w:color w:val="000000"/>
          <w:kern w:val="0"/>
          <w:sz w:val="21"/>
          <w:szCs w:val="21"/>
          <w:lang w:eastAsia="fr-FR"/>
          <w14:ligatures w14:val="none"/>
        </w:rPr>
        <w:t xml:space="preserve"> désirs de liberté, de croissance, de plaisir et d’autonomie,</w:t>
      </w:r>
    </w:p>
    <w:p w:rsidR="00D84749" w:rsidRPr="00D84749" w:rsidRDefault="00D84749" w:rsidP="00D84749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ind w:left="960"/>
        <w:rPr>
          <w:rFonts w:ascii="Arial" w:eastAsia="Times New Roman" w:hAnsi="Arial" w:cs="Arial"/>
          <w:color w:val="000000"/>
          <w:kern w:val="0"/>
          <w:sz w:val="21"/>
          <w:szCs w:val="21"/>
          <w:lang w:eastAsia="fr-FR"/>
          <w14:ligatures w14:val="none"/>
        </w:rPr>
      </w:pPr>
      <w:proofErr w:type="gramStart"/>
      <w:r w:rsidRPr="00D84749">
        <w:rPr>
          <w:rFonts w:ascii="Arial" w:eastAsia="Times New Roman" w:hAnsi="Arial" w:cs="Arial"/>
          <w:color w:val="000000"/>
          <w:kern w:val="0"/>
          <w:sz w:val="21"/>
          <w:szCs w:val="21"/>
          <w:lang w:eastAsia="fr-FR"/>
          <w14:ligatures w14:val="none"/>
        </w:rPr>
        <w:t>et</w:t>
      </w:r>
      <w:proofErr w:type="gramEnd"/>
      <w:r w:rsidRPr="00D84749">
        <w:rPr>
          <w:rFonts w:ascii="Arial" w:eastAsia="Times New Roman" w:hAnsi="Arial" w:cs="Arial"/>
          <w:color w:val="000000"/>
          <w:kern w:val="0"/>
          <w:sz w:val="21"/>
          <w:szCs w:val="21"/>
          <w:lang w:eastAsia="fr-FR"/>
          <w14:ligatures w14:val="none"/>
        </w:rPr>
        <w:t xml:space="preserve"> les valeurs et représentations sociales héritées ou choisies.</w:t>
      </w:r>
    </w:p>
    <w:p w:rsidR="00D84749" w:rsidRPr="00D84749" w:rsidRDefault="00D84749" w:rsidP="00D84749">
      <w:pPr>
        <w:rPr>
          <w:rFonts w:ascii="Arial" w:eastAsia="Times New Roman" w:hAnsi="Arial" w:cs="Arial"/>
          <w:color w:val="000000"/>
          <w:kern w:val="0"/>
          <w:sz w:val="21"/>
          <w:szCs w:val="21"/>
          <w:lang w:eastAsia="fr-FR"/>
          <w14:ligatures w14:val="none"/>
        </w:rPr>
      </w:pPr>
      <w:r w:rsidRPr="00D84749">
        <w:rPr>
          <w:rFonts w:ascii="Arial" w:eastAsia="Times New Roman" w:hAnsi="Arial" w:cs="Arial"/>
          <w:color w:val="000000"/>
          <w:kern w:val="0"/>
          <w:sz w:val="21"/>
          <w:szCs w:val="21"/>
          <w:lang w:eastAsia="fr-FR"/>
          <w14:ligatures w14:val="none"/>
        </w:rPr>
        <w:t>La notion de </w:t>
      </w:r>
      <w:r w:rsidRPr="00D84749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bdr w:val="single" w:sz="2" w:space="0" w:color="E5E7EB" w:frame="1"/>
          <w:lang w:eastAsia="fr-FR"/>
          <w14:ligatures w14:val="none"/>
        </w:rPr>
        <w:t>conjugalité</w:t>
      </w:r>
      <w:r w:rsidRPr="00D84749">
        <w:rPr>
          <w:rFonts w:ascii="Arial" w:eastAsia="Times New Roman" w:hAnsi="Arial" w:cs="Arial"/>
          <w:color w:val="000000"/>
          <w:kern w:val="0"/>
          <w:sz w:val="21"/>
          <w:szCs w:val="21"/>
          <w:lang w:eastAsia="fr-FR"/>
          <w14:ligatures w14:val="none"/>
        </w:rPr>
        <w:t> renvoie à la forme spécifique du lien qui unit deux personnes dans une relation intime, durable et reconnue socialement ou symboliquement.</w:t>
      </w:r>
      <w:r w:rsidRPr="00D84749">
        <w:rPr>
          <w:rFonts w:ascii="Arial" w:eastAsia="Times New Roman" w:hAnsi="Arial" w:cs="Arial"/>
          <w:color w:val="000000"/>
          <w:kern w:val="0"/>
          <w:sz w:val="21"/>
          <w:szCs w:val="21"/>
          <w:lang w:eastAsia="fr-FR"/>
          <w14:ligatures w14:val="none"/>
        </w:rPr>
        <w:br/>
        <w:t>Elle englobe les dimensions psychologiques, affectives, sexuelles, économiques et sociales de la vie à deux. </w:t>
      </w:r>
      <w:r w:rsidRPr="00D84749">
        <w:rPr>
          <w:rFonts w:ascii="Arial" w:eastAsia="Times New Roman" w:hAnsi="Arial" w:cs="Arial"/>
          <w:color w:val="000000"/>
          <w:kern w:val="0"/>
          <w:sz w:val="21"/>
          <w:szCs w:val="21"/>
          <w:lang w:eastAsia="fr-FR"/>
          <w14:ligatures w14:val="none"/>
        </w:rPr>
        <w:br/>
        <w:t xml:space="preserve">Selon le psychiatre et thérapeute de couple Robert </w:t>
      </w:r>
      <w:proofErr w:type="spellStart"/>
      <w:r w:rsidRPr="00D84749">
        <w:rPr>
          <w:rFonts w:ascii="Arial" w:eastAsia="Times New Roman" w:hAnsi="Arial" w:cs="Arial"/>
          <w:color w:val="000000"/>
          <w:kern w:val="0"/>
          <w:sz w:val="21"/>
          <w:szCs w:val="21"/>
          <w:lang w:eastAsia="fr-FR"/>
          <w14:ligatures w14:val="none"/>
        </w:rPr>
        <w:t>Neuburger</w:t>
      </w:r>
      <w:proofErr w:type="spellEnd"/>
      <w:r w:rsidRPr="00D84749">
        <w:rPr>
          <w:rFonts w:ascii="Arial" w:eastAsia="Times New Roman" w:hAnsi="Arial" w:cs="Arial"/>
          <w:color w:val="000000"/>
          <w:kern w:val="0"/>
          <w:sz w:val="21"/>
          <w:szCs w:val="21"/>
          <w:lang w:eastAsia="fr-FR"/>
          <w14:ligatures w14:val="none"/>
        </w:rPr>
        <w:t xml:space="preserve"> (1997, 2000), dont nous allons utiliser les outils un peu plus loin, la conjugalité est «</w:t>
      </w:r>
      <w:r w:rsidRPr="00D84749">
        <w:rPr>
          <w:rFonts w:ascii="Arial" w:eastAsia="Times New Roman" w:hAnsi="Arial" w:cs="Arial"/>
          <w:i/>
          <w:iCs/>
          <w:color w:val="000000"/>
          <w:kern w:val="0"/>
          <w:sz w:val="21"/>
          <w:szCs w:val="21"/>
          <w:bdr w:val="single" w:sz="2" w:space="0" w:color="E5E7EB" w:frame="1"/>
          <w:lang w:eastAsia="fr-FR"/>
          <w14:ligatures w14:val="none"/>
        </w:rPr>
        <w:t> le système relationnel créé par deux individus qui décident de vivre ensemble et de se reconnaître mutuellement comme conjoints </w:t>
      </w:r>
      <w:r w:rsidRPr="00D84749">
        <w:rPr>
          <w:rFonts w:ascii="Arial" w:eastAsia="Times New Roman" w:hAnsi="Arial" w:cs="Arial"/>
          <w:color w:val="000000"/>
          <w:kern w:val="0"/>
          <w:sz w:val="21"/>
          <w:szCs w:val="21"/>
          <w:lang w:eastAsia="fr-FR"/>
          <w14:ligatures w14:val="none"/>
        </w:rPr>
        <w:t>». </w:t>
      </w:r>
      <w:r w:rsidRPr="00D84749">
        <w:rPr>
          <w:rFonts w:ascii="Arial" w:eastAsia="Times New Roman" w:hAnsi="Arial" w:cs="Arial"/>
          <w:color w:val="000000"/>
          <w:kern w:val="0"/>
          <w:sz w:val="21"/>
          <w:szCs w:val="21"/>
          <w:lang w:eastAsia="fr-FR"/>
          <w14:ligatures w14:val="none"/>
        </w:rPr>
        <w:br/>
      </w:r>
      <w:r w:rsidRPr="00D84749">
        <w:rPr>
          <w:rFonts w:ascii="Arial" w:eastAsia="Times New Roman" w:hAnsi="Arial" w:cs="Arial"/>
          <w:color w:val="000000"/>
          <w:kern w:val="0"/>
          <w:sz w:val="21"/>
          <w:szCs w:val="21"/>
          <w:lang w:eastAsia="fr-FR"/>
          <w14:ligatures w14:val="none"/>
        </w:rPr>
        <w:br/>
        <w:t>C’est donc une institution psychique, au-delà du simple lien amoureux.</w:t>
      </w:r>
      <w:r w:rsidRPr="00D84749">
        <w:rPr>
          <w:rFonts w:ascii="Arial" w:eastAsia="Times New Roman" w:hAnsi="Arial" w:cs="Arial"/>
          <w:color w:val="000000"/>
          <w:kern w:val="0"/>
          <w:sz w:val="21"/>
          <w:szCs w:val="21"/>
          <w:lang w:eastAsia="fr-FR"/>
          <w14:ligatures w14:val="none"/>
        </w:rPr>
        <w:br/>
      </w:r>
    </w:p>
    <w:p w:rsidR="00D84749" w:rsidRPr="00D84749" w:rsidRDefault="00D84749" w:rsidP="00D84749">
      <w:pPr>
        <w:rPr>
          <w:rFonts w:ascii="Arial" w:eastAsia="Times New Roman" w:hAnsi="Arial" w:cs="Arial"/>
          <w:color w:val="000000"/>
          <w:kern w:val="0"/>
          <w:sz w:val="21"/>
          <w:szCs w:val="21"/>
          <w:lang w:eastAsia="fr-FR"/>
          <w14:ligatures w14:val="none"/>
        </w:rPr>
      </w:pPr>
      <w:r w:rsidRPr="00D84749">
        <w:rPr>
          <w:rFonts w:ascii="Arial" w:eastAsia="Times New Roman" w:hAnsi="Arial" w:cs="Arial"/>
          <w:color w:val="000000"/>
          <w:kern w:val="0"/>
          <w:sz w:val="21"/>
          <w:szCs w:val="21"/>
          <w:lang w:eastAsia="fr-FR"/>
          <w14:ligatures w14:val="none"/>
        </w:rPr>
        <w:t>Selon Serge Chaumier (auteur de l'ouvrage "La déliaison amoureuse"), le couple contemporain est “</w:t>
      </w:r>
      <w:r w:rsidRPr="00D84749">
        <w:rPr>
          <w:rFonts w:ascii="Arial" w:eastAsia="Times New Roman" w:hAnsi="Arial" w:cs="Arial"/>
          <w:i/>
          <w:iCs/>
          <w:color w:val="000000"/>
          <w:kern w:val="0"/>
          <w:sz w:val="21"/>
          <w:szCs w:val="21"/>
          <w:bdr w:val="single" w:sz="2" w:space="0" w:color="E5E7EB" w:frame="1"/>
          <w:lang w:eastAsia="fr-FR"/>
          <w14:ligatures w14:val="none"/>
        </w:rPr>
        <w:t>une négociation permanente entre deux libertés”</w:t>
      </w:r>
      <w:r w:rsidRPr="00D84749">
        <w:rPr>
          <w:rFonts w:ascii="Arial" w:eastAsia="Times New Roman" w:hAnsi="Arial" w:cs="Arial"/>
          <w:color w:val="000000"/>
          <w:kern w:val="0"/>
          <w:sz w:val="21"/>
          <w:szCs w:val="21"/>
          <w:lang w:eastAsia="fr-FR"/>
          <w14:ligatures w14:val="none"/>
        </w:rPr>
        <w:t>. Il ne repose plus sur le devoir, mais sur le consentement, la communication et la coopération émotionnelle.</w:t>
      </w:r>
      <w:r w:rsidRPr="00D84749">
        <w:rPr>
          <w:rFonts w:ascii="Arial" w:eastAsia="Times New Roman" w:hAnsi="Arial" w:cs="Arial"/>
          <w:color w:val="000000"/>
          <w:kern w:val="0"/>
          <w:sz w:val="21"/>
          <w:szCs w:val="21"/>
          <w:lang w:eastAsia="fr-FR"/>
          <w14:ligatures w14:val="none"/>
        </w:rPr>
        <w:br/>
      </w:r>
      <w:r w:rsidRPr="00D84749">
        <w:rPr>
          <w:rFonts w:ascii="Arial" w:eastAsia="Times New Roman" w:hAnsi="Arial" w:cs="Arial"/>
          <w:color w:val="000000"/>
          <w:kern w:val="0"/>
          <w:sz w:val="21"/>
          <w:szCs w:val="21"/>
          <w:lang w:eastAsia="fr-FR"/>
          <w14:ligatures w14:val="none"/>
        </w:rPr>
        <w:br/>
        <w:t>Découvrons comment l'entité "couple" a évolué et évolue encore...</w:t>
      </w:r>
    </w:p>
    <w:p w:rsidR="008F349F" w:rsidRDefault="008F349F"/>
    <w:sectPr w:rsidR="008F34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B20B79"/>
    <w:multiLevelType w:val="multilevel"/>
    <w:tmpl w:val="96F0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5658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749"/>
    <w:rsid w:val="003D0BFB"/>
    <w:rsid w:val="005D3FDB"/>
    <w:rsid w:val="008B6EDB"/>
    <w:rsid w:val="008F349F"/>
    <w:rsid w:val="00D84749"/>
    <w:rsid w:val="00E25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843EEEBB-FF98-0742-B5D4-50CF66747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84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84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847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84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847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8474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8474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8474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8474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847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847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847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8474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8474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8474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8474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8474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8474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847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84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8474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84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847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8474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8474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8474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847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8474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84749"/>
    <w:rPr>
      <w:b/>
      <w:bCs/>
      <w:smallCaps/>
      <w:color w:val="2F5496" w:themeColor="accent1" w:themeShade="BF"/>
      <w:spacing w:val="5"/>
    </w:rPr>
  </w:style>
  <w:style w:type="character" w:customStyle="1" w:styleId="apple-converted-space">
    <w:name w:val="apple-converted-space"/>
    <w:basedOn w:val="Policepardfaut"/>
    <w:rsid w:val="00D84749"/>
  </w:style>
  <w:style w:type="character" w:styleId="lev">
    <w:name w:val="Strong"/>
    <w:basedOn w:val="Policepardfaut"/>
    <w:uiPriority w:val="22"/>
    <w:qFormat/>
    <w:rsid w:val="00D84749"/>
    <w:rPr>
      <w:b/>
      <w:bCs/>
    </w:rPr>
  </w:style>
  <w:style w:type="character" w:styleId="Accentuation">
    <w:name w:val="Emphasis"/>
    <w:basedOn w:val="Policepardfaut"/>
    <w:uiPriority w:val="20"/>
    <w:qFormat/>
    <w:rsid w:val="00D8474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287</Words>
  <Characters>1583</Characters>
  <Application>Microsoft Office Word</Application>
  <DocSecurity>0</DocSecurity>
  <Lines>13</Lines>
  <Paragraphs>3</Paragraphs>
  <ScaleCrop>false</ScaleCrop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2025-11-05T18:08:00Z</dcterms:created>
  <dcterms:modified xsi:type="dcterms:W3CDTF">2025-11-05T18:09:00Z</dcterms:modified>
</cp:coreProperties>
</file>