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明确要求）：讲每个知识点时，凡是实习/面试高频的，就直接标出来「这个面试会问」，并给出可背诵的答法。本人于 2026-09-25 追加要求：这种「能直接背的口述句」是明确喜欢的格式——简短、口语、能用，每讲一块就补一句，可直接进面试题库。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r>
        <w:t>数据表：user（人）/ course（课）/ student_course（选课关系，多对多中间表，组合唯一约束）——2026-09-25 更新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T7/T8）：T7 完成；T8 后端完成（选课 + 退课接口，10/9 测通），下一步做 T8 前端（选课/退课按钮）。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后端完成（9/25 关系表 + 10/9 选课/退课接口，含容量校验与越权防护）；前端未做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待办（求职，优先于学习）：招聘方 2026-10-01 来信，要求把代码 + 测试过程 + README 发到邮箱 403778123@qq.com。尚未回复。计划：先写 README.md（详细版），再建 GitHub 账号推现有 16 个 commit，然后回信附链接。注意：根目录有若干无关未跟踪文件（_ms.py、商业计划书、清准备份-搜狗/ 等），推送前确认为未跟踪状态即可不入选。</w:t>
      </w:r>
    </w:p>
    <w:p>
      <w:r>
        <w:t>CRUD 是什么？你项目怎么做数据操作？——CRUD 是 Create/Read/Update/Delete 四类操作，对应 SQL 的 insert 插入、select 查询、update 修改、delete 删除。其中 update 和 delete 必须带 where，否则会作用于全表。（注意：CRUD 的 C 对应 insert 造数据；建表的 create table 属于 DDL 管结构，不是 CRUD 的 C。）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