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132E4" w14:textId="5858FCD3" w:rsidR="002534D1" w:rsidRDefault="006746EE" w:rsidP="004A0F65">
      <w:pPr>
        <w:pStyle w:val="Title"/>
      </w:pPr>
      <w:r>
        <w:t>Lesson 1.05</w:t>
      </w:r>
      <w:r w:rsidR="002534D1">
        <w:t xml:space="preserve">: </w:t>
      </w:r>
      <w:r>
        <w:t>User Input</w:t>
      </w:r>
    </w:p>
    <w:p w14:paraId="017A344A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4834BE18" w14:textId="77777777" w:rsidR="00AE3D3B" w:rsidRPr="00AE3D3B" w:rsidRDefault="00AE3D3B" w:rsidP="00AE3D3B">
      <w:r>
        <w:t>Students will be able to…</w:t>
      </w:r>
    </w:p>
    <w:p w14:paraId="2A6D75F0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AE3D3B">
        <w:t>Input</w:t>
      </w:r>
    </w:p>
    <w:p w14:paraId="23921A31" w14:textId="3DB3012A" w:rsidR="004A0F65" w:rsidRDefault="004A0F65" w:rsidP="00347FD3">
      <w:pPr>
        <w:pStyle w:val="ListParagraph"/>
        <w:numPr>
          <w:ilvl w:val="0"/>
          <w:numId w:val="1"/>
        </w:numPr>
      </w:pPr>
      <w:r>
        <w:t>Write</w:t>
      </w:r>
      <w:r w:rsidR="00347FD3">
        <w:t xml:space="preserve"> a personalized greeting </w:t>
      </w:r>
    </w:p>
    <w:p w14:paraId="3703A092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2133C18E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5995271F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</w:p>
    <w:p w14:paraId="4A0AB57D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7E047CED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E16576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3CFE2CAB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3CE9BC22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398404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728A40ED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049FE6F0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DE33DE3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41CA2FFD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ED03A3" w14:paraId="15B61927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6B397E" w14:textId="61246E9B" w:rsidR="00A836DE" w:rsidRPr="00ED03A3" w:rsidRDefault="00F129BA" w:rsidP="00476E68">
            <w:pPr>
              <w:rPr>
                <w:b w:val="0"/>
              </w:rPr>
            </w:pPr>
            <w:r>
              <w:rPr>
                <w:b w:val="0"/>
              </w:rPr>
              <w:t>20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7D894201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</w:tr>
      <w:tr w:rsidR="00ED03A3" w14:paraId="692D225B" w14:textId="77777777" w:rsidTr="00C56DE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EF9928" w14:textId="0F270348" w:rsidR="00A836DE" w:rsidRPr="00ED03A3" w:rsidRDefault="00F129BA" w:rsidP="00476E68">
            <w:pPr>
              <w:rPr>
                <w:b w:val="0"/>
              </w:rPr>
            </w:pPr>
            <w:r>
              <w:rPr>
                <w:b w:val="0"/>
              </w:rPr>
              <w:t>20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53D3388C" w14:textId="68C86D4F" w:rsidR="00A836DE" w:rsidRDefault="00C56DE0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Review/Quiz Prep</w:t>
            </w:r>
            <w:bookmarkStart w:id="0" w:name="_GoBack"/>
            <w:bookmarkEnd w:id="0"/>
          </w:p>
        </w:tc>
      </w:tr>
    </w:tbl>
    <w:p w14:paraId="038BF28D" w14:textId="77777777" w:rsidR="00476E68" w:rsidRDefault="00476E68" w:rsidP="00476E68"/>
    <w:p w14:paraId="2AE4B782" w14:textId="77777777" w:rsidR="00C41C72" w:rsidRDefault="00C41C72" w:rsidP="00C41C72">
      <w:pPr>
        <w:pStyle w:val="Heading1"/>
      </w:pPr>
      <w:r>
        <w:t>Instructor’s Notes</w:t>
      </w:r>
    </w:p>
    <w:p w14:paraId="0CE50CB0" w14:textId="6E6FC92A" w:rsidR="00347FD3" w:rsidRDefault="00347FD3" w:rsidP="00347FD3">
      <w:pPr>
        <w:pStyle w:val="ListParagraph"/>
        <w:numPr>
          <w:ilvl w:val="0"/>
          <w:numId w:val="3"/>
        </w:numPr>
      </w:pPr>
      <w:r>
        <w:t>Lecture</w:t>
      </w:r>
    </w:p>
    <w:p w14:paraId="17406E65" w14:textId="2890E5A1" w:rsidR="00347FD3" w:rsidRDefault="00347FD3" w:rsidP="00347FD3">
      <w:pPr>
        <w:pStyle w:val="ListParagraph"/>
        <w:numPr>
          <w:ilvl w:val="1"/>
          <w:numId w:val="3"/>
        </w:numPr>
      </w:pPr>
      <w:r>
        <w:t>Discuss using user input—gets stored as a string</w:t>
      </w:r>
    </w:p>
    <w:p w14:paraId="1CC06755" w14:textId="41BD41DB" w:rsidR="00347FD3" w:rsidRDefault="00347FD3" w:rsidP="00347FD3">
      <w:pPr>
        <w:pStyle w:val="ListParagraph"/>
        <w:numPr>
          <w:ilvl w:val="1"/>
          <w:numId w:val="3"/>
        </w:numPr>
      </w:pPr>
      <w:r>
        <w:t>Can store input into a variable</w:t>
      </w:r>
    </w:p>
    <w:p w14:paraId="149436B8" w14:textId="114497D1" w:rsidR="00347FD3" w:rsidRDefault="00347FD3" w:rsidP="00347FD3">
      <w:pPr>
        <w:pStyle w:val="ListParagraph"/>
        <w:numPr>
          <w:ilvl w:val="1"/>
          <w:numId w:val="3"/>
        </w:numPr>
      </w:pPr>
      <w:r>
        <w:t xml:space="preserve">Go over creating a personalized greeting </w:t>
      </w:r>
    </w:p>
    <w:p w14:paraId="1E1239E3" w14:textId="74C2B1A0" w:rsidR="00347FD3" w:rsidRDefault="00347FD3" w:rsidP="00347FD3">
      <w:pPr>
        <w:pStyle w:val="ListParagraph"/>
        <w:numPr>
          <w:ilvl w:val="0"/>
          <w:numId w:val="3"/>
        </w:numPr>
      </w:pPr>
      <w:r>
        <w:t xml:space="preserve">Lab </w:t>
      </w:r>
    </w:p>
    <w:p w14:paraId="3B67C394" w14:textId="04C7A64F" w:rsidR="00347FD3" w:rsidRDefault="00347FD3" w:rsidP="00347FD3">
      <w:pPr>
        <w:pStyle w:val="ListParagraph"/>
        <w:numPr>
          <w:ilvl w:val="1"/>
          <w:numId w:val="3"/>
        </w:numPr>
      </w:pPr>
      <w:r>
        <w:t>Creating a joke teller Knock Knock joke</w:t>
      </w:r>
    </w:p>
    <w:p w14:paraId="7A43D819" w14:textId="7E9AB2DE" w:rsidR="00347FD3" w:rsidRDefault="00347FD3" w:rsidP="00347FD3">
      <w:pPr>
        <w:pStyle w:val="ListParagraph"/>
        <w:numPr>
          <w:ilvl w:val="1"/>
          <w:numId w:val="3"/>
        </w:numPr>
      </w:pPr>
      <w:r>
        <w:t>Make sure students understand that using ‘1’ is different than 1</w:t>
      </w:r>
    </w:p>
    <w:p w14:paraId="53AF13E2" w14:textId="0442D09C" w:rsidR="00347FD3" w:rsidRDefault="00347FD3" w:rsidP="00347FD3">
      <w:pPr>
        <w:pStyle w:val="ListParagraph"/>
        <w:numPr>
          <w:ilvl w:val="0"/>
          <w:numId w:val="3"/>
        </w:numPr>
      </w:pPr>
      <w:r>
        <w:t>Discussion</w:t>
      </w:r>
    </w:p>
    <w:p w14:paraId="0FCCF2D3" w14:textId="2CD506DE" w:rsidR="00347FD3" w:rsidRDefault="00347FD3" w:rsidP="00347FD3">
      <w:pPr>
        <w:pStyle w:val="ListParagraph"/>
        <w:numPr>
          <w:ilvl w:val="1"/>
          <w:numId w:val="3"/>
        </w:numPr>
      </w:pPr>
      <w:r>
        <w:t>Review Concepts that covered so far</w:t>
      </w:r>
    </w:p>
    <w:p w14:paraId="12499B3C" w14:textId="705FBA51" w:rsidR="00347FD3" w:rsidRPr="00C41C72" w:rsidRDefault="00347FD3" w:rsidP="00347FD3">
      <w:pPr>
        <w:pStyle w:val="ListParagraph"/>
        <w:numPr>
          <w:ilvl w:val="1"/>
          <w:numId w:val="3"/>
        </w:numPr>
      </w:pPr>
      <w:r>
        <w:t>Make a list of terminology/prep for a quiz</w:t>
      </w:r>
    </w:p>
    <w:sectPr w:rsidR="00347FD3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EE"/>
    <w:rsid w:val="00082793"/>
    <w:rsid w:val="002534D1"/>
    <w:rsid w:val="002C7EBF"/>
    <w:rsid w:val="00347FD3"/>
    <w:rsid w:val="00476E68"/>
    <w:rsid w:val="004A0F65"/>
    <w:rsid w:val="004B0D0F"/>
    <w:rsid w:val="00535CE1"/>
    <w:rsid w:val="005F67F0"/>
    <w:rsid w:val="006746EE"/>
    <w:rsid w:val="00746DCF"/>
    <w:rsid w:val="00873518"/>
    <w:rsid w:val="008E1AA0"/>
    <w:rsid w:val="00922DC7"/>
    <w:rsid w:val="00A16672"/>
    <w:rsid w:val="00A836DE"/>
    <w:rsid w:val="00AE3D3B"/>
    <w:rsid w:val="00C41C72"/>
    <w:rsid w:val="00C56DE0"/>
    <w:rsid w:val="00D35F1A"/>
    <w:rsid w:val="00DF3AEB"/>
    <w:rsid w:val="00E575DE"/>
    <w:rsid w:val="00E866F5"/>
    <w:rsid w:val="00ED03A3"/>
    <w:rsid w:val="00F129BA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CDD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8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5</cp:revision>
  <dcterms:created xsi:type="dcterms:W3CDTF">2015-11-12T18:18:00Z</dcterms:created>
  <dcterms:modified xsi:type="dcterms:W3CDTF">2015-11-12T18:40:00Z</dcterms:modified>
</cp:coreProperties>
</file>