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8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0"/>
        <w:gridCol w:w="3827"/>
        <w:gridCol w:w="3441"/>
        <w:tblGridChange w:id="0">
          <w:tblGrid>
            <w:gridCol w:w="1550"/>
            <w:gridCol w:w="3827"/>
            <w:gridCol w:w="3441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2"/>
              <w:spacing w:after="0" w:before="0" w:lineRule="auto"/>
              <w:rPr>
                <w:rFonts w:ascii="Arial Black" w:cs="Arial Black" w:eastAsia="Arial Black" w:hAnsi="Arial Black"/>
                <w:color w:val="ffc00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b4c6e7"/>
                <w:rtl w:val="0"/>
              </w:rPr>
              <w:t xml:space="preserve">|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32"/>
                <w:szCs w:val="32"/>
                <w:rtl w:val="0"/>
              </w:rPr>
              <w:t xml:space="preserve">GUÍA 1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2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rtl w:val="0"/>
              </w:rPr>
              <w:t xml:space="preserve">Registro de antecedentes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2"/>
              <w:spacing w:after="0" w:before="0" w:lineRule="auto"/>
              <w:rPr>
                <w:rFonts w:ascii="Calibri" w:cs="Calibri" w:eastAsia="Calibri" w:hAnsi="Calibri"/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7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bookmarkStart w:colFirst="0" w:colLast="0" w:name="_heading=h.itf6mwfgcavf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Sigla</w:t>
            </w:r>
          </w:p>
          <w:p w:rsidR="00000000" w:rsidDel="00000000" w:rsidP="00000000" w:rsidRDefault="00000000" w:rsidRPr="00000000" w14:paraId="00000009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A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Asignatura</w:t>
            </w:r>
          </w:p>
          <w:p w:rsidR="00000000" w:rsidDel="00000000" w:rsidP="00000000" w:rsidRDefault="00000000" w:rsidRPr="00000000" w14:paraId="0000000C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D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Experiencia de Aprendizaje</w:t>
            </w:r>
          </w:p>
          <w:p w:rsidR="00000000" w:rsidDel="00000000" w:rsidP="00000000" w:rsidRDefault="00000000" w:rsidRPr="00000000" w14:paraId="0000000F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0">
            <w:pPr>
              <w:pStyle w:val="Heading2"/>
              <w:spacing w:after="0" w:before="0" w:line="259" w:lineRule="auto"/>
              <w:jc w:val="center"/>
              <w:rPr/>
            </w:pPr>
            <w:bookmarkStart w:colFirst="0" w:colLast="0" w:name="_heading=h.vc8qjc3zkvak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TPY 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1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Taller Aplicado de Programación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2">
            <w:pPr>
              <w:spacing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Determinación y planificación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3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4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Modalidad de Trabajo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5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Indicadores de logro 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6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 semanas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7">
            <w:pPr>
              <w:pStyle w:val="Heading2"/>
              <w:spacing w:after="0" w:before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       Equipos de 3 integrantes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IL 1.1 , 1.2, 1.3, 1.4 y 1.5</w:t>
            </w:r>
          </w:p>
        </w:tc>
      </w:tr>
    </w:tbl>
    <w:p w:rsidR="00000000" w:rsidDel="00000000" w:rsidP="00000000" w:rsidRDefault="00000000" w:rsidRPr="00000000" w14:paraId="00000019">
      <w:pPr>
        <w:tabs>
          <w:tab w:val="center" w:leader="none" w:pos="4419"/>
          <w:tab w:val="right" w:leader="none" w:pos="8838"/>
        </w:tabs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5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-113664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b="0" l="0" r="0" t="0"/>
                  <wp:wrapNone/>
                  <wp:docPr descr="Código QR con relleno sólido" id="5" name="image4.png"/>
                  <a:graphic>
                    <a:graphicData uri="http://schemas.openxmlformats.org/drawingml/2006/picture">
                      <pic:pic>
                        <pic:nvPicPr>
                          <pic:cNvPr descr="Código QR con relleno sólido"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       Antecedentes generales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spacing w:after="0" w:before="0" w:lineRule="auto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557974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128" y="3780000"/>
                          <a:ext cx="55797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557974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7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Esta guía tiene como propósito registrar todos los antecedentes del proyecto a realizar durante el presente semestre.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82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ind w:hanging="284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503555" cy="503555"/>
                  <wp:effectExtent b="0" l="0" r="0" t="0"/>
                  <wp:docPr descr="Lista con relleno sólido" id="8" name="image7.png"/>
                  <a:graphic>
                    <a:graphicData uri="http://schemas.openxmlformats.org/drawingml/2006/picture">
                      <pic:pic>
                        <pic:nvPicPr>
                          <pic:cNvPr descr="Lista con relleno sólido"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Requerimientos para esta actividad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5589905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5589905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99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Para el desarrollo de esta actividad los/las estudiantes deberán formar equipos de 3 integrantes, de acuerdo con lo determinado por el/la docente a cargo de la asignatura.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7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gridCol w:w="8818"/>
        <w:tblGridChange w:id="0">
          <w:tblGrid>
            <w:gridCol w:w="8818"/>
            <w:gridCol w:w="8818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432019" cy="432019"/>
                  <wp:effectExtent b="0" l="0" r="0" t="0"/>
                  <wp:docPr descr="Inteligencia artificial con relleno sólido" id="7" name="image6.png"/>
                  <a:graphic>
                    <a:graphicData uri="http://schemas.openxmlformats.org/drawingml/2006/picture">
                      <pic:pic>
                        <pic:nvPicPr>
                          <pic:cNvPr descr="Inteligencia artificial con relleno sólido"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Actividad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558990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5589905" cy="12700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99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actividad tiene como propósito recopilar y organizar información esencial para el proyecto a realizar. 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Principalmente, se tendrá que completar los datos que permitan identificar los roles de los integrantes del equipo, la problemática a solucionar, la metodología a implementar, las tecnologías y/o herramientas que utilizaran para el desarrollo de la solución propuesta por el proyecto, las evidencias a construir que respaldaran el trabajo a realizar, la planificación de las tareas a realizar por cada integrante del equipo de trabajo, entre otros antecedentes que apoyen el desarrollo y evidencie los conocimientos adquiridos durante el periodo de formación.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1. Antecedentes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la información solicitada de cada integrante del grupo de trabajo</w:t>
            </w:r>
          </w:p>
        </w:tc>
      </w:tr>
    </w:tbl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3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7"/>
        <w:gridCol w:w="2539"/>
        <w:gridCol w:w="2539"/>
        <w:gridCol w:w="2539"/>
        <w:tblGridChange w:id="0">
          <w:tblGrid>
            <w:gridCol w:w="1217"/>
            <w:gridCol w:w="2539"/>
            <w:gridCol w:w="2539"/>
            <w:gridCol w:w="2539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21.755.215-K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B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20.992.313-0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C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22.021.411-7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Nombres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Vicente Andres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F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Felipe Ignacio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0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Vicente David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Apellidos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Varela Rios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3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Moreira Fournie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4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Muñoz Martinez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QA/Testing/front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DBA/ Analista Funcional/Lider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Back end/ Otros…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2. Descripción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la descripción debes señalar brevemente el nombre, descripción, objetivos y alcance del proyecto</w:t>
            </w:r>
          </w:p>
        </w:tc>
      </w:tr>
    </w:tbl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8"/>
        <w:gridCol w:w="7097"/>
        <w:tblGridChange w:id="0">
          <w:tblGrid>
            <w:gridCol w:w="1738"/>
            <w:gridCol w:w="709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Sistema de Gestión de Inventario y Ventas</w:t>
            </w:r>
          </w:p>
          <w:p w:rsidR="00000000" w:rsidDel="00000000" w:rsidP="00000000" w:rsidRDefault="00000000" w:rsidRPr="00000000" w14:paraId="00000050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Ferreterías (FERROMAT)</w:t>
            </w:r>
          </w:p>
          <w:p w:rsidR="00000000" w:rsidDel="00000000" w:rsidP="00000000" w:rsidRDefault="00000000" w:rsidRPr="00000000" w14:paraId="00000051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2.342122395833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Sistema de gestión para una ferretería</w:t>
            </w:r>
          </w:p>
          <w:p w:rsidR="00000000" w:rsidDel="00000000" w:rsidP="00000000" w:rsidRDefault="00000000" w:rsidRPr="00000000" w14:paraId="00000054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pequeña/familiar, orientado al control de</w:t>
            </w:r>
          </w:p>
          <w:p w:rsidR="00000000" w:rsidDel="00000000" w:rsidP="00000000" w:rsidRDefault="00000000" w:rsidRPr="00000000" w14:paraId="00000055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inventario, registro de ventas, alertas de</w:t>
            </w:r>
          </w:p>
          <w:p w:rsidR="00000000" w:rsidDel="00000000" w:rsidP="00000000" w:rsidRDefault="00000000" w:rsidRPr="00000000" w14:paraId="00000056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stock y facturación rápida, diseñado para</w:t>
            </w:r>
          </w:p>
          <w:p w:rsidR="00000000" w:rsidDel="00000000" w:rsidP="00000000" w:rsidRDefault="00000000" w:rsidRPr="00000000" w14:paraId="00000057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personas no técnicas.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Problemática detectada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operación actual es completamente</w:t>
            </w:r>
          </w:p>
          <w:p w:rsidR="00000000" w:rsidDel="00000000" w:rsidP="00000000" w:rsidRDefault="00000000" w:rsidRPr="00000000" w14:paraId="0000005A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manual (cuadernos, memoria), lo que genera</w:t>
            </w:r>
          </w:p>
          <w:p w:rsidR="00000000" w:rsidDel="00000000" w:rsidP="00000000" w:rsidRDefault="00000000" w:rsidRPr="00000000" w14:paraId="0000005B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falta de control de stock, facturación lenta,</w:t>
            </w:r>
          </w:p>
          <w:p w:rsidR="00000000" w:rsidDel="00000000" w:rsidP="00000000" w:rsidRDefault="00000000" w:rsidRPr="00000000" w14:paraId="0000005C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desconocimiento de faltantes y dificultad</w:t>
            </w:r>
          </w:p>
          <w:p w:rsidR="00000000" w:rsidDel="00000000" w:rsidP="00000000" w:rsidRDefault="00000000" w:rsidRPr="00000000" w14:paraId="0000005D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manejar de forma eficiente los</w:t>
            </w:r>
          </w:p>
          <w:p w:rsidR="00000000" w:rsidDel="00000000" w:rsidP="00000000" w:rsidRDefault="00000000" w:rsidRPr="00000000" w14:paraId="0000005E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productos fraccionados.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Solución esperada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 sistema web rápido y simple que</w:t>
            </w:r>
          </w:p>
          <w:p w:rsidR="00000000" w:rsidDel="00000000" w:rsidP="00000000" w:rsidRDefault="00000000" w:rsidRPr="00000000" w14:paraId="00000061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automatice el descuento de inventario,</w:t>
            </w:r>
          </w:p>
          <w:p w:rsidR="00000000" w:rsidDel="00000000" w:rsidP="00000000" w:rsidRDefault="00000000" w:rsidRPr="00000000" w14:paraId="00000062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calcule precios automáticamente según</w:t>
            </w:r>
          </w:p>
          <w:p w:rsidR="00000000" w:rsidDel="00000000" w:rsidP="00000000" w:rsidRDefault="00000000" w:rsidRPr="00000000" w14:paraId="00000063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márgenes predefinidos y centralice la</w:t>
            </w:r>
          </w:p>
          <w:p w:rsidR="00000000" w:rsidDel="00000000" w:rsidP="00000000" w:rsidRDefault="00000000" w:rsidRPr="00000000" w14:paraId="00000064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información operativa diaria de la ferretería.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generales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Digitalizar y centralizar la gestión de</w:t>
            </w:r>
          </w:p>
          <w:p w:rsidR="00000000" w:rsidDel="00000000" w:rsidP="00000000" w:rsidRDefault="00000000" w:rsidRPr="00000000" w14:paraId="00000067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inventario y ventas de la ferretería,</w:t>
            </w:r>
          </w:p>
          <w:p w:rsidR="00000000" w:rsidDel="00000000" w:rsidP="00000000" w:rsidRDefault="00000000" w:rsidRPr="00000000" w14:paraId="00000068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reduciendo los procesos manuales y</w:t>
            </w:r>
          </w:p>
          <w:p w:rsidR="00000000" w:rsidDel="00000000" w:rsidP="00000000" w:rsidRDefault="00000000" w:rsidRPr="00000000" w14:paraId="00000069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mejorando el control operativo del negocio</w:t>
            </w:r>
          </w:p>
          <w:p w:rsidR="00000000" w:rsidDel="00000000" w:rsidP="00000000" w:rsidRDefault="00000000" w:rsidRPr="00000000" w14:paraId="0000006A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el cliente.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específicos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● Desarrollar un sistema de inventario</w:t>
            </w:r>
          </w:p>
          <w:p w:rsidR="00000000" w:rsidDel="00000000" w:rsidP="00000000" w:rsidRDefault="00000000" w:rsidRPr="00000000" w14:paraId="0000006D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que descuente el stock</w:t>
            </w:r>
          </w:p>
          <w:p w:rsidR="00000000" w:rsidDel="00000000" w:rsidP="00000000" w:rsidRDefault="00000000" w:rsidRPr="00000000" w14:paraId="0000006E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automáticamente al vender.</w:t>
            </w:r>
          </w:p>
          <w:p w:rsidR="00000000" w:rsidDel="00000000" w:rsidP="00000000" w:rsidRDefault="00000000" w:rsidRPr="00000000" w14:paraId="0000006F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● Implementar alertas visuales</w:t>
            </w:r>
          </w:p>
          <w:p w:rsidR="00000000" w:rsidDel="00000000" w:rsidP="00000000" w:rsidRDefault="00000000" w:rsidRPr="00000000" w14:paraId="00000071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integradas para productos con bajo</w:t>
            </w:r>
          </w:p>
          <w:p w:rsidR="00000000" w:rsidDel="00000000" w:rsidP="00000000" w:rsidRDefault="00000000" w:rsidRPr="00000000" w14:paraId="00000072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stock.</w:t>
            </w:r>
          </w:p>
          <w:p w:rsidR="00000000" w:rsidDel="00000000" w:rsidP="00000000" w:rsidRDefault="00000000" w:rsidRPr="00000000" w14:paraId="00000073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● Automatizar el cálculo de precios de</w:t>
            </w:r>
          </w:p>
          <w:p w:rsidR="00000000" w:rsidDel="00000000" w:rsidP="00000000" w:rsidRDefault="00000000" w:rsidRPr="00000000" w14:paraId="00000075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venta basado en costos y márgenes.</w:t>
            </w:r>
          </w:p>
          <w:p w:rsidR="00000000" w:rsidDel="00000000" w:rsidP="00000000" w:rsidRDefault="00000000" w:rsidRPr="00000000" w14:paraId="00000076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● Soportar el registro y venta de</w:t>
            </w:r>
          </w:p>
          <w:p w:rsidR="00000000" w:rsidDel="00000000" w:rsidP="00000000" w:rsidRDefault="00000000" w:rsidRPr="00000000" w14:paraId="00000078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múltiples unidades de medida (unidad,</w:t>
            </w:r>
          </w:p>
          <w:p w:rsidR="00000000" w:rsidDel="00000000" w:rsidP="00000000" w:rsidRDefault="00000000" w:rsidRPr="00000000" w14:paraId="00000079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metro, kilo, caja, paquete).</w:t>
            </w:r>
          </w:p>
          <w:p w:rsidR="00000000" w:rsidDel="00000000" w:rsidP="00000000" w:rsidRDefault="00000000" w:rsidRPr="00000000" w14:paraId="0000007A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Alcance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sistema abarcará el registro de productos</w:t>
            </w:r>
          </w:p>
          <w:p w:rsidR="00000000" w:rsidDel="00000000" w:rsidP="00000000" w:rsidRDefault="00000000" w:rsidRPr="00000000" w14:paraId="0000007D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(con soporte para venta fraccionada y</w:t>
            </w:r>
          </w:p>
          <w:p w:rsidR="00000000" w:rsidDel="00000000" w:rsidP="00000000" w:rsidRDefault="00000000" w:rsidRPr="00000000" w14:paraId="0000007E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variantes), alertas de stock, registro de</w:t>
            </w:r>
          </w:p>
          <w:p w:rsidR="00000000" w:rsidDel="00000000" w:rsidP="00000000" w:rsidRDefault="00000000" w:rsidRPr="00000000" w14:paraId="0000007F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ventas rápidas y cálculo de precios</w:t>
            </w:r>
          </w:p>
          <w:p w:rsidR="00000000" w:rsidDel="00000000" w:rsidP="00000000" w:rsidRDefault="00000000" w:rsidRPr="00000000" w14:paraId="00000080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automático. No incluye módulos contables</w:t>
            </w:r>
          </w:p>
          <w:p w:rsidR="00000000" w:rsidDel="00000000" w:rsidP="00000000" w:rsidRDefault="00000000" w:rsidRPr="00000000" w14:paraId="00000081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complejos, gestión avanzada de nóminas o</w:t>
            </w:r>
          </w:p>
          <w:p w:rsidR="00000000" w:rsidDel="00000000" w:rsidP="00000000" w:rsidRDefault="00000000" w:rsidRPr="00000000" w14:paraId="00000082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funcionalidades de un ERP empresarial.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3. Contexto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Especificar los antecedentes y motivación para el desarrollo del proyecto, publico objetivo, estado del arte, origen de la problemática y descripción del problema resolver.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Actualmente, las pequeñas y medianas ferreterías enfrentan serios problemas asociados a la</w:t>
            </w:r>
          </w:p>
          <w:p w:rsidR="00000000" w:rsidDel="00000000" w:rsidP="00000000" w:rsidRDefault="00000000" w:rsidRPr="00000000" w14:paraId="00000087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digitalización de inventarios y automatización operativa. Muchas operaciones continúan</w:t>
            </w:r>
          </w:p>
          <w:p w:rsidR="00000000" w:rsidDel="00000000" w:rsidP="00000000" w:rsidRDefault="00000000" w:rsidRPr="00000000" w14:paraId="00000088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realizándose manualmente mediante cuadernos y registros físicos, lo que genera problemas</w:t>
            </w:r>
          </w:p>
          <w:p w:rsidR="00000000" w:rsidDel="00000000" w:rsidP="00000000" w:rsidRDefault="00000000" w:rsidRPr="00000000" w14:paraId="00000089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como la pérdida de información, facturación lenta que genera desconfianza en clientes y</w:t>
            </w:r>
          </w:p>
          <w:p w:rsidR="00000000" w:rsidDel="00000000" w:rsidP="00000000" w:rsidRDefault="00000000" w:rsidRPr="00000000" w14:paraId="0000008A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descontrol en la reposición de mercancías.</w:t>
            </w:r>
          </w:p>
          <w:p w:rsidR="00000000" w:rsidDel="00000000" w:rsidP="00000000" w:rsidRDefault="00000000" w:rsidRPr="00000000" w14:paraId="0000008B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 el mercado predominan soluciones ERP complejas diseñadas para grandes empresas, las</w:t>
            </w:r>
          </w:p>
          <w:p w:rsidR="00000000" w:rsidDel="00000000" w:rsidP="00000000" w:rsidRDefault="00000000" w:rsidRPr="00000000" w14:paraId="0000008C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cuales presentan altos costos y flujos de trabajo poco adaptados a negocios familiares con</w:t>
            </w:r>
          </w:p>
          <w:p w:rsidR="00000000" w:rsidDel="00000000" w:rsidP="00000000" w:rsidRDefault="00000000" w:rsidRPr="00000000" w14:paraId="0000008D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escasez de tiempo y alta interrupción durante la atención al público. La motivación principal de</w:t>
            </w:r>
          </w:p>
          <w:p w:rsidR="00000000" w:rsidDel="00000000" w:rsidP="00000000" w:rsidRDefault="00000000" w:rsidRPr="00000000" w14:paraId="0000008E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FERROMAT es entregar una solución moderna, basada en la nube, resistente a errores y</w:t>
            </w:r>
          </w:p>
          <w:p w:rsidR="00000000" w:rsidDel="00000000" w:rsidP="00000000" w:rsidRDefault="00000000" w:rsidRPr="00000000" w14:paraId="0000008F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centrada específicamente en resolver los desafíos técnicos de los productos variables y la</w:t>
            </w:r>
          </w:p>
          <w:p w:rsidR="00000000" w:rsidDel="00000000" w:rsidP="00000000" w:rsidRDefault="00000000" w:rsidRPr="00000000" w14:paraId="00000090">
            <w:pPr>
              <w:spacing w:line="259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venta fraccionada (metros, kilos), que son el núcleo operativo de este tipo de comercio.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4. Metodología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la metodología a utilizar para el desarrollo del proyecto y justificar su uso.</w:t>
            </w:r>
          </w:p>
        </w:tc>
      </w:tr>
    </w:tbl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5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 Metodología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6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utilizará la metodología ágil Scrum. Dado que el proyecto requiere adaptarse a necesidades muy específicas del cliente (como la venta fraccionada y el cálculo automático de precios en tiempo real), Scrum permite realizar entregas incrementales y funcionales a través de Sprints (iteraciones de 1 a 2 semanas). Esto asegura que el cliente pueda validar las funcionalidades críticas tempranamente y ajustar los requerimientos si es necesario, minimizando el riesgo de entregar un producto que no se adapte a su contexto de alta interrupción y poca disponibilidad de tiempo.</w:t>
            </w:r>
          </w:p>
          <w:p w:rsidR="00000000" w:rsidDel="00000000" w:rsidP="00000000" w:rsidRDefault="00000000" w:rsidRPr="00000000" w14:paraId="00000097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Ceremonias y Artefactos:</w:t>
            </w:r>
          </w:p>
          <w:p w:rsidR="00000000" w:rsidDel="00000000" w:rsidP="00000000" w:rsidRDefault="00000000" w:rsidRPr="00000000" w14:paraId="00000098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● Product Backlog: Lista priorizada de</w:t>
            </w:r>
          </w:p>
          <w:p w:rsidR="00000000" w:rsidDel="00000000" w:rsidP="00000000" w:rsidRDefault="00000000" w:rsidRPr="00000000" w14:paraId="00000099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funcionalidades (Historias de Usuario).</w:t>
            </w:r>
          </w:p>
          <w:p w:rsidR="00000000" w:rsidDel="00000000" w:rsidP="00000000" w:rsidRDefault="00000000" w:rsidRPr="00000000" w14:paraId="0000009A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● Sprint Planning: Reunión al inicio de</w:t>
            </w:r>
          </w:p>
          <w:p w:rsidR="00000000" w:rsidDel="00000000" w:rsidP="00000000" w:rsidRDefault="00000000" w:rsidRPr="00000000" w14:paraId="0000009B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cada iteración para definir las tareas a</w:t>
            </w:r>
          </w:p>
          <w:p w:rsidR="00000000" w:rsidDel="00000000" w:rsidP="00000000" w:rsidRDefault="00000000" w:rsidRPr="00000000" w14:paraId="0000009C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realizar.</w:t>
            </w:r>
          </w:p>
          <w:p w:rsidR="00000000" w:rsidDel="00000000" w:rsidP="00000000" w:rsidRDefault="00000000" w:rsidRPr="00000000" w14:paraId="0000009D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● Daily Scrum: Reuniones breves de</w:t>
            </w:r>
          </w:p>
          <w:p w:rsidR="00000000" w:rsidDel="00000000" w:rsidP="00000000" w:rsidRDefault="00000000" w:rsidRPr="00000000" w14:paraId="0000009E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sincronización del equipo de</w:t>
            </w:r>
          </w:p>
          <w:p w:rsidR="00000000" w:rsidDel="00000000" w:rsidP="00000000" w:rsidRDefault="00000000" w:rsidRPr="00000000" w14:paraId="0000009F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desarrollo.</w:t>
            </w:r>
          </w:p>
          <w:p w:rsidR="00000000" w:rsidDel="00000000" w:rsidP="00000000" w:rsidRDefault="00000000" w:rsidRPr="00000000" w14:paraId="000000A0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● Sprint Review &amp; Retrospective:</w:t>
            </w:r>
          </w:p>
          <w:p w:rsidR="00000000" w:rsidDel="00000000" w:rsidP="00000000" w:rsidRDefault="00000000" w:rsidRPr="00000000" w14:paraId="000000A1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Revisión del incremento entregado y</w:t>
            </w:r>
          </w:p>
          <w:p w:rsidR="00000000" w:rsidDel="00000000" w:rsidP="00000000" w:rsidRDefault="00000000" w:rsidRPr="00000000" w14:paraId="000000A2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evaluación de mejoras del equipo.</w:t>
            </w:r>
          </w:p>
          <w:p w:rsidR="00000000" w:rsidDel="00000000" w:rsidP="00000000" w:rsidRDefault="00000000" w:rsidRPr="00000000" w14:paraId="000000A3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160"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5. Descripción técnica de la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los detalles técnicos del producto a desarrollar</w:t>
            </w:r>
          </w:p>
        </w:tc>
      </w:tr>
    </w:tbl>
    <w:p w:rsidR="00000000" w:rsidDel="00000000" w:rsidP="00000000" w:rsidRDefault="00000000" w:rsidRPr="00000000" w14:paraId="000000A7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8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Especificaciones técnicas de la solución a desarrollar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9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Infraestructura a utilizar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: Plataforma en la nube mediante Vercel o Netlify.</w:t>
            </w:r>
          </w:p>
          <w:p w:rsidR="00000000" w:rsidDel="00000000" w:rsidP="00000000" w:rsidRDefault="00000000" w:rsidRPr="00000000" w14:paraId="000000A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Arquitectura de software: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Arquitectura Cliente-Servidor (Backend-as-a-Service).</w:t>
            </w:r>
          </w:p>
          <w:p w:rsidR="00000000" w:rsidDel="00000000" w:rsidP="00000000" w:rsidRDefault="00000000" w:rsidRPr="00000000" w14:paraId="000000A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Lenguajes de programación: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JavaScript / TypeScript.</w:t>
            </w:r>
          </w:p>
          <w:p w:rsidR="00000000" w:rsidDel="00000000" w:rsidP="00000000" w:rsidRDefault="00000000" w:rsidRPr="00000000" w14:paraId="000000A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Framework, dependencias y/o librerías a utilizar: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React (con Vite) para la interfaz y Bootstrap</w:t>
            </w:r>
          </w:p>
          <w:p w:rsidR="00000000" w:rsidDel="00000000" w:rsidP="00000000" w:rsidRDefault="00000000" w:rsidRPr="00000000" w14:paraId="000000B1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 para el diseño (UI).</w:t>
            </w:r>
          </w:p>
          <w:p w:rsidR="00000000" w:rsidDel="00000000" w:rsidP="00000000" w:rsidRDefault="00000000" w:rsidRPr="00000000" w14:paraId="000000B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Base de datos: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PostgreSQL (administrado mediante Supabase).</w:t>
            </w:r>
          </w:p>
          <w:p w:rsidR="00000000" w:rsidDel="00000000" w:rsidP="00000000" w:rsidRDefault="00000000" w:rsidRPr="00000000" w14:paraId="000000B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Repositorio: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Git.</w:t>
            </w:r>
          </w:p>
          <w:p w:rsidR="00000000" w:rsidDel="00000000" w:rsidP="00000000" w:rsidRDefault="00000000" w:rsidRPr="00000000" w14:paraId="000000B6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Otros: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Uso de Triggers y funciones en la base de datos para la automatización de actualizaciones de stock. Componentes modales de Bootstrap para flujos rápidos.</w:t>
            </w:r>
          </w:p>
          <w:p w:rsidR="00000000" w:rsidDel="00000000" w:rsidP="00000000" w:rsidRDefault="00000000" w:rsidRPr="00000000" w14:paraId="000000B8">
            <w:pPr>
              <w:spacing w:line="259" w:lineRule="auto"/>
              <w:jc w:val="both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6. Plan de Trabajo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widowControl w:val="0"/>
        <w:spacing w:line="275.9999942779541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75.9999942779541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proyecto inició el 13 de maYo. La planificación se estructura en Sprints para cubrir las funcionalidades prioritarias (MVP) y luego escalar.</w:t>
      </w:r>
    </w:p>
    <w:p w:rsidR="00000000" w:rsidDel="00000000" w:rsidP="00000000" w:rsidRDefault="00000000" w:rsidRPr="00000000" w14:paraId="000000BD">
      <w:pPr>
        <w:widowControl w:val="0"/>
        <w:spacing w:line="275.9999942779541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3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4"/>
        <w:gridCol w:w="1962"/>
        <w:gridCol w:w="1264"/>
        <w:gridCol w:w="1264"/>
        <w:gridCol w:w="1264"/>
        <w:gridCol w:w="1264"/>
        <w:gridCol w:w="1264"/>
        <w:tblGridChange w:id="0">
          <w:tblGrid>
            <w:gridCol w:w="554"/>
            <w:gridCol w:w="1962"/>
            <w:gridCol w:w="1264"/>
            <w:gridCol w:w="1264"/>
            <w:gridCol w:w="1264"/>
            <w:gridCol w:w="1264"/>
            <w:gridCol w:w="126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F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Nombre de 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Descripción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Duración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4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6">
            <w:pPr>
              <w:spacing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Levantamiento de Requerimientos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Reunión con cliente, definición del Product Backlog e Historias de Usuario.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Documentación, Herramientas ofimáticas.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B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Vicente Varela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Inicio: 13 de mayo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D">
            <w:pPr>
              <w:spacing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line="275.9999942779541" w:lineRule="auto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Diseño de Arquitectura y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line="275.9999942779541" w:lineRule="auto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Diseño del Modelo Entidad-Relación (MER), configuración de Supabase y esquema de BD.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spacing w:line="275.9999942779541" w:lineRule="auto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Supabase, PostgreSQL.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1">
            <w:pPr>
              <w:spacing w:line="259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spacing w:line="275.9999942779541" w:lineRule="auto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spacing w:line="275.9999942779541" w:lineRule="auto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Foco en soporte para unidades de medida fraccionadas.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4">
            <w:pPr>
              <w:spacing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 1: MVP Inventario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Desarrollo del CRUD de productos, categorización y cálculo automático de precios.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React, Vite, Bootstrap 5.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line="275.9999942779541" w:lineRule="auto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spacing w:line="275.9999942779541" w:lineRule="auto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line="275.9999942779541" w:lineRule="auto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Validar interfaz simple y botones grandes.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B">
            <w:pPr>
              <w:spacing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4.-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 2: Módulo de Ventas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registro de ventas, descuento automático de stock y carrito rápido.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React, Funciones SQL (Triggers).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line="275.9999942779541" w:lineRule="auto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line="275.9999942779541" w:lineRule="auto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line="275.9999942779541" w:lineRule="auto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Asegurar que la búsqueda de productos sea instantánea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2">
            <w:pPr>
              <w:spacing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5.-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 3: Alertas y Cierre de Caja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Implementación de alertas de bajo stock, visualización de ventas diarias y métodos de pago.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React, Supabase.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line="275.9999942779541" w:lineRule="auto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spacing w:line="275.9999942779541" w:lineRule="auto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spacing w:line="275.9999942779541" w:lineRule="auto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Colores de alerta claros para 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9">
            <w:pPr>
              <w:spacing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6.-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Pruebas, QA y Ajustes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Pruebas de integración, corrección de bugs y ajustes de UX/UI basados en feedback.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Entorno de pruebas (Vercel).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line="275.9999942779541" w:lineRule="auto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line="275.9999942779541" w:lineRule="auto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line="275.9999942779541" w:lineRule="auto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Simular interrupciones durante la 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0">
            <w:pPr>
              <w:spacing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7.-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Despliegue y Documentación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Paso a producción, entrega de manuales y presentación final del proyecto.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Vercel/Netlify, Docs.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spacing w:line="275.9999942779541" w:lineRule="auto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line="275.9999942779541" w:lineRule="auto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spacing w:line="275.9999942779541" w:lineRule="auto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Preparación para defensa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qic095geq2fb" w:id="2"/>
      <w:bookmarkEnd w:id="2"/>
      <w:r w:rsidDel="00000000" w:rsidR="00000000" w:rsidRPr="00000000">
        <w:rPr>
          <w:rtl w:val="0"/>
        </w:rPr>
      </w:r>
    </w:p>
    <w:tbl>
      <w:tblPr>
        <w:tblStyle w:val="Table16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Declarar las evidencias a diseñar para el proyecto. Estas evidencias deben ser acordadas con el docente, dependiendo de la dimensión del proyecto. Todas las evidencias deben estar en formato .pdf, .xls, .xlsx, .doc o .docx, según corresponda y deben ser legibles para el docente.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7. Evidencias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1"/>
        <w:gridCol w:w="3679"/>
        <w:gridCol w:w="2413"/>
        <w:gridCol w:w="2202"/>
        <w:tblGridChange w:id="0">
          <w:tblGrid>
            <w:gridCol w:w="541"/>
            <w:gridCol w:w="3679"/>
            <w:gridCol w:w="2413"/>
            <w:gridCol w:w="220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evidencia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 para acceder (repositorio)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line="275.9999942779541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Modelo Entidad-Relación (MER)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spacing w:line="275.9999942779541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Diagrama .png con la estructura de la base de datos (tablas, relaciones, tipos de datos).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https://github.com/11vicente/Proyecto_taller_programacion/blob/main/Documentacion/maqueta-supabase-schema.png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spacing w:line="275.9999942779541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Repositorio de Código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275.9999942779541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Enlace al repositorio (GitHub/GitLab) con el código y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https://github.com/11vicente/Proyecto_taller_programacion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B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D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F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0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1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7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9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8. Planificación semestral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33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9"/>
        <w:gridCol w:w="445"/>
        <w:gridCol w:w="445"/>
        <w:gridCol w:w="445"/>
        <w:gridCol w:w="445"/>
        <w:gridCol w:w="446"/>
        <w:gridCol w:w="443"/>
        <w:gridCol w:w="443"/>
        <w:gridCol w:w="443"/>
        <w:gridCol w:w="443"/>
        <w:gridCol w:w="443"/>
        <w:gridCol w:w="443"/>
        <w:gridCol w:w="444"/>
        <w:gridCol w:w="332"/>
        <w:gridCol w:w="332"/>
        <w:gridCol w:w="332"/>
        <w:gridCol w:w="437"/>
        <w:gridCol w:w="426"/>
        <w:gridCol w:w="477"/>
        <w:tblGridChange w:id="0">
          <w:tblGrid>
            <w:gridCol w:w="1169"/>
            <w:gridCol w:w="445"/>
            <w:gridCol w:w="445"/>
            <w:gridCol w:w="445"/>
            <w:gridCol w:w="445"/>
            <w:gridCol w:w="446"/>
            <w:gridCol w:w="443"/>
            <w:gridCol w:w="443"/>
            <w:gridCol w:w="443"/>
            <w:gridCol w:w="443"/>
            <w:gridCol w:w="443"/>
            <w:gridCol w:w="443"/>
            <w:gridCol w:w="444"/>
            <w:gridCol w:w="332"/>
            <w:gridCol w:w="332"/>
            <w:gridCol w:w="332"/>
            <w:gridCol w:w="437"/>
            <w:gridCol w:w="426"/>
            <w:gridCol w:w="477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Actividad/semana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</w:tcPr>
          <w:p w:rsidR="00000000" w:rsidDel="00000000" w:rsidP="00000000" w:rsidRDefault="00000000" w:rsidRPr="00000000" w14:paraId="0000012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Presentación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spacing w:line="275.9999942779541" w:lineRule="auto"/>
              <w:rPr>
                <w:rFonts w:ascii="Calibri" w:cs="Calibri" w:eastAsia="Calibri" w:hAnsi="Calibri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Levantamiento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line="275.9999942779541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Diseño de Arquitectura y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spacing w:line="275.9999942779541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 1: MVP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spacing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 2: Módulo de Ventas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0">
            <w:pPr>
              <w:widowControl w:val="0"/>
              <w:spacing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Sprint 3: Alertas y Cierre Caja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spacing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Pruebas, QA y Ajustes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spacing w:line="275.9999942779541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Despliegue y Documentación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C9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9. 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Detallar antecedentes adicionales que enriquezcan el presente proyecto o proporcionar evidencia adicional solicitada por el docente para respaldar el presente proyecto.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8720" w:w="12240" w:orient="portrait"/>
      <w:pgMar w:bottom="1417" w:top="1417" w:left="1701" w:right="1701" w:header="708" w:footer="12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395"/>
      </w:tabs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4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75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-284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869144" cy="498662"/>
          <wp:effectExtent b="0" l="0" r="0" t="0"/>
          <wp:docPr descr="Texto&#10;&#10;Descripción generada automáticamente con confianza media" id="9" name="image8.jpg"/>
          <a:graphic>
            <a:graphicData uri="http://schemas.openxmlformats.org/drawingml/2006/picture">
              <pic:pic>
                <pic:nvPicPr>
                  <pic:cNvPr descr="Texto&#10;&#10;Descripción generada automáticamente con confianza media" id="0" name="image8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3853179</wp:posOffset>
          </wp:positionH>
          <wp:positionV relativeFrom="paragraph">
            <wp:posOffset>73660</wp:posOffset>
          </wp:positionV>
          <wp:extent cx="1873250" cy="373380"/>
          <wp:effectExtent b="0" l="0" r="0" t="0"/>
          <wp:wrapSquare wrapText="bothSides" distB="0" distT="0" distL="114300" distR="114300"/>
          <wp:docPr id="6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0"/>
      <w:ind w:left="1561"/>
    </w:pPr>
    <w:rPr>
      <w:rFonts w:ascii="Arial" w:cs="Arial" w:eastAsia="Arial" w:hAnsi="Arial"/>
      <w:sz w:val="31"/>
      <w:szCs w:val="3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6.png"/><Relationship Id="rId12" Type="http://schemas.openxmlformats.org/officeDocument/2006/relationships/footer" Target="footer1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jp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unbnxtNARi8R64Uv2N8Sqk+1Lg==">CgMxLjAyDmguaXRmNm13ZmdjYXZmMg5oLnZjOHFqYzN6a3ZhazIOaC5xaWMwOTVnZXEyZmI4AHIhMVVnS2RsWHFZbkxXMEI0cEpuUU0zNDBpMUFURGFCYURk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>MediaServiceImageTags</vt:lpwstr>
  </property>
</Properties>
</file>