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6EB0" w14:textId="77777777" w:rsidR="002523D2" w:rsidRDefault="00DA3DE5" w:rsidP="00AA24E8">
      <w:pPr>
        <w:jc w:val="center"/>
        <w:rPr>
          <w:b/>
          <w:bCs/>
          <w:sz w:val="72"/>
          <w:szCs w:val="72"/>
          <w:u w:val="single"/>
        </w:rPr>
      </w:pPr>
      <w:r w:rsidRPr="00DA3DE5">
        <w:rPr>
          <w:b/>
          <w:bCs/>
          <w:sz w:val="72"/>
          <w:szCs w:val="72"/>
          <w:u w:val="single"/>
        </w:rPr>
        <w:t>COVID 19 Cases Anal</w:t>
      </w:r>
      <w:r w:rsidR="00145E68">
        <w:rPr>
          <w:b/>
          <w:bCs/>
          <w:sz w:val="72"/>
          <w:szCs w:val="72"/>
          <w:u w:val="single"/>
        </w:rPr>
        <w:t>ysis</w:t>
      </w:r>
    </w:p>
    <w:p w14:paraId="0D061F5F" w14:textId="77777777" w:rsidR="002523D2" w:rsidRDefault="002523D2" w:rsidP="00DA3DE5">
      <w:pPr>
        <w:rPr>
          <w:b/>
          <w:bCs/>
          <w:sz w:val="72"/>
          <w:szCs w:val="72"/>
          <w:u w:val="single"/>
        </w:rPr>
      </w:pPr>
    </w:p>
    <w:p w14:paraId="3EEE334A" w14:textId="77777777" w:rsidR="00145E68" w:rsidRPr="002523D2" w:rsidRDefault="00145E68" w:rsidP="00DA3DE5">
      <w:pPr>
        <w:rPr>
          <w:b/>
          <w:bCs/>
          <w:sz w:val="72"/>
          <w:szCs w:val="72"/>
          <w:u w:val="single"/>
        </w:rPr>
      </w:pPr>
      <w:r>
        <w:rPr>
          <w:sz w:val="48"/>
          <w:szCs w:val="48"/>
          <w:u w:val="single"/>
        </w:rPr>
        <w:t>Design Document</w:t>
      </w:r>
    </w:p>
    <w:p w14:paraId="53326510" w14:textId="77777777" w:rsidR="00145E68" w:rsidRDefault="00145E68" w:rsidP="00DA3DE5">
      <w:pPr>
        <w:rPr>
          <w:sz w:val="48"/>
          <w:szCs w:val="48"/>
          <w:u w:val="single"/>
        </w:rPr>
      </w:pPr>
    </w:p>
    <w:p w14:paraId="4F5C0615" w14:textId="77777777" w:rsidR="002523D2" w:rsidRPr="002523D2" w:rsidRDefault="002523D2" w:rsidP="002523D2">
      <w:pPr>
        <w:shd w:val="clear" w:color="auto" w:fill="FFFFFF"/>
        <w:spacing w:after="340" w:line="384" w:lineRule="atLeast"/>
        <w:rPr>
          <w:rFonts w:asciiTheme="majorHAnsi" w:eastAsia="Times New Roman" w:hAnsiTheme="majorHAnsi" w:cstheme="majorHAnsi"/>
          <w:color w:val="313131"/>
          <w:kern w:val="0"/>
          <w:sz w:val="40"/>
          <w:szCs w:val="40"/>
          <w:u w:val="single"/>
          <w:lang w:eastAsia="en-IN"/>
          <w14:ligatures w14:val="none"/>
        </w:rPr>
      </w:pPr>
      <w:r w:rsidRPr="002523D2">
        <w:rPr>
          <w:rFonts w:asciiTheme="majorHAnsi" w:eastAsia="Times New Roman" w:hAnsiTheme="majorHAnsi" w:cstheme="majorHAnsi"/>
          <w:b/>
          <w:bCs/>
          <w:color w:val="313131"/>
          <w:kern w:val="0"/>
          <w:sz w:val="40"/>
          <w:szCs w:val="40"/>
          <w:u w:val="single"/>
          <w:lang w:eastAsia="en-IN"/>
          <w14:ligatures w14:val="none"/>
        </w:rPr>
        <w:t>Phase 1</w:t>
      </w:r>
      <w:r w:rsidRPr="002523D2">
        <w:rPr>
          <w:rFonts w:asciiTheme="majorHAnsi" w:eastAsia="Times New Roman" w:hAnsiTheme="majorHAnsi" w:cstheme="majorHAnsi"/>
          <w:b/>
          <w:bCs/>
          <w:color w:val="313131"/>
          <w:kern w:val="0"/>
          <w:sz w:val="40"/>
          <w:szCs w:val="40"/>
          <w:lang w:eastAsia="en-IN"/>
          <w14:ligatures w14:val="none"/>
        </w:rPr>
        <w:t>: Problem Definition and Design Thinking</w:t>
      </w:r>
    </w:p>
    <w:p w14:paraId="1862235B" w14:textId="77777777" w:rsidR="002523D2" w:rsidRPr="00AA24E8" w:rsidRDefault="002523D2" w:rsidP="002523D2">
      <w:pPr>
        <w:shd w:val="clear" w:color="auto" w:fill="FFFFFF"/>
        <w:spacing w:before="300" w:after="340" w:line="384" w:lineRule="atLeast"/>
        <w:rPr>
          <w:rFonts w:ascii="Open Sans" w:eastAsia="Times New Roman" w:hAnsi="Open Sans" w:cs="Open Sans"/>
          <w:color w:val="313131"/>
          <w:kern w:val="0"/>
          <w:sz w:val="28"/>
          <w:szCs w:val="28"/>
          <w:lang w:eastAsia="en-IN"/>
          <w14:ligatures w14:val="none"/>
        </w:rPr>
      </w:pPr>
      <w:r w:rsidRPr="002523D2">
        <w:rPr>
          <w:rFonts w:ascii="Open Sans" w:eastAsia="Times New Roman" w:hAnsi="Open Sans" w:cs="Open Sans"/>
          <w:color w:val="313131"/>
          <w:kern w:val="0"/>
          <w:sz w:val="28"/>
          <w:szCs w:val="28"/>
          <w:lang w:eastAsia="en-IN"/>
          <w14:ligatures w14:val="none"/>
        </w:rPr>
        <w:t>In this part you will need to understand the problem statement and create a document on what have you understood and how will you proceed ahead with solving the problem. Please think on a design and present in form of a document.</w:t>
      </w:r>
    </w:p>
    <w:p w14:paraId="07F317BA" w14:textId="77777777" w:rsidR="00AA24E8" w:rsidRDefault="002523D2" w:rsidP="002523D2">
      <w:pPr>
        <w:shd w:val="clear" w:color="auto" w:fill="FFFFFF"/>
        <w:spacing w:before="300" w:after="340" w:line="384" w:lineRule="atLeast"/>
        <w:rPr>
          <w:rFonts w:eastAsia="Times New Roman" w:cstheme="minorHAnsi"/>
          <w:color w:val="313131"/>
          <w:kern w:val="0"/>
          <w:sz w:val="44"/>
          <w:szCs w:val="44"/>
          <w:u w:val="single"/>
          <w:lang w:eastAsia="en-IN"/>
          <w14:ligatures w14:val="none"/>
        </w:rPr>
      </w:pPr>
      <w:r w:rsidRPr="002523D2">
        <w:rPr>
          <w:rFonts w:eastAsia="Times New Roman" w:cstheme="minorHAnsi"/>
          <w:color w:val="313131"/>
          <w:kern w:val="0"/>
          <w:sz w:val="44"/>
          <w:szCs w:val="44"/>
          <w:u w:val="single"/>
          <w:lang w:eastAsia="en-IN"/>
          <w14:ligatures w14:val="none"/>
        </w:rPr>
        <w:t>Project Definition:</w:t>
      </w:r>
    </w:p>
    <w:p w14:paraId="13E200DB" w14:textId="54A91332" w:rsidR="002523D2" w:rsidRDefault="002523D2" w:rsidP="002523D2">
      <w:pPr>
        <w:shd w:val="clear" w:color="auto" w:fill="FFFFFF"/>
        <w:spacing w:before="300" w:after="340" w:line="384" w:lineRule="atLeast"/>
        <w:rPr>
          <w:rFonts w:ascii="Open Sans" w:eastAsia="Times New Roman" w:hAnsi="Open Sans" w:cs="Open Sans"/>
          <w:color w:val="313131"/>
          <w:kern w:val="0"/>
          <w:sz w:val="28"/>
          <w:szCs w:val="28"/>
          <w:lang w:eastAsia="en-IN"/>
          <w14:ligatures w14:val="none"/>
        </w:rPr>
      </w:pPr>
      <w:r w:rsidRPr="002523D2">
        <w:rPr>
          <w:rFonts w:ascii="Open Sans" w:eastAsia="Times New Roman" w:hAnsi="Open Sans" w:cs="Open Sans"/>
          <w:color w:val="313131"/>
          <w:kern w:val="0"/>
          <w:sz w:val="28"/>
          <w:szCs w:val="28"/>
          <w:lang w:eastAsia="en-IN"/>
          <w14:ligatures w14:val="none"/>
        </w:rPr>
        <w:t>The project involves a</w:t>
      </w:r>
      <w:r w:rsidR="00AA24E8" w:rsidRPr="00AA24E8">
        <w:rPr>
          <w:rFonts w:ascii="Open Sans" w:eastAsia="Times New Roman" w:hAnsi="Open Sans" w:cs="Open Sans"/>
          <w:color w:val="313131"/>
          <w:kern w:val="0"/>
          <w:sz w:val="28"/>
          <w:szCs w:val="28"/>
          <w:lang w:eastAsia="en-IN"/>
          <w14:ligatures w14:val="none"/>
        </w:rPr>
        <w:t xml:space="preserve">nalysing </w:t>
      </w:r>
      <w:r w:rsidRPr="002523D2">
        <w:rPr>
          <w:rFonts w:ascii="Open Sans" w:eastAsia="Times New Roman" w:hAnsi="Open Sans" w:cs="Open Sans"/>
          <w:color w:val="313131"/>
          <w:kern w:val="0"/>
          <w:sz w:val="28"/>
          <w:szCs w:val="28"/>
          <w:lang w:eastAsia="en-IN"/>
          <w14:ligatures w14:val="none"/>
        </w:rPr>
        <w:t>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60479392" w14:textId="77777777" w:rsidR="002523D2" w:rsidRDefault="002523D2" w:rsidP="002523D2">
      <w:pPr>
        <w:shd w:val="clear" w:color="auto" w:fill="FFFFFF"/>
        <w:spacing w:before="300" w:after="340" w:line="384" w:lineRule="atLeast"/>
        <w:rPr>
          <w:rFonts w:asciiTheme="majorHAnsi" w:eastAsia="Times New Roman" w:hAnsiTheme="majorHAnsi" w:cstheme="majorHAnsi"/>
          <w:b/>
          <w:bCs/>
          <w:color w:val="313131"/>
          <w:kern w:val="0"/>
          <w:sz w:val="40"/>
          <w:szCs w:val="40"/>
          <w:u w:val="single"/>
          <w:lang w:eastAsia="en-IN"/>
          <w14:ligatures w14:val="none"/>
        </w:rPr>
      </w:pPr>
      <w:r w:rsidRPr="002523D2">
        <w:rPr>
          <w:rFonts w:asciiTheme="majorHAnsi" w:eastAsia="Times New Roman" w:hAnsiTheme="majorHAnsi" w:cstheme="majorHAnsi"/>
          <w:b/>
          <w:bCs/>
          <w:color w:val="313131"/>
          <w:kern w:val="0"/>
          <w:sz w:val="40"/>
          <w:szCs w:val="40"/>
          <w:u w:val="single"/>
          <w:lang w:eastAsia="en-IN"/>
          <w14:ligatures w14:val="none"/>
        </w:rPr>
        <w:t>Design Thinking:</w:t>
      </w:r>
    </w:p>
    <w:p w14:paraId="34F522DA" w14:textId="77777777" w:rsidR="00367CDD" w:rsidRDefault="00393174" w:rsidP="00367CDD">
      <w:pPr>
        <w:shd w:val="clear" w:color="auto" w:fill="FFFFFF"/>
        <w:spacing w:before="300" w:after="340" w:line="384" w:lineRule="atLeast"/>
        <w:rPr>
          <w:rFonts w:cstheme="minorHAnsi"/>
          <w:color w:val="313131"/>
          <w:sz w:val="28"/>
          <w:szCs w:val="28"/>
          <w:shd w:val="clear" w:color="auto" w:fill="FFFFFF"/>
        </w:rPr>
      </w:pPr>
      <w:r w:rsidRPr="00393174">
        <w:rPr>
          <w:rFonts w:cstheme="minorHAnsi"/>
          <w:color w:val="313131"/>
          <w:sz w:val="28"/>
          <w:szCs w:val="28"/>
          <w:shd w:val="clear" w:color="auto" w:fill="FFFFFF"/>
        </w:rPr>
        <w:t xml:space="preserve">1.Analysis </w:t>
      </w:r>
      <w:r>
        <w:rPr>
          <w:rFonts w:cstheme="minorHAnsi"/>
          <w:color w:val="313131"/>
          <w:sz w:val="28"/>
          <w:szCs w:val="28"/>
          <w:shd w:val="clear" w:color="auto" w:fill="FFFFFF"/>
        </w:rPr>
        <w:t>Objectives:</w:t>
      </w:r>
    </w:p>
    <w:p w14:paraId="3B46E4BB" w14:textId="77777777" w:rsidR="00393174" w:rsidRPr="00652C13" w:rsidRDefault="00367CDD" w:rsidP="00367CDD">
      <w:pPr>
        <w:pStyle w:val="ListParagraph"/>
        <w:numPr>
          <w:ilvl w:val="0"/>
          <w:numId w:val="7"/>
        </w:numPr>
        <w:shd w:val="clear" w:color="auto" w:fill="FFFFFF"/>
        <w:spacing w:before="300" w:after="340" w:line="384" w:lineRule="atLeast"/>
        <w:rPr>
          <w:rFonts w:cstheme="minorHAnsi"/>
          <w:color w:val="313131"/>
          <w:sz w:val="28"/>
          <w:szCs w:val="28"/>
          <w:shd w:val="clear" w:color="auto" w:fill="FFFFFF"/>
        </w:rPr>
      </w:pPr>
      <w:r w:rsidRPr="00652C13">
        <w:rPr>
          <w:rFonts w:cstheme="minorHAnsi"/>
          <w:color w:val="313131"/>
          <w:sz w:val="28"/>
          <w:szCs w:val="28"/>
          <w:shd w:val="clear" w:color="auto" w:fill="FFFFFF"/>
        </w:rPr>
        <w:t>Tracking</w:t>
      </w:r>
      <w:r w:rsidR="004702FF" w:rsidRPr="00652C13">
        <w:rPr>
          <w:sz w:val="28"/>
          <w:szCs w:val="28"/>
        </w:rPr>
        <w:t xml:space="preserve"> the daily, weekly, or monthly trends in cases and deaths to understand the progression of the pandemic.</w:t>
      </w:r>
      <w:r w:rsidR="00393174" w:rsidRPr="00652C13">
        <w:rPr>
          <w:sz w:val="28"/>
          <w:szCs w:val="28"/>
        </w:rPr>
        <w:t xml:space="preserve"> </w:t>
      </w:r>
      <w:r w:rsidR="004702FF" w:rsidRPr="00652C13">
        <w:rPr>
          <w:sz w:val="28"/>
          <w:szCs w:val="28"/>
        </w:rPr>
        <w:t>Comparing data across regions, countries, or states to identify areas with higher infection rates or mortality ra</w:t>
      </w:r>
      <w:r w:rsidR="00393174" w:rsidRPr="00652C13">
        <w:rPr>
          <w:sz w:val="28"/>
          <w:szCs w:val="28"/>
        </w:rPr>
        <w:t>te.</w:t>
      </w:r>
      <w:r w:rsidR="004702FF" w:rsidRPr="00652C13">
        <w:rPr>
          <w:sz w:val="28"/>
          <w:szCs w:val="28"/>
        </w:rPr>
        <w:t xml:space="preserve"> </w:t>
      </w:r>
    </w:p>
    <w:p w14:paraId="29C1A41D" w14:textId="77777777" w:rsidR="00367CDD" w:rsidRPr="00652C13" w:rsidRDefault="004702FF" w:rsidP="00367CDD">
      <w:pPr>
        <w:pStyle w:val="ListParagraph"/>
        <w:numPr>
          <w:ilvl w:val="0"/>
          <w:numId w:val="7"/>
        </w:numPr>
        <w:shd w:val="clear" w:color="auto" w:fill="FFFFFF"/>
        <w:spacing w:before="300" w:after="340" w:line="384" w:lineRule="atLeast"/>
        <w:rPr>
          <w:rFonts w:cstheme="minorHAnsi"/>
          <w:color w:val="313131"/>
          <w:sz w:val="28"/>
          <w:szCs w:val="28"/>
          <w:shd w:val="clear" w:color="auto" w:fill="FFFFFF"/>
        </w:rPr>
      </w:pPr>
      <w:r w:rsidRPr="00652C13">
        <w:rPr>
          <w:sz w:val="28"/>
          <w:szCs w:val="28"/>
        </w:rPr>
        <w:t>Monitoring the strain on healthcare systems by examining hospitalization rates and ICU admissions</w:t>
      </w:r>
      <w:r w:rsidR="00393174" w:rsidRPr="00652C13">
        <w:rPr>
          <w:sz w:val="28"/>
          <w:szCs w:val="28"/>
        </w:rPr>
        <w:t>.</w:t>
      </w:r>
      <w:r w:rsidRPr="00652C13">
        <w:rPr>
          <w:sz w:val="28"/>
          <w:szCs w:val="28"/>
        </w:rPr>
        <w:t xml:space="preserve"> Evaluating the impact of vaccination campaigns by comparing data before and after vaccine rollout</w:t>
      </w:r>
      <w:r w:rsidR="00367CDD" w:rsidRPr="00652C13">
        <w:rPr>
          <w:sz w:val="28"/>
          <w:szCs w:val="28"/>
        </w:rPr>
        <w:t>.</w:t>
      </w:r>
    </w:p>
    <w:p w14:paraId="04C1BFA2" w14:textId="77777777" w:rsidR="00367CDD" w:rsidRPr="00652C13" w:rsidRDefault="004702FF" w:rsidP="00367CDD">
      <w:pPr>
        <w:pStyle w:val="ListParagraph"/>
        <w:numPr>
          <w:ilvl w:val="0"/>
          <w:numId w:val="7"/>
        </w:numPr>
        <w:shd w:val="clear" w:color="auto" w:fill="FFFFFF"/>
        <w:spacing w:before="300" w:after="340" w:line="384" w:lineRule="atLeast"/>
        <w:rPr>
          <w:rFonts w:cstheme="minorHAnsi"/>
          <w:color w:val="313131"/>
          <w:sz w:val="28"/>
          <w:szCs w:val="28"/>
          <w:shd w:val="clear" w:color="auto" w:fill="FFFFFF"/>
        </w:rPr>
      </w:pPr>
      <w:r w:rsidRPr="00652C13">
        <w:rPr>
          <w:sz w:val="28"/>
          <w:szCs w:val="28"/>
        </w:rPr>
        <w:t xml:space="preserve"> Validating and refining epidemiological models by comparing their predictions to actual data. Identifying and protecting vulnerable populations, such as the elderly and those with pre-existing conditions.</w:t>
      </w:r>
    </w:p>
    <w:p w14:paraId="17E16E30" w14:textId="77777777" w:rsidR="004702FF" w:rsidRPr="00367CDD" w:rsidRDefault="004702FF" w:rsidP="00367CDD">
      <w:pPr>
        <w:pStyle w:val="ListParagraph"/>
        <w:numPr>
          <w:ilvl w:val="0"/>
          <w:numId w:val="7"/>
        </w:numPr>
        <w:shd w:val="clear" w:color="auto" w:fill="FFFFFF"/>
        <w:spacing w:before="300" w:after="340" w:line="384" w:lineRule="atLeast"/>
        <w:rPr>
          <w:rFonts w:cstheme="minorHAnsi"/>
          <w:color w:val="313131"/>
          <w:sz w:val="28"/>
          <w:szCs w:val="28"/>
          <w:shd w:val="clear" w:color="auto" w:fill="FFFFFF"/>
        </w:rPr>
      </w:pPr>
      <w:r w:rsidRPr="00367CDD">
        <w:rPr>
          <w:sz w:val="28"/>
          <w:szCs w:val="28"/>
        </w:rPr>
        <w:lastRenderedPageBreak/>
        <w:t>Calculate the mean (average) number of cases or deaths over a specific period</w:t>
      </w:r>
      <w:r w:rsidR="00367CDD" w:rsidRPr="00367CDD">
        <w:rPr>
          <w:sz w:val="28"/>
          <w:szCs w:val="28"/>
        </w:rPr>
        <w:t>.</w:t>
      </w:r>
      <w:r w:rsidRPr="00367CDD">
        <w:rPr>
          <w:sz w:val="28"/>
          <w:szCs w:val="28"/>
        </w:rPr>
        <w:t xml:space="preserve"> </w:t>
      </w:r>
      <w:r w:rsidR="00367CDD" w:rsidRPr="00367CDD">
        <w:rPr>
          <w:sz w:val="28"/>
          <w:szCs w:val="28"/>
        </w:rPr>
        <w:t xml:space="preserve">                </w:t>
      </w:r>
    </w:p>
    <w:p w14:paraId="3E4CF417" w14:textId="77777777" w:rsidR="004702FF" w:rsidRPr="00393174" w:rsidRDefault="004702FF" w:rsidP="004702FF">
      <w:pPr>
        <w:rPr>
          <w:sz w:val="28"/>
          <w:szCs w:val="28"/>
        </w:rPr>
      </w:pPr>
    </w:p>
    <w:p w14:paraId="293CE93A" w14:textId="77777777" w:rsidR="00DA3DE5" w:rsidRDefault="004702FF" w:rsidP="004702FF">
      <w:pPr>
        <w:rPr>
          <w:sz w:val="28"/>
          <w:szCs w:val="28"/>
        </w:rPr>
      </w:pPr>
      <w:r w:rsidRPr="00393174">
        <w:rPr>
          <w:sz w:val="28"/>
          <w:szCs w:val="28"/>
        </w:rPr>
        <w:t>These comparisons help in understanding the central tendency and the dispersion of COVID-19 data, which can be crucial for decision-making, policy formulation, and public health responses.</w:t>
      </w:r>
    </w:p>
    <w:p w14:paraId="20CC2BDE" w14:textId="77777777" w:rsidR="002A70F2" w:rsidRPr="00393174" w:rsidRDefault="002A70F2" w:rsidP="004702FF">
      <w:pPr>
        <w:rPr>
          <w:sz w:val="28"/>
          <w:szCs w:val="28"/>
        </w:rPr>
      </w:pPr>
    </w:p>
    <w:p w14:paraId="53BB964D" w14:textId="77777777" w:rsidR="002A70F2" w:rsidRDefault="00367CDD">
      <w:pPr>
        <w:rPr>
          <w:rFonts w:ascii="Roboto" w:hAnsi="Roboto"/>
          <w:color w:val="313131"/>
          <w:sz w:val="28"/>
          <w:szCs w:val="28"/>
          <w:shd w:val="clear" w:color="auto" w:fill="FFFFFF"/>
        </w:rPr>
      </w:pPr>
      <w:r w:rsidRPr="00BE1B9E">
        <w:rPr>
          <w:rFonts w:cstheme="minorHAnsi"/>
          <w:color w:val="313131"/>
          <w:sz w:val="28"/>
          <w:szCs w:val="28"/>
          <w:shd w:val="clear" w:color="auto" w:fill="FFFFFF"/>
        </w:rPr>
        <w:t>2.Data Collection</w:t>
      </w:r>
      <w:r w:rsidRPr="00367CDD">
        <w:rPr>
          <w:rFonts w:ascii="Roboto" w:hAnsi="Roboto"/>
          <w:color w:val="313131"/>
          <w:sz w:val="28"/>
          <w:szCs w:val="28"/>
          <w:shd w:val="clear" w:color="auto" w:fill="FFFFFF"/>
        </w:rPr>
        <w:t>:</w:t>
      </w:r>
    </w:p>
    <w:p w14:paraId="5E81D9B8" w14:textId="77777777" w:rsidR="00367CDD" w:rsidRDefault="00367CDD">
      <w:pPr>
        <w:rPr>
          <w:rFonts w:ascii="Roboto" w:hAnsi="Roboto"/>
          <w:color w:val="313131"/>
          <w:sz w:val="28"/>
          <w:szCs w:val="28"/>
          <w:shd w:val="clear" w:color="auto" w:fill="FFFFFF"/>
        </w:rPr>
      </w:pPr>
      <w:r>
        <w:rPr>
          <w:rFonts w:ascii="Roboto" w:hAnsi="Roboto"/>
          <w:color w:val="313131"/>
          <w:sz w:val="28"/>
          <w:szCs w:val="28"/>
          <w:shd w:val="clear" w:color="auto" w:fill="FFFFFF"/>
        </w:rPr>
        <w:t>To achieve objectives of covid 19 cases the data is provided from the provided data set which includes the various parameters,</w:t>
      </w:r>
      <w:r w:rsidR="002A70F2">
        <w:rPr>
          <w:rFonts w:ascii="Roboto" w:hAnsi="Roboto"/>
          <w:color w:val="313131"/>
          <w:sz w:val="28"/>
          <w:szCs w:val="28"/>
          <w:shd w:val="clear" w:color="auto" w:fill="FFFFFF"/>
        </w:rPr>
        <w:t xml:space="preserve"> </w:t>
      </w:r>
      <w:r>
        <w:rPr>
          <w:rFonts w:ascii="Roboto" w:hAnsi="Roboto"/>
          <w:color w:val="313131"/>
          <w:sz w:val="28"/>
          <w:szCs w:val="28"/>
          <w:shd w:val="clear" w:color="auto" w:fill="FFFFFF"/>
        </w:rPr>
        <w:t xml:space="preserve">such as mean and </w:t>
      </w:r>
      <w:r w:rsidR="002A70F2">
        <w:rPr>
          <w:rFonts w:ascii="Roboto" w:hAnsi="Roboto"/>
          <w:color w:val="313131"/>
          <w:sz w:val="28"/>
          <w:szCs w:val="28"/>
          <w:shd w:val="clear" w:color="auto" w:fill="FFFFFF"/>
        </w:rPr>
        <w:t>standard deviations</w:t>
      </w:r>
      <w:r>
        <w:rPr>
          <w:rFonts w:ascii="Roboto" w:hAnsi="Roboto"/>
          <w:color w:val="313131"/>
          <w:sz w:val="28"/>
          <w:szCs w:val="28"/>
          <w:shd w:val="clear" w:color="auto" w:fill="FFFFFF"/>
        </w:rPr>
        <w:t xml:space="preserve">. This dataset is crucial for our analysis </w:t>
      </w:r>
      <w:r w:rsidR="002A70F2">
        <w:rPr>
          <w:rFonts w:ascii="Roboto" w:hAnsi="Roboto"/>
          <w:color w:val="313131"/>
          <w:sz w:val="28"/>
          <w:szCs w:val="28"/>
          <w:shd w:val="clear" w:color="auto" w:fill="FFFFFF"/>
        </w:rPr>
        <w:t>and modelling efforts. It is essential to ensure that data is complete, reliable and well-documented.</w:t>
      </w:r>
    </w:p>
    <w:p w14:paraId="368A4834" w14:textId="77777777" w:rsidR="00367CDD" w:rsidRDefault="00367CDD">
      <w:pPr>
        <w:rPr>
          <w:rFonts w:ascii="Open Sans" w:hAnsi="Open Sans" w:cs="Open Sans"/>
          <w:b/>
          <w:bCs/>
          <w:color w:val="313131"/>
          <w:sz w:val="21"/>
          <w:szCs w:val="21"/>
          <w:shd w:val="clear" w:color="auto" w:fill="FFFFFF"/>
        </w:rPr>
      </w:pPr>
      <w:r>
        <w:rPr>
          <w:rFonts w:ascii="Open Sans" w:hAnsi="Open Sans" w:cs="Open Sans"/>
          <w:b/>
          <w:bCs/>
          <w:color w:val="313131"/>
          <w:sz w:val="21"/>
          <w:szCs w:val="21"/>
          <w:shd w:val="clear" w:color="auto" w:fill="FFFFFF"/>
        </w:rPr>
        <w:t> Dataset Link: </w:t>
      </w:r>
      <w:hyperlink r:id="rId6" w:tgtFrame="[object Object]" w:history="1">
        <w:r>
          <w:rPr>
            <w:rStyle w:val="Hyperlink"/>
            <w:rFonts w:ascii="inherit" w:hAnsi="inherit" w:cs="Open Sans"/>
            <w:b/>
            <w:bCs/>
            <w:color w:val="0075B4"/>
            <w:sz w:val="21"/>
            <w:szCs w:val="21"/>
            <w:shd w:val="clear" w:color="auto" w:fill="FFFFFF"/>
          </w:rPr>
          <w:t>https://www.kaggle.com/datasets/chakradharmattapalli/covid-19-cases</w:t>
        </w:r>
      </w:hyperlink>
    </w:p>
    <w:p w14:paraId="7200BCFE" w14:textId="77777777" w:rsidR="002A70F2" w:rsidRDefault="002A70F2">
      <w:pPr>
        <w:rPr>
          <w:rFonts w:ascii="Open Sans" w:hAnsi="Open Sans" w:cs="Open Sans"/>
          <w:b/>
          <w:bCs/>
          <w:color w:val="313131"/>
          <w:sz w:val="21"/>
          <w:szCs w:val="21"/>
          <w:shd w:val="clear" w:color="auto" w:fill="FFFFFF"/>
        </w:rPr>
      </w:pPr>
    </w:p>
    <w:p w14:paraId="215F4EC4" w14:textId="77777777" w:rsidR="002A70F2" w:rsidRPr="002E47DC" w:rsidRDefault="002A70F2">
      <w:pPr>
        <w:rPr>
          <w:rFonts w:cstheme="minorHAnsi"/>
          <w:color w:val="313131"/>
          <w:sz w:val="28"/>
          <w:szCs w:val="28"/>
          <w:shd w:val="clear" w:color="auto" w:fill="FFFFFF"/>
        </w:rPr>
      </w:pPr>
      <w:r w:rsidRPr="002E47DC">
        <w:rPr>
          <w:rFonts w:cstheme="minorHAnsi"/>
          <w:color w:val="313131"/>
          <w:sz w:val="28"/>
          <w:szCs w:val="28"/>
          <w:shd w:val="clear" w:color="auto" w:fill="FFFFFF"/>
        </w:rPr>
        <w:t>3. Visualization Strategy:</w:t>
      </w:r>
    </w:p>
    <w:p w14:paraId="605D7DA8" w14:textId="77777777" w:rsidR="002A70F2" w:rsidRPr="00652C13" w:rsidRDefault="00652C13" w:rsidP="00652C13">
      <w:pPr>
        <w:rPr>
          <w:rFonts w:cstheme="minorHAnsi"/>
          <w:color w:val="313131"/>
          <w:sz w:val="28"/>
          <w:szCs w:val="28"/>
          <w:shd w:val="clear" w:color="auto" w:fill="FFFFFF"/>
        </w:rPr>
      </w:pPr>
      <w:r>
        <w:rPr>
          <w:rFonts w:cstheme="minorHAnsi"/>
          <w:color w:val="313131"/>
          <w:sz w:val="28"/>
          <w:szCs w:val="28"/>
          <w:shd w:val="clear" w:color="auto" w:fill="FFFFFF"/>
        </w:rPr>
        <w:t>1.</w:t>
      </w:r>
      <w:r w:rsidR="002A70F2" w:rsidRPr="00652C13">
        <w:rPr>
          <w:rFonts w:cstheme="minorHAnsi"/>
          <w:color w:val="313131"/>
          <w:sz w:val="28"/>
          <w:szCs w:val="28"/>
          <w:shd w:val="clear" w:color="auto" w:fill="FFFFFF"/>
        </w:rPr>
        <w:t>Data preparation:</w:t>
      </w:r>
    </w:p>
    <w:p w14:paraId="7DAA88AB" w14:textId="77777777" w:rsidR="002A70F2" w:rsidRPr="00652C13" w:rsidRDefault="002A70F2" w:rsidP="00652C13">
      <w:pPr>
        <w:pStyle w:val="ListParagraph"/>
        <w:numPr>
          <w:ilvl w:val="0"/>
          <w:numId w:val="8"/>
        </w:numPr>
        <w:rPr>
          <w:rFonts w:cstheme="minorHAnsi"/>
          <w:color w:val="313131"/>
          <w:sz w:val="28"/>
          <w:szCs w:val="28"/>
          <w:shd w:val="clear" w:color="auto" w:fill="FFFFFF"/>
        </w:rPr>
      </w:pPr>
      <w:r w:rsidRPr="00652C13">
        <w:rPr>
          <w:rFonts w:cstheme="minorHAnsi"/>
          <w:color w:val="313131"/>
          <w:sz w:val="28"/>
          <w:szCs w:val="28"/>
          <w:shd w:val="clear" w:color="auto" w:fill="FFFFFF"/>
        </w:rPr>
        <w:t xml:space="preserve">Ensure your data source is connected to IBM Cognos, and the data is structured with columns for values of </w:t>
      </w:r>
      <w:r w:rsidR="002E47DC" w:rsidRPr="00652C13">
        <w:rPr>
          <w:rFonts w:cstheme="minorHAnsi"/>
          <w:color w:val="313131"/>
          <w:sz w:val="28"/>
          <w:szCs w:val="28"/>
          <w:shd w:val="clear" w:color="auto" w:fill="FFFFFF"/>
        </w:rPr>
        <w:t>interest and any grouping variables. Create a report with open IBM Cognos.</w:t>
      </w:r>
    </w:p>
    <w:p w14:paraId="124A04E1" w14:textId="77777777" w:rsidR="002E47DC" w:rsidRPr="00652C13" w:rsidRDefault="00652C13" w:rsidP="00652C13">
      <w:pPr>
        <w:rPr>
          <w:rFonts w:cstheme="minorHAnsi"/>
          <w:color w:val="313131"/>
          <w:sz w:val="28"/>
          <w:szCs w:val="28"/>
          <w:shd w:val="clear" w:color="auto" w:fill="FFFFFF"/>
        </w:rPr>
      </w:pPr>
      <w:r>
        <w:rPr>
          <w:rFonts w:cstheme="minorHAnsi"/>
          <w:color w:val="313131"/>
          <w:sz w:val="28"/>
          <w:szCs w:val="28"/>
          <w:shd w:val="clear" w:color="auto" w:fill="FFFFFF"/>
        </w:rPr>
        <w:t>2.</w:t>
      </w:r>
      <w:r w:rsidR="002E47DC" w:rsidRPr="00652C13">
        <w:rPr>
          <w:rFonts w:cstheme="minorHAnsi"/>
          <w:color w:val="313131"/>
          <w:sz w:val="28"/>
          <w:szCs w:val="28"/>
          <w:shd w:val="clear" w:color="auto" w:fill="FFFFFF"/>
        </w:rPr>
        <w:t xml:space="preserve">Calculate Mean and Standard Deviation: </w:t>
      </w:r>
    </w:p>
    <w:p w14:paraId="3CA9EFD9" w14:textId="77777777" w:rsidR="002E47DC" w:rsidRPr="00652C13" w:rsidRDefault="002E47DC" w:rsidP="00652C13">
      <w:pPr>
        <w:pStyle w:val="ListParagraph"/>
        <w:numPr>
          <w:ilvl w:val="0"/>
          <w:numId w:val="8"/>
        </w:numPr>
        <w:rPr>
          <w:rFonts w:cstheme="minorHAnsi"/>
          <w:color w:val="313131"/>
          <w:sz w:val="28"/>
          <w:szCs w:val="28"/>
          <w:shd w:val="clear" w:color="auto" w:fill="FFFFFF"/>
        </w:rPr>
      </w:pPr>
      <w:r w:rsidRPr="00652C13">
        <w:rPr>
          <w:rFonts w:cstheme="minorHAnsi"/>
          <w:color w:val="313131"/>
          <w:sz w:val="28"/>
          <w:szCs w:val="28"/>
          <w:shd w:val="clear" w:color="auto" w:fill="FFFFFF"/>
        </w:rPr>
        <w:t>Create new calculated items or use Cognos functions to calculate the mean and standard deviation for your data. For mean, you can use the AVG () function, and for standard deviation, you can use the STDEV</w:t>
      </w:r>
      <w:r w:rsidR="00652C13" w:rsidRPr="00652C13">
        <w:rPr>
          <w:rFonts w:cstheme="minorHAnsi"/>
          <w:color w:val="313131"/>
          <w:sz w:val="28"/>
          <w:szCs w:val="28"/>
          <w:shd w:val="clear" w:color="auto" w:fill="FFFFFF"/>
        </w:rPr>
        <w:t xml:space="preserve"> </w:t>
      </w:r>
      <w:r w:rsidRPr="00652C13">
        <w:rPr>
          <w:rFonts w:cstheme="minorHAnsi"/>
          <w:color w:val="313131"/>
          <w:sz w:val="28"/>
          <w:szCs w:val="28"/>
          <w:shd w:val="clear" w:color="auto" w:fill="FFFFFF"/>
        </w:rPr>
        <w:t>() function.</w:t>
      </w:r>
    </w:p>
    <w:p w14:paraId="5E6335F1" w14:textId="77777777" w:rsidR="002E47DC" w:rsidRPr="00652C13" w:rsidRDefault="00652C13" w:rsidP="00652C13">
      <w:pPr>
        <w:rPr>
          <w:rFonts w:cstheme="minorHAnsi"/>
          <w:color w:val="313131"/>
          <w:sz w:val="28"/>
          <w:szCs w:val="28"/>
          <w:shd w:val="clear" w:color="auto" w:fill="FFFFFF"/>
        </w:rPr>
      </w:pPr>
      <w:r>
        <w:rPr>
          <w:rFonts w:cstheme="minorHAnsi"/>
          <w:color w:val="313131"/>
          <w:sz w:val="28"/>
          <w:szCs w:val="28"/>
          <w:shd w:val="clear" w:color="auto" w:fill="FFFFFF"/>
        </w:rPr>
        <w:t>3.</w:t>
      </w:r>
      <w:r w:rsidR="002E47DC" w:rsidRPr="00652C13">
        <w:rPr>
          <w:rFonts w:cstheme="minorHAnsi"/>
          <w:color w:val="313131"/>
          <w:sz w:val="28"/>
          <w:szCs w:val="28"/>
          <w:shd w:val="clear" w:color="auto" w:fill="FFFFFF"/>
        </w:rPr>
        <w:t>Create Charts and Graphs:</w:t>
      </w:r>
    </w:p>
    <w:p w14:paraId="1F193DC9" w14:textId="77777777"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Select the type of chart or graph that best suits your data. Common choices include:</w:t>
      </w:r>
    </w:p>
    <w:p w14:paraId="26641CB1" w14:textId="77777777"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Bar Chart: Suitable for comparing means of different categories.</w:t>
      </w:r>
    </w:p>
    <w:p w14:paraId="69AD6F84" w14:textId="77777777"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Line Chart: Useful for tracking changes in means over time.</w:t>
      </w:r>
    </w:p>
    <w:p w14:paraId="3D9C0427" w14:textId="77777777"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Error Bar Chart: Shows means with error bars representing standard deviations.</w:t>
      </w:r>
    </w:p>
    <w:p w14:paraId="255826E8" w14:textId="77777777"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Box Plot: Visualizes the distribution of data including mean and standard deviation.</w:t>
      </w:r>
    </w:p>
    <w:p w14:paraId="41D96AD9" w14:textId="77777777"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Scatter Plot: Helpful for visualizing the relationship between two variables along with their means and standard deviations.</w:t>
      </w:r>
    </w:p>
    <w:p w14:paraId="4CE4D522" w14:textId="77777777" w:rsidR="002E47DC" w:rsidRPr="00652C13" w:rsidRDefault="00652C13" w:rsidP="00652C13">
      <w:pPr>
        <w:rPr>
          <w:rFonts w:cstheme="minorHAnsi"/>
          <w:color w:val="313131"/>
          <w:sz w:val="28"/>
          <w:szCs w:val="28"/>
          <w:shd w:val="clear" w:color="auto" w:fill="FFFFFF"/>
        </w:rPr>
      </w:pPr>
      <w:r>
        <w:rPr>
          <w:rFonts w:cstheme="minorHAnsi"/>
          <w:color w:val="313131"/>
          <w:sz w:val="28"/>
          <w:szCs w:val="28"/>
          <w:shd w:val="clear" w:color="auto" w:fill="FFFFFF"/>
        </w:rPr>
        <w:t>4.</w:t>
      </w:r>
      <w:r w:rsidR="002E47DC" w:rsidRPr="00652C13">
        <w:rPr>
          <w:rFonts w:cstheme="minorHAnsi"/>
          <w:color w:val="313131"/>
          <w:sz w:val="28"/>
          <w:szCs w:val="28"/>
          <w:shd w:val="clear" w:color="auto" w:fill="FFFFFF"/>
        </w:rPr>
        <w:t>Group and Filter Data (if needed):</w:t>
      </w:r>
    </w:p>
    <w:p w14:paraId="01D14C14" w14:textId="77777777" w:rsidR="002E47DC" w:rsidRPr="00652C13" w:rsidRDefault="002E47DC" w:rsidP="00652C13">
      <w:pPr>
        <w:pStyle w:val="ListParagraph"/>
        <w:numPr>
          <w:ilvl w:val="0"/>
          <w:numId w:val="8"/>
        </w:numPr>
        <w:rPr>
          <w:rFonts w:cstheme="minorHAnsi"/>
          <w:color w:val="313131"/>
          <w:sz w:val="28"/>
          <w:szCs w:val="28"/>
          <w:shd w:val="clear" w:color="auto" w:fill="FFFFFF"/>
        </w:rPr>
      </w:pPr>
      <w:r w:rsidRPr="00652C13">
        <w:rPr>
          <w:rFonts w:cstheme="minorHAnsi"/>
          <w:color w:val="313131"/>
          <w:sz w:val="28"/>
          <w:szCs w:val="28"/>
          <w:shd w:val="clear" w:color="auto" w:fill="FFFFFF"/>
        </w:rPr>
        <w:lastRenderedPageBreak/>
        <w:t>Use grouping and filtering options in Cognos to segment your data based on different criteria. This can be particularly useful when comparing means and standard deviations across subgroups.</w:t>
      </w:r>
    </w:p>
    <w:p w14:paraId="55603CC2" w14:textId="77777777" w:rsidR="002A70F2" w:rsidRDefault="002A70F2">
      <w:pPr>
        <w:rPr>
          <w:rFonts w:cstheme="minorHAnsi"/>
          <w:sz w:val="28"/>
          <w:szCs w:val="28"/>
        </w:rPr>
      </w:pPr>
    </w:p>
    <w:p w14:paraId="6807BFBC" w14:textId="77777777" w:rsidR="002E47DC" w:rsidRDefault="002E47DC">
      <w:pPr>
        <w:rPr>
          <w:rFonts w:cstheme="minorHAnsi"/>
          <w:color w:val="313131"/>
          <w:sz w:val="28"/>
          <w:szCs w:val="28"/>
          <w:shd w:val="clear" w:color="auto" w:fill="FFFFFF"/>
        </w:rPr>
      </w:pPr>
      <w:r w:rsidRPr="002E47DC">
        <w:rPr>
          <w:rFonts w:cstheme="minorHAnsi"/>
          <w:color w:val="313131"/>
          <w:sz w:val="28"/>
          <w:szCs w:val="28"/>
          <w:shd w:val="clear" w:color="auto" w:fill="FFFFFF"/>
        </w:rPr>
        <w:t>4.Insights Generation:</w:t>
      </w:r>
    </w:p>
    <w:p w14:paraId="0C53774D" w14:textId="77777777" w:rsidR="00652C13" w:rsidRPr="00652C13" w:rsidRDefault="00652C13" w:rsidP="00652C13">
      <w:pPr>
        <w:rPr>
          <w:rFonts w:cstheme="minorHAnsi"/>
          <w:sz w:val="28"/>
          <w:szCs w:val="28"/>
        </w:rPr>
      </w:pPr>
      <w:r w:rsidRPr="00652C13">
        <w:rPr>
          <w:rFonts w:cstheme="minorHAnsi"/>
          <w:sz w:val="28"/>
          <w:szCs w:val="28"/>
        </w:rPr>
        <w:t>Comparing the values and standard deviations of cases and deaths in a dataset, such as COVID-19 statistics, can provide several potential insights:</w:t>
      </w:r>
    </w:p>
    <w:p w14:paraId="79147CF1" w14:textId="77777777" w:rsidR="00652C13" w:rsidRPr="00652C13" w:rsidRDefault="00652C13" w:rsidP="00652C13">
      <w:pPr>
        <w:pStyle w:val="ListParagraph"/>
        <w:numPr>
          <w:ilvl w:val="0"/>
          <w:numId w:val="8"/>
        </w:numPr>
        <w:rPr>
          <w:rFonts w:cstheme="minorHAnsi"/>
          <w:sz w:val="28"/>
          <w:szCs w:val="28"/>
        </w:rPr>
      </w:pPr>
      <w:r w:rsidRPr="00652C13">
        <w:rPr>
          <w:rFonts w:cstheme="minorHAnsi"/>
          <w:sz w:val="28"/>
          <w:szCs w:val="28"/>
        </w:rPr>
        <w:t>Variability in Outcomes: If the standard deviation of deaths is much lower than that of cases, it suggests that outcomes (deaths) are more consistent or less variable compared to the number of reported cases. This could be due to better healthcare or early detection.</w:t>
      </w:r>
    </w:p>
    <w:p w14:paraId="220A1DB1" w14:textId="77777777" w:rsidR="00652C13" w:rsidRPr="00652C13" w:rsidRDefault="00652C13" w:rsidP="00652C13">
      <w:pPr>
        <w:pStyle w:val="ListParagraph"/>
        <w:numPr>
          <w:ilvl w:val="0"/>
          <w:numId w:val="8"/>
        </w:numPr>
        <w:rPr>
          <w:rFonts w:cstheme="minorHAnsi"/>
          <w:sz w:val="28"/>
          <w:szCs w:val="28"/>
        </w:rPr>
      </w:pPr>
      <w:r w:rsidRPr="00652C13">
        <w:rPr>
          <w:rFonts w:cstheme="minorHAnsi"/>
          <w:sz w:val="28"/>
          <w:szCs w:val="28"/>
        </w:rPr>
        <w:t>Effectiveness of Interventions: A decrease in the standard deviation of cases and deaths over time may suggest that public health interventions, such as vaccination campaigns or social distancing measures, are becoming more effective at reducing both cases and deaths.</w:t>
      </w:r>
    </w:p>
    <w:p w14:paraId="7921D7C1" w14:textId="77777777" w:rsidR="00652C13" w:rsidRPr="00652C13" w:rsidRDefault="00652C13" w:rsidP="00652C13">
      <w:pPr>
        <w:pStyle w:val="ListParagraph"/>
        <w:numPr>
          <w:ilvl w:val="0"/>
          <w:numId w:val="8"/>
        </w:numPr>
        <w:rPr>
          <w:rFonts w:cstheme="minorHAnsi"/>
          <w:sz w:val="28"/>
          <w:szCs w:val="28"/>
        </w:rPr>
      </w:pPr>
      <w:r w:rsidRPr="00652C13">
        <w:rPr>
          <w:rFonts w:cstheme="minorHAnsi"/>
          <w:sz w:val="28"/>
          <w:szCs w:val="28"/>
        </w:rPr>
        <w:t>5. Early Warning Signals: A sudden increase in the standard deviation of cases while the standard deviation of deaths remains stable could be an early warning sign of a potential surge in fatalities, prompting the need for proactive measures.</w:t>
      </w:r>
    </w:p>
    <w:p w14:paraId="225EF9C1" w14:textId="77777777" w:rsidR="00652C13" w:rsidRPr="00652C13" w:rsidRDefault="00652C13" w:rsidP="00652C13">
      <w:pPr>
        <w:pStyle w:val="ListParagraph"/>
        <w:numPr>
          <w:ilvl w:val="0"/>
          <w:numId w:val="8"/>
        </w:numPr>
        <w:rPr>
          <w:rFonts w:cstheme="minorHAnsi"/>
          <w:sz w:val="28"/>
          <w:szCs w:val="28"/>
        </w:rPr>
      </w:pPr>
      <w:r w:rsidRPr="00652C13">
        <w:rPr>
          <w:rFonts w:cstheme="minorHAnsi"/>
          <w:sz w:val="28"/>
          <w:szCs w:val="28"/>
        </w:rPr>
        <w:t>6. Long-term Trends: Tracking changes in the standard deviations over time can help identify long-term trends in the pandemic's impact, shedding light on whether it's becoming more or less predictable.</w:t>
      </w:r>
    </w:p>
    <w:p w14:paraId="30A037A8" w14:textId="77777777" w:rsidR="00652C13" w:rsidRPr="00652C13" w:rsidRDefault="00652C13" w:rsidP="00652C13">
      <w:pPr>
        <w:pStyle w:val="ListParagraph"/>
        <w:numPr>
          <w:ilvl w:val="0"/>
          <w:numId w:val="8"/>
        </w:numPr>
        <w:rPr>
          <w:rFonts w:cstheme="minorHAnsi"/>
          <w:sz w:val="28"/>
          <w:szCs w:val="28"/>
        </w:rPr>
      </w:pPr>
      <w:r w:rsidRPr="00652C13">
        <w:rPr>
          <w:rFonts w:cstheme="minorHAnsi"/>
          <w:sz w:val="28"/>
          <w:szCs w:val="28"/>
        </w:rPr>
        <w:t>7. Geographical Variations: Comparing standard deviations across different regions can highlight geographical variations in the spread and impact of the disease. High variation in some areas may require targeted interventions.</w:t>
      </w:r>
    </w:p>
    <w:p w14:paraId="0D83FA02" w14:textId="77777777" w:rsidR="002E47DC" w:rsidRDefault="00BC70B0" w:rsidP="00652C13">
      <w:pPr>
        <w:rPr>
          <w:rFonts w:cstheme="minorHAnsi"/>
          <w:sz w:val="28"/>
          <w:szCs w:val="28"/>
        </w:rPr>
      </w:pPr>
      <w:r w:rsidRPr="00BC70B0">
        <w:rPr>
          <w:rFonts w:cstheme="minorHAnsi"/>
          <w:sz w:val="28"/>
          <w:szCs w:val="28"/>
        </w:rPr>
        <w:t xml:space="preserve">With a well-defined project scope and design thinking, we are poised to embark on a </w:t>
      </w:r>
      <w:r>
        <w:rPr>
          <w:rFonts w:cstheme="minorHAnsi"/>
          <w:sz w:val="28"/>
          <w:szCs w:val="28"/>
        </w:rPr>
        <w:t>s</w:t>
      </w:r>
      <w:r w:rsidRPr="00BC70B0">
        <w:rPr>
          <w:rFonts w:cstheme="minorHAnsi"/>
          <w:sz w:val="28"/>
          <w:szCs w:val="28"/>
        </w:rPr>
        <w:t>tructured and data-driven analysis of</w:t>
      </w:r>
      <w:r>
        <w:rPr>
          <w:rFonts w:cstheme="minorHAnsi"/>
          <w:sz w:val="28"/>
          <w:szCs w:val="28"/>
        </w:rPr>
        <w:t xml:space="preserve"> COVID 19 cases</w:t>
      </w:r>
      <w:r w:rsidRPr="00BC70B0">
        <w:rPr>
          <w:rFonts w:cstheme="minorHAnsi"/>
          <w:sz w:val="28"/>
          <w:szCs w:val="28"/>
        </w:rPr>
        <w:t xml:space="preserve">, ultimately providing valuable </w:t>
      </w:r>
      <w:r>
        <w:rPr>
          <w:rFonts w:cstheme="minorHAnsi"/>
          <w:sz w:val="28"/>
          <w:szCs w:val="28"/>
        </w:rPr>
        <w:t>i</w:t>
      </w:r>
      <w:r w:rsidRPr="00BC70B0">
        <w:rPr>
          <w:rFonts w:cstheme="minorHAnsi"/>
          <w:sz w:val="28"/>
          <w:szCs w:val="28"/>
        </w:rPr>
        <w:t xml:space="preserve">nsights into </w:t>
      </w:r>
      <w:r>
        <w:rPr>
          <w:rFonts w:cstheme="minorHAnsi"/>
          <w:sz w:val="28"/>
          <w:szCs w:val="28"/>
        </w:rPr>
        <w:t xml:space="preserve">COVID 19 cases analysis. </w:t>
      </w:r>
      <w:r w:rsidRPr="00BC70B0">
        <w:rPr>
          <w:rFonts w:cstheme="minorHAnsi"/>
          <w:sz w:val="28"/>
          <w:szCs w:val="28"/>
        </w:rPr>
        <w:t xml:space="preserve">The subsequent phases of the project will </w:t>
      </w:r>
      <w:r>
        <w:rPr>
          <w:rFonts w:cstheme="minorHAnsi"/>
          <w:sz w:val="28"/>
          <w:szCs w:val="28"/>
        </w:rPr>
        <w:t>b</w:t>
      </w:r>
      <w:r w:rsidRPr="00BC70B0">
        <w:rPr>
          <w:rFonts w:cstheme="minorHAnsi"/>
          <w:sz w:val="28"/>
          <w:szCs w:val="28"/>
        </w:rPr>
        <w:t xml:space="preserve">uild upon this foundation, including data preprocessing, exploratory data analysis, </w:t>
      </w:r>
      <w:r>
        <w:rPr>
          <w:rFonts w:cstheme="minorHAnsi"/>
          <w:sz w:val="28"/>
          <w:szCs w:val="28"/>
        </w:rPr>
        <w:t>m</w:t>
      </w:r>
      <w:r w:rsidRPr="00BC70B0">
        <w:rPr>
          <w:rFonts w:cstheme="minorHAnsi"/>
          <w:sz w:val="28"/>
          <w:szCs w:val="28"/>
        </w:rPr>
        <w:t>odel development, and documentation</w:t>
      </w:r>
      <w:r>
        <w:rPr>
          <w:rFonts w:cstheme="minorHAnsi"/>
          <w:sz w:val="28"/>
          <w:szCs w:val="28"/>
        </w:rPr>
        <w:t>.</w:t>
      </w:r>
    </w:p>
    <w:p w14:paraId="1B1AC744" w14:textId="77777777" w:rsidR="00BC70B0" w:rsidRDefault="00BC70B0" w:rsidP="00652C13">
      <w:pPr>
        <w:rPr>
          <w:rFonts w:cstheme="minorHAnsi"/>
          <w:sz w:val="28"/>
          <w:szCs w:val="28"/>
        </w:rPr>
      </w:pPr>
    </w:p>
    <w:p w14:paraId="6D5B3971" w14:textId="77777777" w:rsidR="00BC70B0" w:rsidRPr="00BC70B0" w:rsidRDefault="00BC70B0" w:rsidP="00652C13">
      <w:pPr>
        <w:rPr>
          <w:rFonts w:cstheme="minorHAnsi"/>
          <w:sz w:val="28"/>
          <w:szCs w:val="28"/>
          <w:u w:val="single"/>
        </w:rPr>
      </w:pPr>
      <w:r>
        <w:rPr>
          <w:rFonts w:cstheme="minorHAnsi"/>
          <w:sz w:val="28"/>
          <w:szCs w:val="28"/>
        </w:rPr>
        <w:t xml:space="preserve">                                                                                                             </w:t>
      </w:r>
      <w:r w:rsidRPr="00BC70B0">
        <w:rPr>
          <w:rFonts w:cstheme="minorHAnsi"/>
          <w:sz w:val="28"/>
          <w:szCs w:val="28"/>
          <w:u w:val="single"/>
        </w:rPr>
        <w:t>Submit by:</w:t>
      </w:r>
    </w:p>
    <w:p w14:paraId="0D9C7024" w14:textId="3E8DD44E" w:rsidR="003B0CC1" w:rsidRDefault="00BC70B0" w:rsidP="00652C13">
      <w:pPr>
        <w:rPr>
          <w:rFonts w:cstheme="minorHAnsi"/>
          <w:sz w:val="28"/>
          <w:szCs w:val="28"/>
        </w:rPr>
      </w:pPr>
      <w:r>
        <w:rPr>
          <w:rFonts w:cstheme="minorHAnsi"/>
          <w:sz w:val="28"/>
          <w:szCs w:val="28"/>
        </w:rPr>
        <w:t xml:space="preserve">                                                                                                             </w:t>
      </w:r>
      <w:proofErr w:type="spellStart"/>
      <w:r w:rsidR="003B0CC1">
        <w:rPr>
          <w:rFonts w:cstheme="minorHAnsi"/>
          <w:sz w:val="28"/>
          <w:szCs w:val="28"/>
        </w:rPr>
        <w:t>k.visw</w:t>
      </w:r>
      <w:proofErr w:type="spellEnd"/>
      <w:r w:rsidR="003B0CC1">
        <w:rPr>
          <w:rFonts w:cstheme="minorHAnsi"/>
          <w:sz w:val="28"/>
          <w:szCs w:val="28"/>
        </w:rPr>
        <w:t xml:space="preserve"> </w:t>
      </w:r>
      <w:proofErr w:type="spellStart"/>
      <w:r w:rsidR="003B0CC1">
        <w:rPr>
          <w:rFonts w:cstheme="minorHAnsi"/>
          <w:sz w:val="28"/>
          <w:szCs w:val="28"/>
        </w:rPr>
        <w:t>teja</w:t>
      </w:r>
      <w:proofErr w:type="spellEnd"/>
    </w:p>
    <w:p w14:paraId="21423917" w14:textId="423198B3" w:rsidR="00BC70B0" w:rsidRDefault="00BC70B0" w:rsidP="00652C13">
      <w:pPr>
        <w:rPr>
          <w:rFonts w:cstheme="minorHAnsi"/>
          <w:sz w:val="28"/>
          <w:szCs w:val="28"/>
        </w:rPr>
      </w:pPr>
      <w:r>
        <w:rPr>
          <w:rFonts w:cstheme="minorHAnsi"/>
          <w:sz w:val="28"/>
          <w:szCs w:val="28"/>
        </w:rPr>
        <w:t xml:space="preserve">                                                                                                             AU7209212430</w:t>
      </w:r>
      <w:r w:rsidR="003B0CC1">
        <w:rPr>
          <w:rFonts w:cstheme="minorHAnsi"/>
          <w:sz w:val="28"/>
          <w:szCs w:val="28"/>
        </w:rPr>
        <w:t>28</w:t>
      </w:r>
    </w:p>
    <w:p w14:paraId="0494E327" w14:textId="77777777" w:rsidR="00BC70B0" w:rsidRDefault="00BC70B0" w:rsidP="00652C13">
      <w:pPr>
        <w:rPr>
          <w:rFonts w:cstheme="minorHAnsi"/>
          <w:sz w:val="28"/>
          <w:szCs w:val="28"/>
        </w:rPr>
      </w:pPr>
      <w:r>
        <w:rPr>
          <w:rFonts w:cstheme="minorHAnsi"/>
          <w:sz w:val="28"/>
          <w:szCs w:val="28"/>
        </w:rPr>
        <w:t xml:space="preserve">                                                                                                             JCT College Of Engineering And </w:t>
      </w:r>
    </w:p>
    <w:p w14:paraId="5EDB00B2" w14:textId="77777777" w:rsidR="00BC70B0" w:rsidRDefault="00BC70B0" w:rsidP="00652C13">
      <w:pPr>
        <w:rPr>
          <w:rFonts w:cstheme="minorHAnsi"/>
          <w:sz w:val="28"/>
          <w:szCs w:val="28"/>
        </w:rPr>
      </w:pPr>
      <w:r>
        <w:rPr>
          <w:rFonts w:cstheme="minorHAnsi"/>
          <w:sz w:val="28"/>
          <w:szCs w:val="28"/>
        </w:rPr>
        <w:t xml:space="preserve">                                                                                                             Technology</w:t>
      </w:r>
    </w:p>
    <w:p w14:paraId="12B688FB" w14:textId="77777777" w:rsidR="00BC70B0" w:rsidRDefault="00BC70B0" w:rsidP="00652C13">
      <w:pPr>
        <w:rPr>
          <w:rFonts w:cstheme="minorHAnsi"/>
          <w:sz w:val="28"/>
          <w:szCs w:val="28"/>
        </w:rPr>
      </w:pPr>
    </w:p>
    <w:p w14:paraId="7FB1B044" w14:textId="77777777" w:rsidR="00BC70B0" w:rsidRDefault="00BC70B0" w:rsidP="00652C13">
      <w:pPr>
        <w:rPr>
          <w:rFonts w:cstheme="minorHAnsi"/>
          <w:sz w:val="28"/>
          <w:szCs w:val="28"/>
        </w:rPr>
      </w:pPr>
    </w:p>
    <w:p w14:paraId="5EC40B8D" w14:textId="77777777" w:rsidR="00BC70B0" w:rsidRPr="00BC70B0" w:rsidRDefault="00BC70B0" w:rsidP="00652C13">
      <w:pPr>
        <w:rPr>
          <w:rFonts w:cstheme="minorHAnsi"/>
          <w:sz w:val="28"/>
          <w:szCs w:val="28"/>
        </w:rPr>
      </w:pPr>
      <w:r>
        <w:rPr>
          <w:rFonts w:cstheme="minorHAnsi"/>
          <w:sz w:val="28"/>
          <w:szCs w:val="28"/>
        </w:rPr>
        <w:t xml:space="preserve">                                                  </w:t>
      </w:r>
    </w:p>
    <w:sectPr w:rsidR="00BC70B0" w:rsidRPr="00BC70B0" w:rsidSect="00145E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19ED"/>
    <w:multiLevelType w:val="hybridMultilevel"/>
    <w:tmpl w:val="E036FC36"/>
    <w:lvl w:ilvl="0" w:tplc="E29E6032">
      <w:start w:val="1"/>
      <w:numFmt w:val="decimal"/>
      <w:lvlText w:val="%1."/>
      <w:lvlJc w:val="left"/>
      <w:pPr>
        <w:ind w:left="720" w:hanging="360"/>
      </w:pPr>
      <w:rPr>
        <w:rFonts w:hint="default"/>
      </w:rPr>
    </w:lvl>
    <w:lvl w:ilvl="1" w:tplc="3FC25AF2">
      <w:start w:val="3"/>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05818"/>
    <w:multiLevelType w:val="hybridMultilevel"/>
    <w:tmpl w:val="3B601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2F2C52"/>
    <w:multiLevelType w:val="multilevel"/>
    <w:tmpl w:val="F2AE7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A6A07"/>
    <w:multiLevelType w:val="multilevel"/>
    <w:tmpl w:val="CF1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546A5"/>
    <w:multiLevelType w:val="hybridMultilevel"/>
    <w:tmpl w:val="D5C6A8F0"/>
    <w:lvl w:ilvl="0" w:tplc="40090011">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26E83DBF"/>
    <w:multiLevelType w:val="multilevel"/>
    <w:tmpl w:val="2600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CD4224"/>
    <w:multiLevelType w:val="hybridMultilevel"/>
    <w:tmpl w:val="1C6E15A4"/>
    <w:lvl w:ilvl="0" w:tplc="AF4A5E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D76226"/>
    <w:multiLevelType w:val="multilevel"/>
    <w:tmpl w:val="3C005FE4"/>
    <w:lvl w:ilvl="0">
      <w:start w:val="1"/>
      <w:numFmt w:val="decimal"/>
      <w:lvlText w:val="%1."/>
      <w:lvlJc w:val="left"/>
      <w:pPr>
        <w:tabs>
          <w:tab w:val="num" w:pos="643"/>
        </w:tabs>
        <w:ind w:left="643"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1B7E0B"/>
    <w:multiLevelType w:val="multilevel"/>
    <w:tmpl w:val="7A20BDFC"/>
    <w:lvl w:ilvl="0">
      <w:start w:val="1"/>
      <w:numFmt w:val="decimal"/>
      <w:lvlText w:val="%1."/>
      <w:lvlJc w:val="left"/>
      <w:pPr>
        <w:tabs>
          <w:tab w:val="num" w:pos="643"/>
        </w:tabs>
        <w:ind w:left="643" w:hanging="360"/>
      </w:pPr>
    </w:lvl>
    <w:lvl w:ilvl="1">
      <w:start w:val="1"/>
      <w:numFmt w:val="bullet"/>
      <w:lvlText w:val=""/>
      <w:lvlJc w:val="left"/>
      <w:pPr>
        <w:tabs>
          <w:tab w:val="num" w:pos="1275"/>
        </w:tabs>
        <w:ind w:left="1275" w:hanging="360"/>
      </w:pPr>
      <w:rPr>
        <w:rFonts w:ascii="Symbol" w:hAnsi="Symbol"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9" w15:restartNumberingAfterBreak="0">
    <w:nsid w:val="58091A3D"/>
    <w:multiLevelType w:val="hybridMultilevel"/>
    <w:tmpl w:val="98A8136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2089230227">
    <w:abstractNumId w:val="2"/>
  </w:num>
  <w:num w:numId="2" w16cid:durableId="2107652148">
    <w:abstractNumId w:val="7"/>
  </w:num>
  <w:num w:numId="3" w16cid:durableId="1649750722">
    <w:abstractNumId w:val="5"/>
  </w:num>
  <w:num w:numId="4" w16cid:durableId="1097868974">
    <w:abstractNumId w:val="8"/>
  </w:num>
  <w:num w:numId="5" w16cid:durableId="759255287">
    <w:abstractNumId w:val="3"/>
  </w:num>
  <w:num w:numId="6" w16cid:durableId="661859271">
    <w:abstractNumId w:val="4"/>
  </w:num>
  <w:num w:numId="7" w16cid:durableId="449209556">
    <w:abstractNumId w:val="9"/>
  </w:num>
  <w:num w:numId="8" w16cid:durableId="1491554015">
    <w:abstractNumId w:val="1"/>
  </w:num>
  <w:num w:numId="9" w16cid:durableId="68701458">
    <w:abstractNumId w:val="0"/>
  </w:num>
  <w:num w:numId="10" w16cid:durableId="21386440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E5"/>
    <w:rsid w:val="00145E68"/>
    <w:rsid w:val="002523D2"/>
    <w:rsid w:val="002A70F2"/>
    <w:rsid w:val="002E47DC"/>
    <w:rsid w:val="00367CDD"/>
    <w:rsid w:val="00393174"/>
    <w:rsid w:val="003B0CC1"/>
    <w:rsid w:val="004702FF"/>
    <w:rsid w:val="004F20C0"/>
    <w:rsid w:val="0051501C"/>
    <w:rsid w:val="00652C13"/>
    <w:rsid w:val="006D2C1B"/>
    <w:rsid w:val="00AA24E8"/>
    <w:rsid w:val="00BC70B0"/>
    <w:rsid w:val="00BE1B9E"/>
    <w:rsid w:val="00DA3DE5"/>
    <w:rsid w:val="00E16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3737"/>
  <w15:chartTrackingRefBased/>
  <w15:docId w15:val="{5A9C7BDA-3477-4AB8-ACA7-D2A472ED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DE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A3DE5"/>
    <w:pPr>
      <w:spacing w:after="0" w:line="240" w:lineRule="auto"/>
    </w:pPr>
  </w:style>
  <w:style w:type="paragraph" w:styleId="NormalWeb">
    <w:name w:val="Normal (Web)"/>
    <w:basedOn w:val="Normal"/>
    <w:uiPriority w:val="99"/>
    <w:semiHidden/>
    <w:unhideWhenUsed/>
    <w:rsid w:val="002523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D2C1B"/>
    <w:rPr>
      <w:color w:val="0000FF"/>
      <w:u w:val="single"/>
    </w:rPr>
  </w:style>
  <w:style w:type="character" w:styleId="Strong">
    <w:name w:val="Strong"/>
    <w:basedOn w:val="DefaultParagraphFont"/>
    <w:uiPriority w:val="22"/>
    <w:qFormat/>
    <w:rsid w:val="004F20C0"/>
    <w:rPr>
      <w:b/>
      <w:bCs/>
    </w:rPr>
  </w:style>
  <w:style w:type="paragraph" w:styleId="z-TopofForm">
    <w:name w:val="HTML Top of Form"/>
    <w:basedOn w:val="Normal"/>
    <w:next w:val="Normal"/>
    <w:link w:val="z-TopofFormChar"/>
    <w:hidden/>
    <w:uiPriority w:val="99"/>
    <w:semiHidden/>
    <w:unhideWhenUsed/>
    <w:rsid w:val="004F20C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F20C0"/>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4F2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73837">
      <w:bodyDiv w:val="1"/>
      <w:marLeft w:val="0"/>
      <w:marRight w:val="0"/>
      <w:marTop w:val="0"/>
      <w:marBottom w:val="0"/>
      <w:divBdr>
        <w:top w:val="none" w:sz="0" w:space="0" w:color="auto"/>
        <w:left w:val="none" w:sz="0" w:space="0" w:color="auto"/>
        <w:bottom w:val="none" w:sz="0" w:space="0" w:color="auto"/>
        <w:right w:val="none" w:sz="0" w:space="0" w:color="auto"/>
      </w:divBdr>
    </w:div>
    <w:div w:id="1153637754">
      <w:bodyDiv w:val="1"/>
      <w:marLeft w:val="0"/>
      <w:marRight w:val="0"/>
      <w:marTop w:val="0"/>
      <w:marBottom w:val="0"/>
      <w:divBdr>
        <w:top w:val="none" w:sz="0" w:space="0" w:color="auto"/>
        <w:left w:val="none" w:sz="0" w:space="0" w:color="auto"/>
        <w:bottom w:val="none" w:sz="0" w:space="0" w:color="auto"/>
        <w:right w:val="none" w:sz="0" w:space="0" w:color="auto"/>
      </w:divBdr>
      <w:divsChild>
        <w:div w:id="457721483">
          <w:marLeft w:val="0"/>
          <w:marRight w:val="0"/>
          <w:marTop w:val="0"/>
          <w:marBottom w:val="0"/>
          <w:divBdr>
            <w:top w:val="single" w:sz="2" w:space="0" w:color="D9D9E3"/>
            <w:left w:val="single" w:sz="2" w:space="0" w:color="D9D9E3"/>
            <w:bottom w:val="single" w:sz="2" w:space="0" w:color="D9D9E3"/>
            <w:right w:val="single" w:sz="2" w:space="0" w:color="D9D9E3"/>
          </w:divBdr>
          <w:divsChild>
            <w:div w:id="1275287866">
              <w:marLeft w:val="0"/>
              <w:marRight w:val="0"/>
              <w:marTop w:val="0"/>
              <w:marBottom w:val="0"/>
              <w:divBdr>
                <w:top w:val="single" w:sz="2" w:space="0" w:color="D9D9E3"/>
                <w:left w:val="single" w:sz="2" w:space="0" w:color="D9D9E3"/>
                <w:bottom w:val="single" w:sz="2" w:space="0" w:color="D9D9E3"/>
                <w:right w:val="single" w:sz="2" w:space="0" w:color="D9D9E3"/>
              </w:divBdr>
              <w:divsChild>
                <w:div w:id="490415505">
                  <w:marLeft w:val="0"/>
                  <w:marRight w:val="0"/>
                  <w:marTop w:val="0"/>
                  <w:marBottom w:val="0"/>
                  <w:divBdr>
                    <w:top w:val="single" w:sz="2" w:space="0" w:color="D9D9E3"/>
                    <w:left w:val="single" w:sz="2" w:space="0" w:color="D9D9E3"/>
                    <w:bottom w:val="single" w:sz="2" w:space="0" w:color="D9D9E3"/>
                    <w:right w:val="single" w:sz="2" w:space="0" w:color="D9D9E3"/>
                  </w:divBdr>
                  <w:divsChild>
                    <w:div w:id="1349991449">
                      <w:marLeft w:val="0"/>
                      <w:marRight w:val="0"/>
                      <w:marTop w:val="0"/>
                      <w:marBottom w:val="0"/>
                      <w:divBdr>
                        <w:top w:val="single" w:sz="2" w:space="0" w:color="D9D9E3"/>
                        <w:left w:val="single" w:sz="2" w:space="0" w:color="D9D9E3"/>
                        <w:bottom w:val="single" w:sz="2" w:space="0" w:color="D9D9E3"/>
                        <w:right w:val="single" w:sz="2" w:space="0" w:color="D9D9E3"/>
                      </w:divBdr>
                      <w:divsChild>
                        <w:div w:id="238442217">
                          <w:marLeft w:val="0"/>
                          <w:marRight w:val="0"/>
                          <w:marTop w:val="0"/>
                          <w:marBottom w:val="0"/>
                          <w:divBdr>
                            <w:top w:val="single" w:sz="2" w:space="0" w:color="auto"/>
                            <w:left w:val="single" w:sz="2" w:space="0" w:color="auto"/>
                            <w:bottom w:val="single" w:sz="6" w:space="0" w:color="auto"/>
                            <w:right w:val="single" w:sz="2" w:space="0" w:color="auto"/>
                          </w:divBdr>
                          <w:divsChild>
                            <w:div w:id="69442317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236240">
                                  <w:marLeft w:val="0"/>
                                  <w:marRight w:val="0"/>
                                  <w:marTop w:val="0"/>
                                  <w:marBottom w:val="0"/>
                                  <w:divBdr>
                                    <w:top w:val="single" w:sz="2" w:space="0" w:color="D9D9E3"/>
                                    <w:left w:val="single" w:sz="2" w:space="0" w:color="D9D9E3"/>
                                    <w:bottom w:val="single" w:sz="2" w:space="0" w:color="D9D9E3"/>
                                    <w:right w:val="single" w:sz="2" w:space="0" w:color="D9D9E3"/>
                                  </w:divBdr>
                                  <w:divsChild>
                                    <w:div w:id="1376586069">
                                      <w:marLeft w:val="0"/>
                                      <w:marRight w:val="0"/>
                                      <w:marTop w:val="0"/>
                                      <w:marBottom w:val="0"/>
                                      <w:divBdr>
                                        <w:top w:val="single" w:sz="2" w:space="0" w:color="D9D9E3"/>
                                        <w:left w:val="single" w:sz="2" w:space="0" w:color="D9D9E3"/>
                                        <w:bottom w:val="single" w:sz="2" w:space="0" w:color="D9D9E3"/>
                                        <w:right w:val="single" w:sz="2" w:space="0" w:color="D9D9E3"/>
                                      </w:divBdr>
                                      <w:divsChild>
                                        <w:div w:id="497841296">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77">
                                              <w:marLeft w:val="0"/>
                                              <w:marRight w:val="0"/>
                                              <w:marTop w:val="0"/>
                                              <w:marBottom w:val="0"/>
                                              <w:divBdr>
                                                <w:top w:val="single" w:sz="2" w:space="0" w:color="D9D9E3"/>
                                                <w:left w:val="single" w:sz="2" w:space="0" w:color="D9D9E3"/>
                                                <w:bottom w:val="single" w:sz="2" w:space="0" w:color="D9D9E3"/>
                                                <w:right w:val="single" w:sz="2" w:space="0" w:color="D9D9E3"/>
                                              </w:divBdr>
                                              <w:divsChild>
                                                <w:div w:id="30370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89020757">
          <w:marLeft w:val="0"/>
          <w:marRight w:val="0"/>
          <w:marTop w:val="0"/>
          <w:marBottom w:val="0"/>
          <w:divBdr>
            <w:top w:val="none" w:sz="0" w:space="0" w:color="auto"/>
            <w:left w:val="none" w:sz="0" w:space="0" w:color="auto"/>
            <w:bottom w:val="none" w:sz="0" w:space="0" w:color="auto"/>
            <w:right w:val="none" w:sz="0" w:space="0" w:color="auto"/>
          </w:divBdr>
        </w:div>
      </w:divsChild>
    </w:div>
    <w:div w:id="2120028341">
      <w:bodyDiv w:val="1"/>
      <w:marLeft w:val="0"/>
      <w:marRight w:val="0"/>
      <w:marTop w:val="0"/>
      <w:marBottom w:val="0"/>
      <w:divBdr>
        <w:top w:val="none" w:sz="0" w:space="0" w:color="auto"/>
        <w:left w:val="none" w:sz="0" w:space="0" w:color="auto"/>
        <w:bottom w:val="none" w:sz="0" w:space="0" w:color="auto"/>
        <w:right w:val="none" w:sz="0" w:space="0" w:color="auto"/>
      </w:divBdr>
      <w:divsChild>
        <w:div w:id="1348404650">
          <w:marLeft w:val="0"/>
          <w:marRight w:val="0"/>
          <w:marTop w:val="0"/>
          <w:marBottom w:val="0"/>
          <w:divBdr>
            <w:top w:val="single" w:sz="2" w:space="0" w:color="D9D9E3"/>
            <w:left w:val="single" w:sz="2" w:space="0" w:color="D9D9E3"/>
            <w:bottom w:val="single" w:sz="2" w:space="0" w:color="D9D9E3"/>
            <w:right w:val="single" w:sz="2" w:space="0" w:color="D9D9E3"/>
          </w:divBdr>
          <w:divsChild>
            <w:div w:id="1929072788">
              <w:marLeft w:val="0"/>
              <w:marRight w:val="0"/>
              <w:marTop w:val="0"/>
              <w:marBottom w:val="0"/>
              <w:divBdr>
                <w:top w:val="single" w:sz="2" w:space="0" w:color="D9D9E3"/>
                <w:left w:val="single" w:sz="2" w:space="0" w:color="D9D9E3"/>
                <w:bottom w:val="single" w:sz="2" w:space="0" w:color="D9D9E3"/>
                <w:right w:val="single" w:sz="2" w:space="0" w:color="D9D9E3"/>
              </w:divBdr>
              <w:divsChild>
                <w:div w:id="339045884">
                  <w:marLeft w:val="0"/>
                  <w:marRight w:val="0"/>
                  <w:marTop w:val="0"/>
                  <w:marBottom w:val="0"/>
                  <w:divBdr>
                    <w:top w:val="single" w:sz="2" w:space="0" w:color="D9D9E3"/>
                    <w:left w:val="single" w:sz="2" w:space="0" w:color="D9D9E3"/>
                    <w:bottom w:val="single" w:sz="2" w:space="0" w:color="D9D9E3"/>
                    <w:right w:val="single" w:sz="2" w:space="0" w:color="D9D9E3"/>
                  </w:divBdr>
                  <w:divsChild>
                    <w:div w:id="576944284">
                      <w:marLeft w:val="0"/>
                      <w:marRight w:val="0"/>
                      <w:marTop w:val="0"/>
                      <w:marBottom w:val="0"/>
                      <w:divBdr>
                        <w:top w:val="single" w:sz="2" w:space="0" w:color="D9D9E3"/>
                        <w:left w:val="single" w:sz="2" w:space="0" w:color="D9D9E3"/>
                        <w:bottom w:val="single" w:sz="2" w:space="0" w:color="D9D9E3"/>
                        <w:right w:val="single" w:sz="2" w:space="0" w:color="D9D9E3"/>
                      </w:divBdr>
                      <w:divsChild>
                        <w:div w:id="131794185">
                          <w:marLeft w:val="0"/>
                          <w:marRight w:val="0"/>
                          <w:marTop w:val="0"/>
                          <w:marBottom w:val="0"/>
                          <w:divBdr>
                            <w:top w:val="single" w:sz="2" w:space="0" w:color="auto"/>
                            <w:left w:val="single" w:sz="2" w:space="0" w:color="auto"/>
                            <w:bottom w:val="single" w:sz="6" w:space="0" w:color="auto"/>
                            <w:right w:val="single" w:sz="2" w:space="0" w:color="auto"/>
                          </w:divBdr>
                          <w:divsChild>
                            <w:div w:id="1255287938">
                              <w:marLeft w:val="0"/>
                              <w:marRight w:val="0"/>
                              <w:marTop w:val="100"/>
                              <w:marBottom w:val="100"/>
                              <w:divBdr>
                                <w:top w:val="single" w:sz="2" w:space="0" w:color="D9D9E3"/>
                                <w:left w:val="single" w:sz="2" w:space="0" w:color="D9D9E3"/>
                                <w:bottom w:val="single" w:sz="2" w:space="0" w:color="D9D9E3"/>
                                <w:right w:val="single" w:sz="2" w:space="0" w:color="D9D9E3"/>
                              </w:divBdr>
                              <w:divsChild>
                                <w:div w:id="4795444">
                                  <w:marLeft w:val="0"/>
                                  <w:marRight w:val="0"/>
                                  <w:marTop w:val="0"/>
                                  <w:marBottom w:val="0"/>
                                  <w:divBdr>
                                    <w:top w:val="single" w:sz="2" w:space="0" w:color="D9D9E3"/>
                                    <w:left w:val="single" w:sz="2" w:space="0" w:color="D9D9E3"/>
                                    <w:bottom w:val="single" w:sz="2" w:space="0" w:color="D9D9E3"/>
                                    <w:right w:val="single" w:sz="2" w:space="0" w:color="D9D9E3"/>
                                  </w:divBdr>
                                  <w:divsChild>
                                    <w:div w:id="173427073">
                                      <w:marLeft w:val="0"/>
                                      <w:marRight w:val="0"/>
                                      <w:marTop w:val="0"/>
                                      <w:marBottom w:val="0"/>
                                      <w:divBdr>
                                        <w:top w:val="single" w:sz="2" w:space="0" w:color="D9D9E3"/>
                                        <w:left w:val="single" w:sz="2" w:space="0" w:color="D9D9E3"/>
                                        <w:bottom w:val="single" w:sz="2" w:space="0" w:color="D9D9E3"/>
                                        <w:right w:val="single" w:sz="2" w:space="0" w:color="D9D9E3"/>
                                      </w:divBdr>
                                      <w:divsChild>
                                        <w:div w:id="983434841">
                                          <w:marLeft w:val="0"/>
                                          <w:marRight w:val="0"/>
                                          <w:marTop w:val="0"/>
                                          <w:marBottom w:val="0"/>
                                          <w:divBdr>
                                            <w:top w:val="single" w:sz="2" w:space="0" w:color="D9D9E3"/>
                                            <w:left w:val="single" w:sz="2" w:space="0" w:color="D9D9E3"/>
                                            <w:bottom w:val="single" w:sz="2" w:space="0" w:color="D9D9E3"/>
                                            <w:right w:val="single" w:sz="2" w:space="0" w:color="D9D9E3"/>
                                          </w:divBdr>
                                          <w:divsChild>
                                            <w:div w:id="951090550">
                                              <w:marLeft w:val="0"/>
                                              <w:marRight w:val="0"/>
                                              <w:marTop w:val="0"/>
                                              <w:marBottom w:val="0"/>
                                              <w:divBdr>
                                                <w:top w:val="single" w:sz="2" w:space="0" w:color="D9D9E3"/>
                                                <w:left w:val="single" w:sz="2" w:space="0" w:color="D9D9E3"/>
                                                <w:bottom w:val="single" w:sz="2" w:space="0" w:color="D9D9E3"/>
                                                <w:right w:val="single" w:sz="2" w:space="0" w:color="D9D9E3"/>
                                              </w:divBdr>
                                              <w:divsChild>
                                                <w:div w:id="207801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28086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chakradharmattapalli/covid-19-ca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BD370-A436-4E49-9A7C-F47095145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Achyuth Kumar</dc:creator>
  <cp:keywords/>
  <dc:description/>
  <cp:lastModifiedBy>Goddeti Naresh Kumar reddy</cp:lastModifiedBy>
  <cp:revision>2</cp:revision>
  <dcterms:created xsi:type="dcterms:W3CDTF">2023-09-30T07:37:00Z</dcterms:created>
  <dcterms:modified xsi:type="dcterms:W3CDTF">2023-09-30T07:37:00Z</dcterms:modified>
</cp:coreProperties>
</file>