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机设4班。学号：115040100404.张宇震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一·实验目的与要求。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1·熟悉C语言的编程环境。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2·初步了解C语言基本程序设计。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3·掌握C语言程序的结构。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4·掌握C语言的程序书写格式。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二·实验步骤 与内容。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第一个，建立1个C++源程序，启动Visualc++6.0。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通过键盘按照书上面的输入程序，检查错误并改正错误后运行，做对了后做第二个，程序动态调试法。按照书上的步骤慢慢的输入进去，设置断点，运行程序至断点。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第一次上机实验课，按照书上的内容打出来，我打字速度不够快，输入内容之后按照书上检查错误并改正错误。第二个实验时，像U一样 的符号是空格，向左打的箭头是enter键。</w:t>
      </w:r>
      <w:bookmarkStart w:id="0" w:name="_GoBack"/>
      <w:r>
        <w:rPr>
          <w:rFonts w:hint="eastAsia"/>
          <w:lang w:val="en-US" w:eastAsia="zh-CN"/>
        </w:rPr>
        <w:t>这也是我在试验中 学到的，虽然只是把书上的东西输入进去，但是 却和想像的不一样，没</w:t>
      </w:r>
      <w:bookmarkEnd w:id="0"/>
      <w:r>
        <w:rPr>
          <w:rFonts w:hint="eastAsia"/>
          <w:lang w:val="en-US" w:eastAsia="zh-CN"/>
        </w:rPr>
        <w:t>那么容易。通过这次实验学会了一些基本的小知识。知道 了怎么自己找语法 上的错误并改正，怎么运行程序，还锻炼了打字速度。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实验一：熟悉C语言程序开发环境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5856"/>
    <w:multiLevelType w:val="singleLevel"/>
    <w:tmpl w:val="59C35856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B1430"/>
    <w:rsid w:val="0C9B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2017-09-21T05:49:00Z</dcterms:created>
  <dc:creator>12</dc:creator>
  <cp:lastModifiedBy>12</cp:lastModifiedBy>
  <dcterms:modified xsi:type="dcterms:W3CDTF">2017-09-21T06:24:13Z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