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Calibri" w:hAnsi="Calibri" w:cs="Calibri"/>
          <w:sz w:val="32"/>
          <w:szCs w:val="32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漏洞管理平台介绍</w:t>
      </w:r>
    </w:p>
    <w:p>
      <w:pPr>
        <w:pStyle w:val="3"/>
      </w:pPr>
      <w:r>
        <w:rPr>
          <w:rFonts w:hint="default"/>
        </w:rPr>
        <w:t>设计理念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-apple-system" w:hAnsi="-apple-system" w:eastAsia="宋体" w:cs="-apple-system"/>
          <w:b/>
          <w:i w:val="0"/>
          <w:caps w:val="0"/>
          <w:color w:val="FF0000"/>
          <w:spacing w:val="0"/>
          <w:sz w:val="31"/>
          <w:szCs w:val="31"/>
          <w:lang w:val="en-US" w:eastAsia="zh-CN"/>
        </w:rPr>
        <w:t>#</w:t>
      </w:r>
      <w:r>
        <w:rPr>
          <w:rFonts w:hint="eastAsia" w:ascii="-apple-system" w:hAnsi="-apple-system" w:eastAsia="宋体" w:cs="-apple-system"/>
          <w:b/>
          <w:i w:val="0"/>
          <w:caps w:val="0"/>
          <w:color w:val="FF0000"/>
          <w:spacing w:val="0"/>
          <w:sz w:val="31"/>
          <w:szCs w:val="31"/>
          <w:highlight w:val="none"/>
          <w:lang w:val="en-US" w:eastAsia="zh-CN"/>
        </w:rPr>
        <w:t>抄的，不要用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4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4"/>
          <w:szCs w:val="24"/>
        </w:rPr>
        <w:t>应用安全管理从应用资产的风险评估开始，公司资产一旦多了之后，往往会面临资产不清晰、找不到负责人、漏洞持续跟踪成本高昂、安全知识难以沉淀、高频风险没有数据支持、不能有的放矢的解决核心问题，另外风险量化也是难题。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40" w:afterAutospacing="0"/>
        <w:ind w:left="0" w:firstLine="0"/>
        <w:rPr>
          <w:rFonts w:hint="eastAsia" w:ascii="-apple-system" w:hAnsi="-apple-system" w:eastAsia="宋体" w:cs="-apple-system"/>
          <w:b w:val="0"/>
          <w:i w:val="0"/>
          <w:caps w:val="0"/>
          <w:color w:val="24292E"/>
          <w:spacing w:val="0"/>
          <w:sz w:val="24"/>
          <w:szCs w:val="24"/>
          <w:lang w:eastAsia="zh-CN"/>
        </w:rPr>
      </w:pPr>
      <w:r>
        <w:rPr>
          <w:rFonts w:hint="eastAsia" w:ascii="-apple-system" w:hAnsi="-apple-system" w:eastAsia="宋体" w:cs="-apple-system"/>
          <w:b w:val="0"/>
          <w:i w:val="0"/>
          <w:caps w:val="0"/>
          <w:color w:val="24292E"/>
          <w:spacing w:val="0"/>
          <w:sz w:val="24"/>
          <w:szCs w:val="24"/>
          <w:lang w:eastAsia="zh-CN"/>
        </w:rPr>
        <w:drawing>
          <wp:inline distT="0" distB="0" distL="114300" distR="114300">
            <wp:extent cx="3810000" cy="2368550"/>
            <wp:effectExtent l="0" t="0" r="0" b="12700"/>
            <wp:docPr id="13" name="图片 13" descr="安全管理痛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安全管理痛点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4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4"/>
          <w:szCs w:val="24"/>
        </w:rPr>
        <w:t>应用安全管理体系设计中，风险治理一般过程如下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40" w:afterAutospacing="0"/>
        <w:ind w:left="0" w:firstLine="0"/>
        <w:rPr>
          <w:rFonts w:hint="eastAsia" w:ascii="-apple-system" w:hAnsi="-apple-system" w:eastAsia="宋体" w:cs="-apple-system"/>
          <w:b w:val="0"/>
          <w:i w:val="0"/>
          <w:caps w:val="0"/>
          <w:color w:val="24292E"/>
          <w:spacing w:val="0"/>
          <w:sz w:val="24"/>
          <w:szCs w:val="24"/>
          <w:lang w:eastAsia="zh-CN"/>
        </w:rPr>
      </w:pPr>
      <w:r>
        <w:rPr>
          <w:rFonts w:hint="eastAsia" w:ascii="-apple-system" w:hAnsi="-apple-system" w:eastAsia="宋体" w:cs="-apple-system"/>
          <w:b w:val="0"/>
          <w:i w:val="0"/>
          <w:caps w:val="0"/>
          <w:color w:val="24292E"/>
          <w:spacing w:val="0"/>
          <w:sz w:val="24"/>
          <w:szCs w:val="24"/>
          <w:lang w:eastAsia="zh-CN"/>
        </w:rPr>
        <w:drawing>
          <wp:inline distT="0" distB="0" distL="114300" distR="114300">
            <wp:extent cx="3810000" cy="2197100"/>
            <wp:effectExtent l="0" t="0" r="0" b="12700"/>
            <wp:docPr id="14" name="图片 14" descr="安全管理体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安全管理体系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4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4"/>
          <w:szCs w:val="24"/>
        </w:rPr>
        <w:t>基于上述风险治理的实际需求，</w:t>
      </w:r>
      <w:r>
        <w:rPr>
          <w:rFonts w:hint="eastAsia" w:ascii="-apple-system" w:hAnsi="-apple-system" w:eastAsia="宋体" w:cs="-apple-system"/>
          <w:b w:val="0"/>
          <w:i w:val="0"/>
          <w:caps w:val="0"/>
          <w:color w:val="24292E"/>
          <w:spacing w:val="0"/>
          <w:sz w:val="24"/>
          <w:szCs w:val="24"/>
          <w:lang w:val="en-US" w:eastAsia="zh-CN"/>
        </w:rPr>
        <w:t>平台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4"/>
          <w:szCs w:val="24"/>
        </w:rPr>
        <w:t>应运而生。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AECEF" w:sz="6" w:space="3"/>
        </w:pBdr>
        <w:spacing w:before="360" w:beforeAutospacing="0" w:after="240" w:afterAutospacing="0" w:line="19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instrText xml:space="preserve"> HYPERLINK "https://github.com/creditease-sec/insight" \l "平台亮点"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31"/>
          <w:szCs w:val="31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31"/>
          <w:szCs w:val="31"/>
        </w:rPr>
        <w:t>平台亮点</w:t>
      </w:r>
      <w:r>
        <w:rPr>
          <w:rFonts w:hint="eastAsia" w:ascii="-apple-system" w:hAnsi="-apple-system" w:eastAsia="宋体" w:cs="-apple-system"/>
          <w:b/>
          <w:i w:val="0"/>
          <w:caps w:val="0"/>
          <w:color w:val="FF0000"/>
          <w:spacing w:val="0"/>
          <w:sz w:val="31"/>
          <w:szCs w:val="31"/>
          <w:lang w:val="en-US" w:eastAsia="zh-CN"/>
        </w:rPr>
        <w:t xml:space="preserve"> #</w:t>
      </w:r>
      <w:r>
        <w:rPr>
          <w:rFonts w:hint="eastAsia" w:ascii="-apple-system" w:hAnsi="-apple-system" w:eastAsia="宋体" w:cs="-apple-system"/>
          <w:b/>
          <w:i w:val="0"/>
          <w:caps w:val="0"/>
          <w:color w:val="FF0000"/>
          <w:spacing w:val="0"/>
          <w:sz w:val="31"/>
          <w:szCs w:val="31"/>
          <w:highlight w:val="none"/>
          <w:lang w:val="en-US" w:eastAsia="zh-CN"/>
        </w:rPr>
        <w:t>抄的，不要用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4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4"/>
          <w:szCs w:val="24"/>
        </w:rPr>
        <w:t>使用系统后，我们实现了以下目标，请看大图：</w:t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240" w:afterAutospacing="0" w:line="19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instrText xml:space="preserve"> HYPERLINK "https://github.com/creditease-sec/insight" \l "历史漏洞一目了然"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</w:rPr>
        <w:t>历史漏洞一目了然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4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8" name="图片 6" descr="IMG_258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4"/>
          <w:szCs w:val="24"/>
        </w:rPr>
        <w:drawing>
          <wp:inline distT="0" distB="0" distL="114300" distR="114300">
            <wp:extent cx="3810000" cy="2076450"/>
            <wp:effectExtent l="0" t="0" r="0" b="0"/>
            <wp:docPr id="10" name="图片 10" descr="历史漏洞一目了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历史漏洞一目了然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240" w:afterAutospacing="0" w:line="19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instrText xml:space="preserve"> HYPERLINK "https://github.com/creditease-sec/insight" \l "漏洞跟踪有条不紊"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</w:rPr>
        <w:t>漏洞跟踪有条不紊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4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7" name="图片 7" descr="IMG_259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4"/>
          <w:szCs w:val="24"/>
        </w:rPr>
        <w:drawing>
          <wp:inline distT="0" distB="0" distL="114300" distR="114300">
            <wp:extent cx="3810000" cy="1879600"/>
            <wp:effectExtent l="0" t="0" r="0" b="6350"/>
            <wp:docPr id="11" name="图片 11" descr="漏洞跟踪有条不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漏洞跟踪有条不紊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240" w:afterAutospacing="0" w:line="19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instrText xml:space="preserve"> HYPERLINK "https://github.com/creditease-sec/insight" \l "学习案例信手拈来"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</w:rPr>
        <w:t>学习案例信手拈来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4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2" name="图片 8" descr="IMG_260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4"/>
          <w:szCs w:val="24"/>
        </w:rPr>
        <w:drawing>
          <wp:inline distT="0" distB="0" distL="114300" distR="114300">
            <wp:extent cx="3810000" cy="2222500"/>
            <wp:effectExtent l="0" t="0" r="0" b="6350"/>
            <wp:docPr id="12" name="图片 12" descr="学习案例信手拈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学习案例信手拈来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240" w:afterAutospacing="0" w:line="19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instrText xml:space="preserve"> HYPERLINK "https://github.com/creditease-sec/insight" \l "威胁风险有理有据"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</w:rPr>
        <w:t>威胁风险有理有据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4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9" name="图片 9" descr="IMG_261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 descr="IMG_2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4"/>
          <w:szCs w:val="24"/>
        </w:rPr>
        <w:drawing>
          <wp:inline distT="0" distB="0" distL="114300" distR="114300">
            <wp:extent cx="3810000" cy="2222500"/>
            <wp:effectExtent l="0" t="0" r="0" b="6350"/>
            <wp:docPr id="23" name="图片 23" descr="威胁风险有理有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威胁风险有理有据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240" w:afterAutospacing="0" w:line="19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instrText xml:space="preserve"> HYPERLINK "https://github.com/creditease-sec/insight" \l "安全要求精准管控"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</w:rPr>
        <w:t>安全要求精准管控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40" w:afterAutospacing="0"/>
        <w:ind w:lef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0366D6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0" name="图片 10" descr="IMG_262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 descr="IMG_26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24292E"/>
          <w:spacing w:val="0"/>
          <w:sz w:val="24"/>
          <w:szCs w:val="24"/>
        </w:rPr>
        <w:drawing>
          <wp:inline distT="0" distB="0" distL="114300" distR="114300">
            <wp:extent cx="3810000" cy="2095500"/>
            <wp:effectExtent l="0" t="0" r="0" b="0"/>
            <wp:docPr id="24" name="图片 24" descr="安全要求精准管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安全要求精准管控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240" w:afterAutospacing="0" w:line="19" w:lineRule="atLeast"/>
        <w:ind w:left="0" w:firstLine="0"/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fldChar w:fldCharType="begin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instrText xml:space="preserve"> HYPERLINK "https://github.com/creditease-sec/insight" \l "量化数字实时知晓" </w:instrText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fldChar w:fldCharType="separate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0366D6"/>
          <w:spacing w:val="0"/>
          <w:sz w:val="26"/>
          <w:szCs w:val="26"/>
          <w:u w:val="none"/>
        </w:rPr>
        <w:fldChar w:fldCharType="end"/>
      </w:r>
      <w:r>
        <w:rPr>
          <w:rFonts w:hint="default" w:ascii="-apple-system" w:hAnsi="-apple-system" w:eastAsia="-apple-system" w:cs="-apple-system"/>
          <w:b/>
          <w:i w:val="0"/>
          <w:caps w:val="0"/>
          <w:color w:val="24292E"/>
          <w:spacing w:val="0"/>
          <w:sz w:val="26"/>
          <w:szCs w:val="26"/>
        </w:rPr>
        <w:t>量化数字实时知晓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40" w:afterAutospacing="0"/>
        <w:ind w:left="0" w:firstLine="0"/>
        <w:rPr>
          <w:rFonts w:hint="eastAsia" w:ascii="-apple-system" w:hAnsi="-apple-system" w:eastAsia="宋体" w:cs="-apple-system"/>
          <w:b w:val="0"/>
          <w:i w:val="0"/>
          <w:caps w:val="0"/>
          <w:color w:val="24292E"/>
          <w:spacing w:val="0"/>
          <w:sz w:val="24"/>
          <w:szCs w:val="24"/>
          <w:lang w:eastAsia="zh-CN"/>
        </w:rPr>
      </w:pPr>
      <w:r>
        <w:rPr>
          <w:rFonts w:hint="eastAsia" w:ascii="-apple-system" w:hAnsi="-apple-system" w:eastAsia="宋体" w:cs="-apple-system"/>
          <w:b w:val="0"/>
          <w:i w:val="0"/>
          <w:caps w:val="0"/>
          <w:color w:val="24292E"/>
          <w:spacing w:val="0"/>
          <w:sz w:val="24"/>
          <w:szCs w:val="24"/>
          <w:lang w:eastAsia="zh-CN"/>
        </w:rPr>
        <w:drawing>
          <wp:inline distT="0" distB="0" distL="114300" distR="114300">
            <wp:extent cx="3810000" cy="2216150"/>
            <wp:effectExtent l="0" t="0" r="0" b="12700"/>
            <wp:docPr id="25" name="图片 25" descr="量化数字实时知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量化数字实时知晓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pacing w:before="0" w:beforeAutospacing="0" w:after="240" w:afterAutospacing="0"/>
        <w:ind w:left="0" w:firstLine="0"/>
        <w:rPr>
          <w:rFonts w:hint="eastAsia" w:ascii="-apple-system" w:hAnsi="-apple-system" w:eastAsia="-apple-system" w:cs="-apple-system"/>
          <w:b w:val="0"/>
          <w:i w:val="0"/>
          <w:caps w:val="0"/>
          <w:color w:val="24292E"/>
          <w:spacing w:val="0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运行启动：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前台，webserver.exe 参数 -port 指定端口，默认8315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后台，service.exe 启动任务调度中心。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功能介绍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登录http://127.0.0.1:8315/#/login </w:t>
      </w:r>
    </w:p>
    <w:p>
      <w:r>
        <w:drawing>
          <wp:inline distT="0" distB="0" distL="114300" distR="114300">
            <wp:extent cx="3504565" cy="2666365"/>
            <wp:effectExtent l="0" t="0" r="635" b="6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 http://127.0.0.1:8314/#/home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首页展示平台所有漏洞的一个汇总情况，</w:t>
      </w:r>
    </w:p>
    <w:p>
      <w:r>
        <w:drawing>
          <wp:inline distT="0" distB="0" distL="114300" distR="114300">
            <wp:extent cx="5260975" cy="2112010"/>
            <wp:effectExtent l="0" t="0" r="15875" b="254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1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根据漏洞数据按年月日展示漏洞数量的曲线图，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809875"/>
            <wp:effectExtent l="0" t="0" r="14605" b="952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项目管理 http://47.98.160.198:8315/#/project/projectlist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558925"/>
            <wp:effectExtent l="0" t="0" r="3175" b="31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5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选择项目，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第一次登录系统后要先选择一个项目，后续操作都是针对该系统。如不选择系统会出现错误，后面再登录系统默认选择你上次操作的系统。</w:t>
      </w:r>
    </w:p>
    <w:p>
      <w:r>
        <w:drawing>
          <wp:inline distT="0" distB="0" distL="114300" distR="114300">
            <wp:extent cx="5267325" cy="1471930"/>
            <wp:effectExtent l="0" t="0" r="9525" b="1397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7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新建项目，</w:t>
      </w:r>
    </w:p>
    <w:p>
      <w:r>
        <w:drawing>
          <wp:inline distT="0" distB="0" distL="114300" distR="114300">
            <wp:extent cx="5271770" cy="2459990"/>
            <wp:effectExtent l="0" t="0" r="508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单个项目漏洞报表</w:t>
      </w:r>
    </w:p>
    <w:p>
      <w:r>
        <w:drawing>
          <wp:inline distT="0" distB="0" distL="114300" distR="114300">
            <wp:extent cx="5260975" cy="2212975"/>
            <wp:effectExtent l="0" t="0" r="15875" b="1587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1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844800"/>
            <wp:effectExtent l="0" t="0" r="12700" b="1270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项目设置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85485" cy="3079115"/>
            <wp:effectExtent l="0" t="0" r="5715" b="698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307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任务管理 http://47.98.160.198:8315/#/project/tasklist 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新建任务</w:t>
      </w:r>
    </w:p>
    <w:p>
      <w:r>
        <w:drawing>
          <wp:inline distT="0" distB="0" distL="114300" distR="114300">
            <wp:extent cx="5266690" cy="2099310"/>
            <wp:effectExtent l="0" t="0" r="10160" b="1524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任务详情</w:t>
      </w:r>
      <w:bookmarkStart w:id="0" w:name="_GoBack"/>
      <w:bookmarkEnd w:id="0"/>
    </w:p>
    <w:p>
      <w:r>
        <w:drawing>
          <wp:inline distT="0" distB="0" distL="114300" distR="114300">
            <wp:extent cx="5266055" cy="3667760"/>
            <wp:effectExtent l="0" t="0" r="10795" b="889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6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ascii="Calibri" w:hAnsi="Calibri" w:cs="Calibri"/>
          <w:sz w:val="32"/>
          <w:szCs w:val="32"/>
          <w:lang w:val="en-US" w:eastAsia="zh-CN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roman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script"/>
    <w:pitch w:val="default"/>
    <w:sig w:usb0="A00002BF" w:usb1="38CF7CFA" w:usb2="00000016" w:usb3="00000000" w:csb0="0004000F" w:csb1="00000000"/>
  </w:font>
  <w:font w:name="PingFang SC">
    <w:altName w:val="宋体"/>
    <w:panose1 w:val="020B0400000000000000"/>
    <w:charset w:val="86"/>
    <w:family w:val="swiss"/>
    <w:pitch w:val="default"/>
    <w:sig w:usb0="00000000" w:usb1="00000000" w:usb2="00000016" w:usb3="00000000" w:csb0="00140001" w:csb1="00000000"/>
  </w:font>
  <w:font w:name="Menlo">
    <w:altName w:val="Segoe Print"/>
    <w:panose1 w:val="020B0609030804020204"/>
    <w:charset w:val="00"/>
    <w:family w:val="swiss"/>
    <w:pitch w:val="default"/>
    <w:sig w:usb0="00000000" w:usb1="00000000" w:usb2="02000028" w:usb3="00000000" w:csb0="000001D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等线 Light">
    <w:panose1 w:val="02010600030101010101"/>
    <w:charset w:val="86"/>
    <w:family w:val="script"/>
    <w:pitch w:val="default"/>
    <w:sig w:usb0="A00002BF" w:usb1="38CF7CFA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3F5"/>
    <w:rsid w:val="00465A39"/>
    <w:rsid w:val="008D4F55"/>
    <w:rsid w:val="009C63F5"/>
    <w:rsid w:val="00A25080"/>
    <w:rsid w:val="00AE4EE7"/>
    <w:rsid w:val="00FA5C99"/>
    <w:rsid w:val="00FF4F6F"/>
    <w:rsid w:val="030026D4"/>
    <w:rsid w:val="03032815"/>
    <w:rsid w:val="033D12B9"/>
    <w:rsid w:val="035E173D"/>
    <w:rsid w:val="09A52114"/>
    <w:rsid w:val="0BF17DDE"/>
    <w:rsid w:val="0CCD535B"/>
    <w:rsid w:val="0E544711"/>
    <w:rsid w:val="10DA6400"/>
    <w:rsid w:val="117D6120"/>
    <w:rsid w:val="11995599"/>
    <w:rsid w:val="12C6379B"/>
    <w:rsid w:val="12D11878"/>
    <w:rsid w:val="15DA05BE"/>
    <w:rsid w:val="16626858"/>
    <w:rsid w:val="16B878A2"/>
    <w:rsid w:val="16EA519E"/>
    <w:rsid w:val="17833F68"/>
    <w:rsid w:val="183B0922"/>
    <w:rsid w:val="1A5F442A"/>
    <w:rsid w:val="1C917D55"/>
    <w:rsid w:val="1E4E0C17"/>
    <w:rsid w:val="21921D5F"/>
    <w:rsid w:val="23872A91"/>
    <w:rsid w:val="2400034B"/>
    <w:rsid w:val="2E4654BD"/>
    <w:rsid w:val="2F76214E"/>
    <w:rsid w:val="30A13BFB"/>
    <w:rsid w:val="36FE6627"/>
    <w:rsid w:val="381F5CCE"/>
    <w:rsid w:val="38FF70A3"/>
    <w:rsid w:val="394C736E"/>
    <w:rsid w:val="3AB728FD"/>
    <w:rsid w:val="3AF07946"/>
    <w:rsid w:val="3C1F3442"/>
    <w:rsid w:val="3EA426B4"/>
    <w:rsid w:val="40327F7B"/>
    <w:rsid w:val="438D4AF5"/>
    <w:rsid w:val="44CB1B3F"/>
    <w:rsid w:val="46C67C1F"/>
    <w:rsid w:val="486D0932"/>
    <w:rsid w:val="51425C1B"/>
    <w:rsid w:val="53D6078A"/>
    <w:rsid w:val="53DD22E6"/>
    <w:rsid w:val="551022D3"/>
    <w:rsid w:val="560E0469"/>
    <w:rsid w:val="5A4B2BFE"/>
    <w:rsid w:val="5C1A6305"/>
    <w:rsid w:val="60245FE8"/>
    <w:rsid w:val="67EC2BA9"/>
    <w:rsid w:val="68951A84"/>
    <w:rsid w:val="6B7A50EA"/>
    <w:rsid w:val="6C9F6601"/>
    <w:rsid w:val="72930C2D"/>
    <w:rsid w:val="78102CFA"/>
    <w:rsid w:val="788C3122"/>
    <w:rsid w:val="79987E39"/>
    <w:rsid w:val="7D6B2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4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7">
    <w:name w:val="header"/>
    <w:basedOn w:val="1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8">
    <w:name w:val="HTML Preformatted"/>
    <w:basedOn w:val="1"/>
    <w:link w:val="15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paragraph" w:styleId="9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11">
    <w:name w:val="Hyperlink"/>
    <w:basedOn w:val="10"/>
    <w:unhideWhenUsed/>
    <w:qFormat/>
    <w:uiPriority w:val="99"/>
    <w:rPr>
      <w:color w:val="0000FF"/>
      <w:u w:val="single"/>
    </w:rPr>
  </w:style>
  <w:style w:type="character" w:styleId="12">
    <w:name w:val="HTML Code"/>
    <w:basedOn w:val="10"/>
    <w:semiHidden/>
    <w:unhideWhenUsed/>
    <w:qFormat/>
    <w:uiPriority w:val="99"/>
    <w:rPr>
      <w:rFonts w:ascii="Courier New" w:hAnsi="Courier New" w:cs="Courier New" w:eastAsiaTheme="minorEastAsia"/>
      <w:sz w:val="20"/>
      <w:szCs w:val="20"/>
    </w:rPr>
  </w:style>
  <w:style w:type="character" w:customStyle="1" w:styleId="14">
    <w:name w:val="标题 2字符"/>
    <w:basedOn w:val="10"/>
    <w:link w:val="3"/>
    <w:qFormat/>
    <w:uiPriority w:val="9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15">
    <w:name w:val="HTML 预设格式字符"/>
    <w:basedOn w:val="10"/>
    <w:link w:val="8"/>
    <w:semiHidden/>
    <w:qFormat/>
    <w:uiPriority w:val="99"/>
    <w:rPr>
      <w:rFonts w:ascii="Courier New" w:hAnsi="Courier New" w:cs="Courier New"/>
      <w:kern w:val="0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creditease-sec/insight/blob/open-source/docs/pics/&#230;&#188;&#143;&#230;&#180;&#158;&#232;&#183;&#159;&#232;&#184;&#170;&#230;&#156;&#137;&#230;&#157;&#161;&#228;&#184;&#141;&#231;&#180;&#138;.png" TargetMode="External"/><Relationship Id="rId8" Type="http://schemas.openxmlformats.org/officeDocument/2006/relationships/image" Target="media/image4.png"/><Relationship Id="rId7" Type="http://schemas.openxmlformats.org/officeDocument/2006/relationships/image" Target="../NULL"/><Relationship Id="rId6" Type="http://schemas.openxmlformats.org/officeDocument/2006/relationships/hyperlink" Target="https://github.com/creditease-sec/insight/blob/open-source/docs/pics/&#229;&#142;&#134;&#229;&#143;&#178;&#230;&#188;&#143;&#230;&#180;&#158;&#228;&#184;&#128;&#231;&#155;&#174;&#228;&#186;&#134;&#231;&#132;&#182;.png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hyperlink" Target="https://github.com/creditease-sec/insight/blob/open-source/docs/pics/&#229;&#174;&#137;&#229;&#133;&#168;&#232;&#166;&#129;&#230;&#177;&#130;&#231;&#178;&#190;&#229;&#135;&#134;&#231;&#174;&#161;&#230;&#142;&#167;.png" TargetMode="External"/><Relationship Id="rId14" Type="http://schemas.openxmlformats.org/officeDocument/2006/relationships/image" Target="media/image7.png"/><Relationship Id="rId13" Type="http://schemas.openxmlformats.org/officeDocument/2006/relationships/hyperlink" Target="https://github.com/creditease-sec/insight/blob/open-source/docs/pics/&#229;&#168;&#129;&#232;&#131;&#129;&#233;&#163;&#142;&#233;&#153;&#169;&#230;&#156;&#137;&#231;&#144;&#134;&#230;&#156;&#137;&#230;&#141;&#174;.png" TargetMode="External"/><Relationship Id="rId12" Type="http://schemas.openxmlformats.org/officeDocument/2006/relationships/image" Target="media/image6.png"/><Relationship Id="rId11" Type="http://schemas.openxmlformats.org/officeDocument/2006/relationships/hyperlink" Target="https://github.com/creditease-sec/insight/blob/open-source/docs/pics/&#229;&#173;&#166;&#228;&#185;&#160;&#230;&#161;&#136;&#228;&#190;&#139;&#228;&#191;&#161;&#230;&#137;&#139;&#230;&#139;&#136;&#230;&#157;&#165;.png" TargetMode="Externa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206</Words>
  <Characters>1179</Characters>
  <Lines>9</Lines>
  <Paragraphs>2</Paragraphs>
  <ScaleCrop>false</ScaleCrop>
  <LinksUpToDate>false</LinksUpToDate>
  <CharactersWithSpaces>1383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2018-03-21T15:05:00Z</dcterms:created>
  <dc:creator>Microsoft Office 用户</dc:creator>
  <cp:lastModifiedBy>dz</cp:lastModifiedBy>
  <dcterms:modified xsi:type="dcterms:W3CDTF">2018-06-14T06:10:09Z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