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17" w:rsidRDefault="00584E10" w:rsidP="002B6817">
      <w:r>
        <w:t>Who Should Do This Lab: All Participants</w:t>
      </w:r>
      <w:bookmarkStart w:id="0" w:name="_GoBack"/>
      <w:bookmarkEnd w:id="0"/>
    </w:p>
    <w:p w:rsidR="002B6817" w:rsidRDefault="002B6817" w:rsidP="002B6817">
      <w:pPr>
        <w:pStyle w:val="Heading3"/>
      </w:pPr>
      <w:r>
        <w:t>Oracle SQL Developer</w:t>
      </w:r>
    </w:p>
    <w:p w:rsidR="002B6817" w:rsidRDefault="002B6817" w:rsidP="002B6817">
      <w:r>
        <w:rPr>
          <w:b/>
          <w:bCs/>
          <w:noProof/>
          <w:lang w:val="en-US" w:eastAsia="en-US"/>
        </w:rPr>
        <w:drawing>
          <wp:anchor distT="0" distB="0" distL="114300" distR="114300" simplePos="0" relativeHeight="251659264" behindDoc="1" locked="0" layoutInCell="1" allowOverlap="1" wp14:anchorId="75961B5C" wp14:editId="1AA49CAC">
            <wp:simplePos x="0" y="0"/>
            <wp:positionH relativeFrom="column">
              <wp:posOffset>-25400</wp:posOffset>
            </wp:positionH>
            <wp:positionV relativeFrom="paragraph">
              <wp:posOffset>45085</wp:posOffset>
            </wp:positionV>
            <wp:extent cx="1270000" cy="806450"/>
            <wp:effectExtent l="0" t="0" r="0" b="6350"/>
            <wp:wrapTight wrapText="bothSides">
              <wp:wrapPolygon edited="0">
                <wp:start x="0" y="0"/>
                <wp:lineTo x="0" y="21430"/>
                <wp:lineTo x="21384" y="21430"/>
                <wp:lineTo x="21384" y="0"/>
                <wp:lineTo x="0" y="0"/>
              </wp:wrapPolygon>
            </wp:wrapTight>
            <wp:docPr id="10" name="Picture 10" descr="/var/folders/zb/gtp8szcx35d80dctdfcq_jrw0000gn/T/com.microsoft.Word/Content.MSO/F200F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b/gtp8szcx35d80dctdfcq_jrw0000gn/T/com.microsoft.Word/Content.MSO/F200FE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80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030">
        <w:t>Oracle SQL Developer is a free, integrated development environment that simplifies the development and management of Oracle Database in both traditional and Cloud deployments. SQL Developer offers a worksheet for running queries and scripts, a DBA console for managing the database, a reports interface, a complete data model</w:t>
      </w:r>
      <w:r>
        <w:t>l</w:t>
      </w:r>
      <w:r w:rsidRPr="008B3030">
        <w:t>ing solution, and a migration platform for moving your 3rd party databases to Oracle. </w:t>
      </w:r>
    </w:p>
    <w:p w:rsidR="002B6817" w:rsidRDefault="002B6817" w:rsidP="002B6817"/>
    <w:p w:rsidR="002B6817" w:rsidRPr="008B3030" w:rsidRDefault="002B6817" w:rsidP="002B6817">
      <w:r>
        <w:t xml:space="preserve">The labs make extensive use of SQL Developer, so you need to install it on your computer as a pre-requisite. </w:t>
      </w:r>
    </w:p>
    <w:p w:rsidR="002B6817" w:rsidRDefault="002B6817" w:rsidP="002B6817">
      <w:pPr>
        <w:pStyle w:val="Heading3"/>
      </w:pPr>
      <w:r>
        <w:t>Installing Oracle SQL Developer</w:t>
      </w:r>
    </w:p>
    <w:p w:rsidR="002B6817" w:rsidRDefault="002B6817" w:rsidP="002B6817">
      <w:r>
        <w:t>You can download SQL Developer Version 18.4 (or the latest version if higher than 18.4)  from OTN (make sure you download the correct version for your type of computer and operating system, you can also search for Oracle SQL Developer download if you have problems with the link):</w:t>
      </w:r>
    </w:p>
    <w:p w:rsidR="002B6817" w:rsidRDefault="002B6817" w:rsidP="002B6817"/>
    <w:p w:rsidR="002B6817" w:rsidRDefault="00584E10" w:rsidP="002B6817">
      <w:hyperlink r:id="rId6" w:history="1">
        <w:r w:rsidR="002B6817" w:rsidRPr="00BB1A2A">
          <w:rPr>
            <w:rStyle w:val="Hyperlink"/>
          </w:rPr>
          <w:t>https://www.oracle.com/technetwork/developer-tools/sql-developer/downloads/index.html</w:t>
        </w:r>
      </w:hyperlink>
    </w:p>
    <w:p w:rsidR="002B6817" w:rsidRDefault="002B6817" w:rsidP="002B6817"/>
    <w:p w:rsidR="002B6817" w:rsidRDefault="002B6817" w:rsidP="002B6817">
      <w:r>
        <w:t>Make sure to accept the License Agreement or the download option won’t appear. Then select your appropriate architecture and download.</w:t>
      </w:r>
    </w:p>
    <w:p w:rsidR="002B6817" w:rsidRDefault="002B6817" w:rsidP="002B6817">
      <w:r>
        <w:rPr>
          <w:noProof/>
          <w:lang w:val="en-US" w:eastAsia="en-US"/>
        </w:rPr>
        <w:lastRenderedPageBreak/>
        <mc:AlternateContent>
          <mc:Choice Requires="wps">
            <w:drawing>
              <wp:anchor distT="0" distB="0" distL="114300" distR="114300" simplePos="0" relativeHeight="251660288" behindDoc="0" locked="0" layoutInCell="1" allowOverlap="1" wp14:anchorId="381B3CE4" wp14:editId="07FBB878">
                <wp:simplePos x="0" y="0"/>
                <wp:positionH relativeFrom="column">
                  <wp:posOffset>1111250</wp:posOffset>
                </wp:positionH>
                <wp:positionV relativeFrom="paragraph">
                  <wp:posOffset>3359150</wp:posOffset>
                </wp:positionV>
                <wp:extent cx="4013200" cy="622300"/>
                <wp:effectExtent l="57150" t="38100" r="82550" b="101600"/>
                <wp:wrapNone/>
                <wp:docPr id="39" name="Rectangle 39"/>
                <wp:cNvGraphicFramePr/>
                <a:graphic xmlns:a="http://schemas.openxmlformats.org/drawingml/2006/main">
                  <a:graphicData uri="http://schemas.microsoft.com/office/word/2010/wordprocessingShape">
                    <wps:wsp>
                      <wps:cNvSpPr/>
                      <wps:spPr>
                        <a:xfrm>
                          <a:off x="0" y="0"/>
                          <a:ext cx="4013200" cy="622300"/>
                        </a:xfrm>
                        <a:prstGeom prst="rect">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87.5pt;margin-top:264.5pt;width:316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HgowIAAFEFAAAOAAAAZHJzL2Uyb0RvYy54bWysVE1PGzEQvVfqf7B8L5svKEQkKAKlqoQA&#10;ESrOE683a8lru7aTDf31ffYuIZSequaw8Xz4zcybGV9e7RvNdtIHZc2MD08GnEkjbKnMZsZ/PC2/&#10;nHMWIpmStDVyxl9k4Ffzz58uWzeVI1tbXUrPAGLCtHUzXsfopkURRC0bCifWSQNjZX1DEaLfFKWn&#10;FuiNLkaDwVnRWl86b4UMAdqbzsjnGb+qpIj3VRVkZHrGkVvMX5+/6/Qt5pc03XhytRJ9GvQPWTSk&#10;DIIeoG4oEtt69QGqUcLbYKt4ImxT2KpSQuYaUM1w8Ec1q5qczLWAnOAONIX/Byvudg+eqXLGxxec&#10;GWrQo0ewRmajJYMOBLUuTOG3cg++lwKOqdp95Zv0jzrYPpP6ciBV7iMTUE4GwzE6xZmA7Ww0GuMM&#10;mOLttvMhfpO2Yekw4x7hM5e0uw2xc311ScGMXSqtoaepNqxF5ufDjE+Yn0pTRKjGoaJgNpyR3mAw&#10;RfQZMlitynQ93Q5+s77Wnu0Iw7FcDvDrM3vnlmLfUKg7v2zq3bRJMDKPGVJNgt1G6Vd12bK13vpH&#10;QhqTDMxKlYpL5YOLUmEGT7MFkrfxWcU6tzvx9yG5hIBrSU/a1dSlMj5Nyo6gvpbM6yGHLB2lV6RO&#10;dr1Lp7UtX9B8RM+tC04sFWq9pRAfyGMNkBpWO97jU2kLpm1/4qy2/tff9Mkf0wkrZy3WCl34uSUv&#10;OdPfDeb2YjiZADZmYXL6dZTKP7asjy1m21xbNGeIR8SJfEz+Ub8eK2+bZ7wAixQVJjICsbt+98J1&#10;7NYdb4iQi0V2w+45irdm5UQCT7ymLj/tn8m7fgwjBvjOvq4giH8/jZ1vumnsYhttpfKovvEK8pOA&#10;vc1t6N+Y9DAcy9nr7SWc/wYAAP//AwBQSwMEFAAGAAgAAAAhAL4wlkDgAAAACwEAAA8AAABkcnMv&#10;ZG93bnJldi54bWxMj81OwzAQhO9IvIO1SNyoQyBtCXEqhECI3lr6Azc3XpIIex3Fbhv69CwnuH2j&#10;Hc3OFLPBWXHAPrSeFFyPEhBIlTct1QpWb89XUxAhajLaekIF3xhgVp6fFTo3/kgLPCxjLTiEQq4V&#10;NDF2uZShatDpMPIdEt8+fe90ZNnX0vT6yOHOyjRJxtLplvhDozt8bLD6Wu6dgu2tn29fsoX9WJ3w&#10;SW5e16f3G6vU5cXwcA8i4hD/zPBbn6tDyZ12fk8mCMt6kvGWqCBL7xjYMU0mDDsF45RBloX8v6H8&#10;AQAA//8DAFBLAQItABQABgAIAAAAIQC2gziS/gAAAOEBAAATAAAAAAAAAAAAAAAAAAAAAABbQ29u&#10;dGVudF9UeXBlc10ueG1sUEsBAi0AFAAGAAgAAAAhADj9If/WAAAAlAEAAAsAAAAAAAAAAAAAAAAA&#10;LwEAAF9yZWxzLy5yZWxzUEsBAi0AFAAGAAgAAAAhAD2UQeCjAgAAUQUAAA4AAAAAAAAAAAAAAAAA&#10;LgIAAGRycy9lMm9Eb2MueG1sUEsBAi0AFAAGAAgAAAAhAL4wlkDgAAAACwEAAA8AAAAAAAAAAAAA&#10;AAAA/QQAAGRycy9kb3ducmV2LnhtbFBLBQYAAAAABAAEAPMAAAAKBgAAAAA=&#10;" filled="f" strokecolor="red" strokeweight="3pt">
                <v:shadow on="t" color="black" opacity="22937f" origin=",.5" offset="0,.63889mm"/>
              </v:rect>
            </w:pict>
          </mc:Fallback>
        </mc:AlternateContent>
      </w:r>
      <w:r>
        <w:rPr>
          <w:noProof/>
          <w:lang w:val="en-US" w:eastAsia="en-US"/>
        </w:rPr>
        <w:drawing>
          <wp:inline distT="0" distB="0" distL="0" distR="0" wp14:anchorId="5EE08B90" wp14:editId="67570773">
            <wp:extent cx="5270500" cy="49242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0500" cy="4924201"/>
                    </a:xfrm>
                    <a:prstGeom prst="rect">
                      <a:avLst/>
                    </a:prstGeom>
                  </pic:spPr>
                </pic:pic>
              </a:graphicData>
            </a:graphic>
          </wp:inline>
        </w:drawing>
      </w:r>
    </w:p>
    <w:p w:rsidR="002B6817" w:rsidRDefault="002B6817" w:rsidP="002B6817"/>
    <w:p w:rsidR="002B6817" w:rsidRDefault="002B6817" w:rsidP="002B6817">
      <w:pPr>
        <w:pStyle w:val="Heading4"/>
      </w:pPr>
      <w:r>
        <w:t>PLEASE NOTE Mac OSX and Linux:</w:t>
      </w:r>
    </w:p>
    <w:p w:rsidR="002B6817" w:rsidRDefault="002B6817" w:rsidP="002B6817">
      <w:r>
        <w:t>Java SE Development Kit 8u201 is required and can be installed from here (please read SQL Developer installation notes for Max OSX and Linux RPM:</w:t>
      </w:r>
    </w:p>
    <w:p w:rsidR="002B6817" w:rsidRDefault="00584E10" w:rsidP="002B6817">
      <w:pPr>
        <w:rPr>
          <w:rStyle w:val="Hyperlink"/>
        </w:rPr>
      </w:pPr>
      <w:hyperlink r:id="rId8" w:history="1">
        <w:r w:rsidR="002B6817" w:rsidRPr="00C463D0">
          <w:rPr>
            <w:rStyle w:val="Hyperlink"/>
          </w:rPr>
          <w:t>http://www.oracle.com/technetwork/java/javase/downloads/jdk8-downloads-2133151.html</w:t>
        </w:r>
      </w:hyperlink>
    </w:p>
    <w:p w:rsidR="002A64F0" w:rsidRDefault="00584E10"/>
    <w:sectPr w:rsidR="002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7"/>
    <w:rsid w:val="002B6817"/>
    <w:rsid w:val="00584E10"/>
    <w:rsid w:val="00901E1C"/>
    <w:rsid w:val="00E3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17"/>
    <w:pPr>
      <w:spacing w:after="0" w:line="240" w:lineRule="auto"/>
    </w:pPr>
    <w:rPr>
      <w:rFonts w:asciiTheme="majorHAnsi" w:eastAsia="Times New Roman" w:hAnsiTheme="majorHAnsi" w:cs="Times New Roman"/>
      <w:sz w:val="24"/>
      <w:szCs w:val="24"/>
      <w:lang w:val="en-GB" w:eastAsia="zh-CN"/>
    </w:rPr>
  </w:style>
  <w:style w:type="paragraph" w:styleId="Heading3">
    <w:name w:val="heading 3"/>
    <w:basedOn w:val="Normal"/>
    <w:link w:val="Heading3Char"/>
    <w:uiPriority w:val="9"/>
    <w:qFormat/>
    <w:rsid w:val="002B681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B6817"/>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817"/>
    <w:rPr>
      <w:rFonts w:asciiTheme="majorHAnsi" w:eastAsia="Times New Roman" w:hAnsiTheme="majorHAnsi" w:cs="Times New Roman"/>
      <w:b/>
      <w:bCs/>
      <w:sz w:val="27"/>
      <w:szCs w:val="27"/>
      <w:lang w:val="en-GB" w:eastAsia="zh-CN"/>
    </w:rPr>
  </w:style>
  <w:style w:type="character" w:customStyle="1" w:styleId="Heading4Char">
    <w:name w:val="Heading 4 Char"/>
    <w:basedOn w:val="DefaultParagraphFont"/>
    <w:link w:val="Heading4"/>
    <w:uiPriority w:val="9"/>
    <w:rsid w:val="002B6817"/>
    <w:rPr>
      <w:rFonts w:asciiTheme="majorHAnsi" w:eastAsiaTheme="majorEastAsia" w:hAnsiTheme="majorHAnsi" w:cstheme="majorBidi"/>
      <w:i/>
      <w:iCs/>
      <w:color w:val="365F91" w:themeColor="accent1" w:themeShade="BF"/>
      <w:sz w:val="24"/>
      <w:szCs w:val="24"/>
      <w:lang w:val="en-GB" w:eastAsia="zh-CN"/>
    </w:rPr>
  </w:style>
  <w:style w:type="character" w:styleId="Hyperlink">
    <w:name w:val="Hyperlink"/>
    <w:basedOn w:val="DefaultParagraphFont"/>
    <w:uiPriority w:val="99"/>
    <w:unhideWhenUsed/>
    <w:rsid w:val="002B6817"/>
    <w:rPr>
      <w:color w:val="0000FF"/>
      <w:u w:val="single"/>
    </w:rPr>
  </w:style>
  <w:style w:type="paragraph" w:styleId="BalloonText">
    <w:name w:val="Balloon Text"/>
    <w:basedOn w:val="Normal"/>
    <w:link w:val="BalloonTextChar"/>
    <w:uiPriority w:val="99"/>
    <w:semiHidden/>
    <w:unhideWhenUsed/>
    <w:rsid w:val="002B6817"/>
    <w:rPr>
      <w:rFonts w:ascii="Tahoma" w:hAnsi="Tahoma" w:cs="Tahoma"/>
      <w:sz w:val="16"/>
      <w:szCs w:val="16"/>
    </w:rPr>
  </w:style>
  <w:style w:type="character" w:customStyle="1" w:styleId="BalloonTextChar">
    <w:name w:val="Balloon Text Char"/>
    <w:basedOn w:val="DefaultParagraphFont"/>
    <w:link w:val="BalloonText"/>
    <w:uiPriority w:val="99"/>
    <w:semiHidden/>
    <w:rsid w:val="002B6817"/>
    <w:rPr>
      <w:rFonts w:ascii="Tahoma" w:eastAsia="Times New Roma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17"/>
    <w:pPr>
      <w:spacing w:after="0" w:line="240" w:lineRule="auto"/>
    </w:pPr>
    <w:rPr>
      <w:rFonts w:asciiTheme="majorHAnsi" w:eastAsia="Times New Roman" w:hAnsiTheme="majorHAnsi" w:cs="Times New Roman"/>
      <w:sz w:val="24"/>
      <w:szCs w:val="24"/>
      <w:lang w:val="en-GB" w:eastAsia="zh-CN"/>
    </w:rPr>
  </w:style>
  <w:style w:type="paragraph" w:styleId="Heading3">
    <w:name w:val="heading 3"/>
    <w:basedOn w:val="Normal"/>
    <w:link w:val="Heading3Char"/>
    <w:uiPriority w:val="9"/>
    <w:qFormat/>
    <w:rsid w:val="002B681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B6817"/>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817"/>
    <w:rPr>
      <w:rFonts w:asciiTheme="majorHAnsi" w:eastAsia="Times New Roman" w:hAnsiTheme="majorHAnsi" w:cs="Times New Roman"/>
      <w:b/>
      <w:bCs/>
      <w:sz w:val="27"/>
      <w:szCs w:val="27"/>
      <w:lang w:val="en-GB" w:eastAsia="zh-CN"/>
    </w:rPr>
  </w:style>
  <w:style w:type="character" w:customStyle="1" w:styleId="Heading4Char">
    <w:name w:val="Heading 4 Char"/>
    <w:basedOn w:val="DefaultParagraphFont"/>
    <w:link w:val="Heading4"/>
    <w:uiPriority w:val="9"/>
    <w:rsid w:val="002B6817"/>
    <w:rPr>
      <w:rFonts w:asciiTheme="majorHAnsi" w:eastAsiaTheme="majorEastAsia" w:hAnsiTheme="majorHAnsi" w:cstheme="majorBidi"/>
      <w:i/>
      <w:iCs/>
      <w:color w:val="365F91" w:themeColor="accent1" w:themeShade="BF"/>
      <w:sz w:val="24"/>
      <w:szCs w:val="24"/>
      <w:lang w:val="en-GB" w:eastAsia="zh-CN"/>
    </w:rPr>
  </w:style>
  <w:style w:type="character" w:styleId="Hyperlink">
    <w:name w:val="Hyperlink"/>
    <w:basedOn w:val="DefaultParagraphFont"/>
    <w:uiPriority w:val="99"/>
    <w:unhideWhenUsed/>
    <w:rsid w:val="002B6817"/>
    <w:rPr>
      <w:color w:val="0000FF"/>
      <w:u w:val="single"/>
    </w:rPr>
  </w:style>
  <w:style w:type="paragraph" w:styleId="BalloonText">
    <w:name w:val="Balloon Text"/>
    <w:basedOn w:val="Normal"/>
    <w:link w:val="BalloonTextChar"/>
    <w:uiPriority w:val="99"/>
    <w:semiHidden/>
    <w:unhideWhenUsed/>
    <w:rsid w:val="002B6817"/>
    <w:rPr>
      <w:rFonts w:ascii="Tahoma" w:hAnsi="Tahoma" w:cs="Tahoma"/>
      <w:sz w:val="16"/>
      <w:szCs w:val="16"/>
    </w:rPr>
  </w:style>
  <w:style w:type="character" w:customStyle="1" w:styleId="BalloonTextChar">
    <w:name w:val="Balloon Text Char"/>
    <w:basedOn w:val="DefaultParagraphFont"/>
    <w:link w:val="BalloonText"/>
    <w:uiPriority w:val="99"/>
    <w:semiHidden/>
    <w:rsid w:val="002B6817"/>
    <w:rPr>
      <w:rFonts w:ascii="Tahoma" w:eastAsia="Times New Roman"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racle.com/technetwork/developer-tools/sql-developer/downloads/index.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Galiano</dc:creator>
  <cp:lastModifiedBy>Eugenio Galiano</cp:lastModifiedBy>
  <cp:revision>2</cp:revision>
  <dcterms:created xsi:type="dcterms:W3CDTF">2019-05-15T15:12:00Z</dcterms:created>
  <dcterms:modified xsi:type="dcterms:W3CDTF">2019-05-15T16:15:00Z</dcterms:modified>
</cp:coreProperties>
</file>