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9FDBA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数字化需求</w:t>
      </w:r>
    </w:p>
    <w:p w14:paraId="399588B8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1、</w:t>
      </w:r>
      <w:r>
        <w:rPr>
          <w:rFonts w:hint="eastAsia"/>
          <w:sz w:val="28"/>
          <w:szCs w:val="36"/>
          <w:lang w:val="en-US" w:eastAsia="zh-CN"/>
        </w:rPr>
        <w:t>信息识别（信息抽取）</w:t>
      </w:r>
    </w:p>
    <w:p w14:paraId="4F9B9BF4">
      <w:pPr>
        <w:widowControl w:val="0"/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</w:rPr>
        <w:t>需要识别</w:t>
      </w:r>
      <w:r>
        <w:rPr>
          <w:rFonts w:hint="eastAsia"/>
          <w:sz w:val="28"/>
          <w:szCs w:val="36"/>
          <w:lang w:val="en-US" w:eastAsia="zh-CN"/>
        </w:rPr>
        <w:t>铸锻件质量证明书中的</w:t>
      </w:r>
      <w:r>
        <w:rPr>
          <w:rFonts w:hint="eastAsia"/>
          <w:sz w:val="28"/>
          <w:szCs w:val="36"/>
        </w:rPr>
        <w:t>化学成分</w:t>
      </w:r>
      <w:r>
        <w:rPr>
          <w:rFonts w:hint="eastAsia"/>
          <w:sz w:val="28"/>
          <w:szCs w:val="36"/>
          <w:lang w:eastAsia="zh-CN"/>
        </w:rPr>
        <w:t>、</w:t>
      </w:r>
      <w:r>
        <w:rPr>
          <w:rFonts w:hint="eastAsia"/>
          <w:sz w:val="28"/>
          <w:szCs w:val="36"/>
        </w:rPr>
        <w:t>机械性能以及关键基本信息</w:t>
      </w:r>
      <w:r>
        <w:rPr>
          <w:rFonts w:hint="eastAsia"/>
          <w:sz w:val="28"/>
          <w:szCs w:val="36"/>
          <w:lang w:eastAsia="zh-CN"/>
        </w:rPr>
        <w:t>（</w:t>
      </w:r>
      <w:r>
        <w:rPr>
          <w:rFonts w:hint="eastAsia"/>
          <w:sz w:val="28"/>
          <w:szCs w:val="36"/>
          <w:lang w:val="en-US" w:eastAsia="zh-CN"/>
        </w:rPr>
        <w:t>如产品代号、图号、零部件名称、材质、材质编号</w:t>
      </w:r>
      <w:r>
        <w:rPr>
          <w:rFonts w:hint="eastAsia"/>
          <w:sz w:val="28"/>
          <w:szCs w:val="36"/>
        </w:rPr>
        <w:t>等参数</w:t>
      </w:r>
      <w:r>
        <w:rPr>
          <w:rFonts w:hint="eastAsia"/>
          <w:sz w:val="28"/>
          <w:szCs w:val="36"/>
          <w:lang w:eastAsia="zh-CN"/>
        </w:rPr>
        <w:t>）。</w:t>
      </w:r>
    </w:p>
    <w:p w14:paraId="5B4650B0">
      <w:pPr>
        <w:widowControl w:val="0"/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180A8673">
      <w:pPr>
        <w:numPr>
          <w:ilvl w:val="0"/>
          <w:numId w:val="0"/>
        </w:numPr>
        <w:rPr>
          <w:sz w:val="28"/>
          <w:szCs w:val="36"/>
        </w:rPr>
      </w:pPr>
      <w:r>
        <w:rPr>
          <w:rFonts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2、</w:t>
      </w:r>
      <w:r>
        <w:rPr>
          <w:rFonts w:hint="eastAsia"/>
          <w:sz w:val="28"/>
          <w:szCs w:val="36"/>
          <w:lang w:val="en-US" w:eastAsia="zh-CN"/>
        </w:rPr>
        <w:t>信息校验（判断）</w:t>
      </w:r>
    </w:p>
    <w:p w14:paraId="5F2E98BE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对提交报告进行数值型数据的自动判断（目前提交的材质证明书部分没有要求值，未来我们会要求供应商升版，上传的报告都有数值型的要求值和实测值，便于系统自动判断），不合格进行报错或高亮提醒，合格后进行下一步数据的处理和比对。</w:t>
      </w:r>
    </w:p>
    <w:p w14:paraId="236E3159">
      <w:pPr>
        <w:widowControl w:val="0"/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B7D7AD6">
      <w:pPr>
        <w:numPr>
          <w:ilvl w:val="0"/>
          <w:numId w:val="0"/>
        </w:numPr>
        <w:rPr>
          <w:sz w:val="28"/>
          <w:szCs w:val="36"/>
        </w:rPr>
      </w:pPr>
      <w:r>
        <w:rPr>
          <w:rFonts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3、</w:t>
      </w:r>
      <w:r>
        <w:rPr>
          <w:rFonts w:hint="eastAsia"/>
          <w:sz w:val="28"/>
          <w:szCs w:val="36"/>
          <w:lang w:val="en-US" w:eastAsia="zh-CN"/>
        </w:rPr>
        <w:t>数据的处理与比对</w:t>
      </w:r>
    </w:p>
    <w:p w14:paraId="521ABB58">
      <w:pPr>
        <w:numPr>
          <w:numId w:val="0"/>
        </w:numPr>
        <w:rPr>
          <w:rFonts w:hint="eastAsia" w:eastAsiaTheme="minorEastAsia"/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val="en-US" w:eastAsia="zh-CN"/>
        </w:rPr>
        <w:t>系统能将同一工件前后两个状态的合格的检验报告</w:t>
      </w:r>
      <w:r>
        <w:rPr>
          <w:rFonts w:hint="eastAsia"/>
          <w:sz w:val="28"/>
          <w:szCs w:val="36"/>
        </w:rPr>
        <w:t>数据</w:t>
      </w:r>
      <w:r>
        <w:rPr>
          <w:rFonts w:hint="eastAsia"/>
          <w:sz w:val="28"/>
          <w:szCs w:val="36"/>
          <w:lang w:val="en-US" w:eastAsia="zh-CN"/>
        </w:rPr>
        <w:t>自动输入到同一个数据库或excel表格中，方便对前后两次结果的数据</w:t>
      </w:r>
      <w:r>
        <w:rPr>
          <w:rFonts w:hint="eastAsia"/>
          <w:sz w:val="28"/>
          <w:szCs w:val="36"/>
        </w:rPr>
        <w:t>比对</w:t>
      </w:r>
      <w:r>
        <w:rPr>
          <w:rFonts w:hint="eastAsia"/>
          <w:sz w:val="28"/>
          <w:szCs w:val="36"/>
          <w:lang w:val="en-US" w:eastAsia="zh-CN"/>
        </w:rPr>
        <w:t>和分析</w:t>
      </w:r>
      <w:r>
        <w:rPr>
          <w:rFonts w:hint="eastAsia"/>
          <w:sz w:val="28"/>
          <w:szCs w:val="36"/>
          <w:lang w:eastAsia="zh-CN"/>
        </w:rPr>
        <w:t>。</w:t>
      </w:r>
    </w:p>
    <w:p w14:paraId="2EF74F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301C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465F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0507B4">
      <w:pPr>
        <w:widowControl w:val="0"/>
        <w:numPr>
          <w:numId w:val="0"/>
        </w:numPr>
        <w:jc w:val="righ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D7923"/>
    <w:rsid w:val="23204833"/>
    <w:rsid w:val="2840304D"/>
    <w:rsid w:val="2D7844FF"/>
    <w:rsid w:val="4DE0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2026-03-04T05:13:02Z</dcterms:created>
  <dc:creator>HUAWEI</dc:creator>
  <cp:lastModifiedBy>做你的天</cp:lastModifiedBy>
  <dcterms:modified xsi:type="dcterms:W3CDTF">2026-03-04T05:24:09Z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eyJoZGlkIjoiZjFmZWIzNDg2MmIzZjExOTIzMmViNTBmYTMwYTk0ZWYiLCJ1c2VySWQiOiIyNjU3MDYzMzgifQ==</vt:lpwstr>
  </property>
  <property fmtid="{D5CDD505-2E9C-101B-9397-08002B2CF9AE}" pid="4" name="ICV">
    <vt:lpwstr>8BA6451380AC4460BAED0A4A4BBFAC00_12</vt:lpwstr>
  </property>
</Properties>
</file>