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云平台搭建流程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github下载ParkingOS_cloud，下载完成：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025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安装PostgreSQL 9.2和myeclipse 10（jdk等需要提前装好）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Pgsql安装过程中需要输入username和password，均输入 tracq123。安装完成后，新建数据库zldetc ，新建登录角色tracqdev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tracqdev右键，属性，需要设置密码 tracqdev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7942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导入数据，windows下恢复.dump文件:Pg_dump.exe执行程序在PostgreSql数据库安装目录"Bin"目录下，在该目录下打开命令行窗口，执行 psql -h localhost -U tracqdev -d zldetc  -f "E:\ParkingOS_cloud\postgres\parkingos.dump"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Myeclipse中导入两个项目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75209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如果项目报错，修改为javase 1.6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0257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修改src目录下 proxool.xml 文件，按照图片修改。往下翻页，还要再修改两处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3190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两个项目都修改以后，分别部署项目，并启动tomcat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771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52146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打开浏览器，输入地址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"http://localhost:8080/tcbcloud/，账号admin"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http://localhost:8080/tcbcloud/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 xml:space="preserve"> 账号admin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密码 testboss ,可在zldtec数据库的 user_info_db表中查看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72351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登录本地云后台，后续操作参考 智慧停车云后台操作手册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965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B86E"/>
    <w:multiLevelType w:val="singleLevel"/>
    <w:tmpl w:val="58AEB86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A5AE2"/>
    <w:rsid w:val="0ABA5AE2"/>
    <w:rsid w:val="51705E78"/>
    <w:rsid w:val="70E47F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2017-02-23T10:20:00Z</dcterms:created>
  <dc:creator>caobin</dc:creator>
  <cp:lastModifiedBy>caobin</cp:lastModifiedBy>
  <dcterms:modified xsi:type="dcterms:W3CDTF">2017-02-23T10:59:22Z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