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</w:pPr>
    </w:p>
    <w:p>
      <w:pPr>
        <w:pStyle w:val="Title"/>
        <w:jc w:val="center"/>
      </w:pPr>
      <w:r>
        <w:t>智能相册分析系统完整交付文档</w:t>
      </w:r>
    </w:p>
    <w:p>
      <w:pPr>
        <w:jc w:val="center"/>
      </w:pPr>
      <w:r>
        <w:rPr>
          <w:rFonts w:ascii="STHeiti" w:hAnsi="STHeiti" w:eastAsia="STHeiti" w:cs="STHeiti" w:hint="eastAsia"/>
          <w:b/>
          <w:color w:val="D97706"/>
          <w:sz w:val="24"/>
        </w:rPr>
        <w:t>真实照片 · 可解释分析 · 在线与离线双交付</w:t>
      </w:r>
    </w:p>
    <w:p>
      <w:pPr>
        <w:jc w:val="center"/>
      </w:pPr>
      <w:r>
        <w:rPr>
          <w:rFonts w:ascii="STHeiti" w:hAnsi="STHeiti" w:eastAsia="STHeiti" w:cs="STHeiti" w:hint="eastAsia"/>
          <w:color w:val="0F766E"/>
          <w:sz w:val="16"/>
        </w:rPr>
        <w:t>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663"/>
            <w:shd w:fill="F0FDFA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STHeiti" w:hAnsi="STHeiti" w:eastAsia="STHeiti" w:cs="STHeiti" w:hint="eastAsia"/>
                <w:b/>
                <w:color w:val="0F766E"/>
                <w:sz w:val="22"/>
              </w:rPr>
              <w:t>76 张脱敏真实照片 · 11 项自动化测试 · 自包含离线演示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STHeiti" w:hAnsi="STHeiti" w:eastAsia="STHeiti" w:cs="STHeiti" w:hint="eastAsia"/>
          <w:b/>
          <w:color w:val="64706E"/>
          <w:sz w:val="19"/>
        </w:rPr>
        <w:t>交付版本：</w:t>
      </w:r>
      <w:r>
        <w:rPr>
          <w:rFonts w:ascii="STHeiti" w:hAnsi="STHeiti" w:eastAsia="STHeiti" w:cs="STHeiti" w:hint="eastAsia"/>
          <w:color w:val="17201F"/>
          <w:sz w:val="19"/>
        </w:rPr>
        <w:t>课程提交候选版</w:t>
      </w:r>
    </w:p>
    <w:p>
      <w:pPr>
        <w:jc w:val="center"/>
      </w:pPr>
      <w:r>
        <w:rPr>
          <w:rFonts w:ascii="STHeiti" w:hAnsi="STHeiti" w:eastAsia="STHeiti" w:cs="STHeiti" w:hint="eastAsia"/>
          <w:b/>
          <w:color w:val="64706E"/>
          <w:sz w:val="19"/>
        </w:rPr>
        <w:t>交付日期：</w:t>
      </w:r>
      <w:r>
        <w:rPr>
          <w:rFonts w:ascii="STHeiti" w:hAnsi="STHeiti" w:eastAsia="STHeiti" w:cs="STHeiti" w:hint="eastAsia"/>
          <w:color w:val="17201F"/>
          <w:sz w:val="19"/>
        </w:rPr>
        <w:t>2026 年 7 月 13 日</w:t>
      </w:r>
    </w:p>
    <w:p>
      <w:pPr>
        <w:jc w:val="center"/>
      </w:pPr>
      <w:r>
        <w:rPr>
          <w:rFonts w:ascii="STHeiti" w:hAnsi="STHeiti" w:eastAsia="STHeiti" w:cs="STHeiti" w:hint="eastAsia"/>
          <w:b/>
          <w:color w:val="64706E"/>
          <w:sz w:val="19"/>
        </w:rPr>
        <w:t>代码分支：</w:t>
      </w:r>
      <w:r>
        <w:rPr>
          <w:rFonts w:ascii="STHeiti" w:hAnsi="STHeiti" w:eastAsia="STHeiti" w:cs="STHeiti" w:hint="eastAsia"/>
          <w:color w:val="17201F"/>
          <w:sz w:val="19"/>
        </w:rPr>
        <w:t>main</w:t>
      </w:r>
    </w:p>
    <w:p>
      <w:pPr>
        <w:jc w:val="center"/>
      </w:pPr>
      <w:r>
        <w:rPr>
          <w:rFonts w:ascii="STHeiti" w:hAnsi="STHeiti" w:eastAsia="STHeiti" w:cs="STHeiti" w:hint="eastAsia"/>
          <w:b/>
          <w:color w:val="64706E"/>
          <w:sz w:val="19"/>
        </w:rPr>
        <w:t>项目状态：</w:t>
      </w:r>
      <w:r>
        <w:rPr>
          <w:rFonts w:ascii="STHeiti" w:hAnsi="STHeiti" w:eastAsia="STHeiti" w:cs="STHeiti" w:hint="eastAsia"/>
          <w:color w:val="17201F"/>
          <w:sz w:val="19"/>
        </w:rPr>
        <w:t>代码、演示页面、测试、文档与答辩 PPT 已齐备，可生成最终课程提交压缩包</w:t>
      </w:r>
    </w:p>
    <w:p>
      <w:pPr>
        <w:spacing w:before="440"/>
        <w:jc w:val="center"/>
      </w:pPr>
      <w:r>
        <w:rPr>
          <w:rFonts w:ascii="STHeiti" w:hAnsi="STHeiti" w:eastAsia="STHeiti" w:cs="STHeiti" w:hint="eastAsia"/>
          <w:b/>
          <w:color w:val="0F766E"/>
          <w:sz w:val="19"/>
        </w:rPr>
        <w:t>当前状态：代码、数据、演示、测试、文档与答辩 PPT 已齐备</w:t>
      </w:r>
      <w:r>
        <w:br w:type="page"/>
      </w:r>
    </w:p>
    <w:p>
      <w:pPr>
        <w:pStyle w:val="Heading1"/>
      </w:pPr>
      <w:r>
        <w:t>1. 交付说明</w:t>
      </w:r>
    </w:p>
    <w:p>
      <w:r>
        <w:rPr>
          <w:rFonts w:ascii="STHeiti" w:hAnsi="STHeiti" w:eastAsia="STHeiti" w:cs="STHeiti" w:hint="eastAsia"/>
        </w:rPr>
        <w:t>智能相册分析系统用于把真实照片库转换为可筛选、可解释、可核对的数据分析结果。系统以 76 张脱敏照片作为公开展示集，提供景点类型、拍摄时段、季节、色彩分值和纹理复杂度等维度的统计分析，并将结论、图表与真实图片证据联动展示。</w:t>
      </w:r>
    </w:p>
    <w:p>
      <w:r>
        <w:rPr>
          <w:rFonts w:ascii="STHeiti" w:hAnsi="STHeiti" w:eastAsia="STHeiti" w:cs="STHeiti" w:hint="eastAsia"/>
        </w:rPr>
        <w:t>本次交付包括：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可在线访问的 React 数据分析界面。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可双击打开的自包含单文件 HTML 演示。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Flask 后端源码、统一照片 API、媒体接口和三级统计。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76 条分析数据与 76 张脱敏展示图片。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项目说明、API、测试、运行、数据规范和部署文档。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自动校验、单文件生成和最终压缩包生成脚本。</w:t>
      </w:r>
    </w:p>
    <w:p>
      <w:r>
        <w:rPr>
          <w:rFonts w:ascii="STHeiti" w:hAnsi="STHeiti" w:eastAsia="STHeiti" w:cs="STHeiti" w:hint="eastAsia"/>
        </w:rPr>
        <w:t>景点分类和图像特征属于 EXIF、文件时间、GPS 地址关键词和像素特征规则构成的启发式分析，不应描述为已经训练完成的深度学习模型。</w:t>
      </w:r>
    </w:p>
    <w:p>
      <w:pPr>
        <w:pStyle w:val="Heading1"/>
      </w:pPr>
      <w:r>
        <w:t>2. 演示入口</w:t>
      </w:r>
    </w:p>
    <w:p>
      <w:pPr>
        <w:pStyle w:val="Heading2"/>
      </w:pPr>
      <w:r>
        <w:t>2.1 在线演示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Vercel：</w:t>
      </w:r>
      <w:r>
        <w:rPr>
          <w:rFonts w:ascii="STHeiti" w:hAnsi="STHeiti" w:eastAsia="STHeiti" w:cs="STHeiti" w:hint="eastAsia"/>
          <w:color w:val="0F766E"/>
          <w:u w:val="single"/>
        </w:rPr>
        <w:t>https://intelligent-album-demo.vercel.app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腾讯云：</w:t>
      </w:r>
      <w:r>
        <w:rPr>
          <w:rFonts w:ascii="STHeiti" w:hAnsi="STHeiti" w:eastAsia="STHeiti" w:cs="STHeiti" w:hint="eastAsia"/>
          <w:color w:val="0F766E"/>
          <w:u w:val="single"/>
        </w:rPr>
        <w:t>https://graduate-sim-d6gl5fih109ef4a1f.service.tcloudbase.com/album-demo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GitHub：</w:t>
      </w:r>
      <w:r>
        <w:rPr>
          <w:rFonts w:ascii="STHeiti" w:hAnsi="STHeiti" w:eastAsia="STHeiti" w:cs="STHeiti" w:hint="eastAsia"/>
          <w:color w:val="0F766E"/>
          <w:u w:val="single"/>
        </w:rPr>
        <w:t>https://github.com/1205240810/intelligent-album-demo</w:t>
      </w:r>
    </w:p>
    <w:p>
      <w:r>
        <w:rPr>
          <w:rFonts w:ascii="STHeiti" w:hAnsi="STHeiti" w:eastAsia="STHeiti" w:cs="STHeiti" w:hint="eastAsia"/>
        </w:rPr>
        <w:t>腾讯云测试域名首次访问可能出现提示页，确认访问后即可进入。在线页面展示脱敏静态数据；上传与实时分析需要启动本地 Flask 后端。</w:t>
      </w:r>
    </w:p>
    <w:p>
      <w:pPr>
        <w:pStyle w:val="Heading2"/>
      </w:pPr>
      <w:r>
        <w:t>2.2 离线演示</w:t>
      </w:r>
    </w:p>
    <w:p>
      <w:r>
        <w:rPr>
          <w:rFonts w:ascii="STHeiti" w:hAnsi="STHeiti" w:eastAsia="STHeiti" w:cs="STHeiti" w:hint="eastAsia"/>
        </w:rPr>
        <w:t>最终压缩包解压后，双击：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01_直接演示/智能相册分析.html</w:t>
      </w:r>
    </w:p>
    <w:p>
      <w:r>
        <w:rPr>
          <w:rFonts w:ascii="STHeiti" w:hAnsi="STHeiti" w:eastAsia="STHeiti" w:cs="STHeiti" w:hint="eastAsia"/>
        </w:rPr>
        <w:t>该文件已内嵌数据、样式、脚本和 76 张图片，不需要安装 Node.js、Python，也不需要启动后端。</w:t>
      </w:r>
    </w:p>
    <w:p>
      <w:pPr>
        <w:pStyle w:val="Heading2"/>
      </w:pPr>
      <w:r>
        <w:t>2.3 演示界面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演示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THeiti" w:hAnsi="STHeiti" w:eastAsia="STHeiti" w:cs="STHeiti" w:hint="eastAsia"/>
          <w:color w:val="64706E"/>
          <w:sz w:val="17"/>
        </w:rPr>
        <w:t>图 1  智能相册分析系统演示界面</w:t>
      </w:r>
    </w:p>
    <w:p>
      <w:r>
        <w:rPr>
          <w:rFonts w:ascii="STHeiti" w:hAnsi="STHeiti" w:eastAsia="STHeiti" w:cs="STHeiti" w:hint="eastAsia"/>
        </w:rPr>
        <w:t>界面保持“总览与核心结论 -&gt; 多维筛选 -&gt; 数据处理链路 -&gt; 证据与图表 -&gt; 真实图片库”的讲解顺序。当前设计使用白色基底、青绿色主色和琥珀色辅助色，兼顾课程答辩的清晰度与数据产品的可读性。</w:t>
      </w:r>
    </w:p>
    <w:p>
      <w:pPr>
        <w:pStyle w:val="Heading1"/>
      </w:pPr>
      <w:r>
        <w:t>3. 核心功能</w:t>
      </w:r>
    </w:p>
    <w:p>
      <w:pPr>
        <w:pStyle w:val="Heading2"/>
      </w:pPr>
      <w:r>
        <w:t>3.1 数据总览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展示照片总数、覆盖类型、平均色彩和平均纹理。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首屏使用当前筛选池的真实代表图片。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自动生成与当前数据一致的自然语言结论。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明确显示数据来自 API、本地 JSON 或临时样本。</w:t>
      </w:r>
    </w:p>
    <w:p>
      <w:pPr>
        <w:pStyle w:val="Heading2"/>
      </w:pPr>
      <w:r>
        <w:t>3.2 多维筛选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按景点类型、白天/黑夜、春夏秋冬筛选。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多个条件采用“且”逻辑。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筛选后命中数、KPI、结论、四张图表和图片库同步更新。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当前无夏季样本时显示真实 0 张空状态，不用 Mock 数据伪装成功。</w:t>
      </w:r>
    </w:p>
    <w:p>
      <w:pPr>
        <w:pStyle w:val="Heading2"/>
      </w:pPr>
      <w:r>
        <w:t>3.3 数据可视化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景点分布饼图。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昼夜对比柱状图。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季节分布柱状图。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色彩-纹理象限散点图。</w:t>
      </w:r>
    </w:p>
    <w:p>
      <w:r>
        <w:rPr>
          <w:rFonts w:ascii="STHeiti" w:hAnsi="STHeiti" w:eastAsia="STHeiti" w:cs="STHeiti" w:hint="eastAsia"/>
        </w:rPr>
        <w:t>图表使用 ECharts 6 按需注册组件，并通过异步模块加载降低首屏 JavaScript 体积。</w:t>
      </w:r>
    </w:p>
    <w:p>
      <w:pPr>
        <w:pStyle w:val="Heading2"/>
      </w:pPr>
      <w:r>
        <w:t>3.4 图片证据库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所有卡片均引用真实脱敏照片。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首批加载 24 张，每次继续加载 24 张。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全部 76 张数据始终参与统计和图表计算。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点击图片可查看编号、类别、时段、季节、色彩和纹理。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弹窗支持 Escape 关闭、焦点返回和移动端内部滚动。</w:t>
      </w:r>
    </w:p>
    <w:p>
      <w:pPr>
        <w:pStyle w:val="Heading2"/>
      </w:pPr>
      <w:r>
        <w:t>3.5 后端照片处理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用户注册、相册创建、照片上传和删除。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图片扩展名与真实内容双重验证。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同名图片自动生成唯一文件名。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EXIF 时间、设备和 GPS 解析。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配置百度地图 AK 后执行 GPS 地址反查。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生成 JPEG 缩略图并移除公开副本中的 EXIF。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相册、用户和平台三级统计同步维护。</w:t>
      </w:r>
    </w:p>
    <w:p>
      <w:pPr>
        <w:pStyle w:val="ListBullet"/>
        <w:ind w:left="259"/>
      </w:pPr>
      <w:r>
        <w:rPr>
          <w:rFonts w:ascii="Menlo" w:hAnsi="Menlo" w:eastAsia="Menlo" w:cs="Menlo" w:hint="eastAsia"/>
          <w:color w:val="0F766E"/>
          <w:sz w:val="17"/>
        </w:rPr>
        <w:t>/api/photos</w:t>
      </w:r>
      <w:r>
        <w:rPr>
          <w:rFonts w:ascii="STHeiti" w:hAnsi="STHeiti" w:eastAsia="STHeiti" w:cs="STHeiti" w:hint="eastAsia"/>
        </w:rPr>
        <w:t xml:space="preserve"> 输出前端统一数据，</w:t>
      </w:r>
      <w:r>
        <w:rPr>
          <w:rFonts w:ascii="Menlo" w:hAnsi="Menlo" w:eastAsia="Menlo" w:cs="Menlo" w:hint="eastAsia"/>
          <w:color w:val="0F766E"/>
          <w:sz w:val="17"/>
        </w:rPr>
        <w:t>/media</w:t>
      </w:r>
      <w:r>
        <w:rPr>
          <w:rFonts w:ascii="STHeiti" w:hAnsi="STHeiti" w:eastAsia="STHeiti" w:cs="STHeiti" w:hint="eastAsia"/>
        </w:rPr>
        <w:t xml:space="preserve"> 提供合法图片资源。</w:t>
      </w:r>
    </w:p>
    <w:p>
      <w:pPr>
        <w:pStyle w:val="Heading1"/>
      </w:pPr>
      <w:r>
        <w:t>4. 系统架构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原始照片</w:t>
        <w:br/>
        <w:t xml:space="preserve">  |-- EXIF / 文件时间 ------&gt; 季节与昼夜</w:t>
        <w:br/>
        <w:t xml:space="preserve">  |-- GPS / 地址反查 ------&gt; 景点关键词映射</w:t>
        <w:br/>
        <w:t xml:space="preserve">  |-- HSV / 灰度边缘 ------&gt; 色彩与纹理分值</w:t>
        <w:br/>
        <w:t xml:space="preserve">  v</w:t>
        <w:br/>
        <w:t>统一照片数据</w:t>
        <w:br/>
        <w:t xml:space="preserve">  |-- Flask /api/photos</w:t>
        <w:br/>
        <w:t xml:space="preserve">  |-- 静态 data.json</w:t>
        <w:br/>
        <w:t xml:space="preserve">  |-- 单文件内嵌数据</w:t>
        <w:br/>
        <w:t xml:space="preserve">  v</w:t>
        <w:br/>
        <w:t>React 数据状态与筛选</w:t>
        <w:br/>
        <w:t xml:space="preserve">  |-- KPI 与自然语言结论</w:t>
        <w:br/>
        <w:t xml:space="preserve">  |-- ECharts 可视化</w:t>
        <w:br/>
        <w:t xml:space="preserve">  |-- 真实图片证据库</w:t>
      </w:r>
    </w:p>
    <w:p>
      <w:pPr>
        <w:pStyle w:val="Heading2"/>
      </w:pPr>
      <w:r>
        <w:t>4.1 前端技术栈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React 18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状态、筛选联动和组件组织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Vite 6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开发、生产构建和单文件构建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Tailwind CSS 3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响应式布局和视觉系统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ECharts 6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饼图、柱状图和散点图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lucide-react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界面图标</w:t>
            </w:r>
          </w:p>
        </w:tc>
      </w:tr>
    </w:tbl>
    <w:p>
      <w:pPr>
        <w:spacing w:after="20"/>
      </w:pPr>
    </w:p>
    <w:p>
      <w:pPr>
        <w:pStyle w:val="Heading2"/>
      </w:pPr>
      <w:r>
        <w:t>4.2 后端技术栈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Flask 3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HTTP API、CORS 和媒体响应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Pillow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图片验证、缩略图和像素特征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exifread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EXIF 时间、设备和 GPS 信息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requests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百度地图逆地理编码请求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python-dotenv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读取本机私有配置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JSON 文件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课程演示所需元数据和三级统计</w:t>
            </w:r>
          </w:p>
        </w:tc>
      </w:tr>
    </w:tbl>
    <w:p>
      <w:pPr>
        <w:spacing w:after="20"/>
      </w:pPr>
    </w:p>
    <w:p>
      <w:pPr>
        <w:pStyle w:val="Heading1"/>
      </w:pPr>
      <w:r>
        <w:t>5. 数据与算法口径</w:t>
      </w:r>
    </w:p>
    <w:p>
      <w:pPr>
        <w:pStyle w:val="Heading2"/>
      </w:pPr>
      <w:r>
        <w:t>5.1 数据集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公开记录：76 条。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公开图片：76 张。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重复 ID：0。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缺失或未引用图片：0。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展示图片已重新编码，未检测到 EXIF/GPS。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 xml:space="preserve">701MB 原始照片只保存在本地 </w:t>
      </w:r>
      <w:r>
        <w:rPr>
          <w:rFonts w:ascii="Menlo" w:hAnsi="Menlo" w:eastAsia="Menlo" w:cs="Menlo" w:hint="eastAsia"/>
          <w:color w:val="0F766E"/>
          <w:sz w:val="17"/>
        </w:rPr>
        <w:t>data/raw/</w:t>
      </w:r>
      <w:r>
        <w:rPr>
          <w:rFonts w:ascii="STHeiti" w:hAnsi="STHeiti" w:eastAsia="STHeiti" w:cs="STHeiti" w:hint="eastAsia"/>
        </w:rPr>
        <w:t>，不进入 GitHub 和最终压缩包。</w:t>
      </w:r>
    </w:p>
    <w:p>
      <w:pPr>
        <w:pStyle w:val="Heading2"/>
      </w:pPr>
      <w:r>
        <w:t>5.2 昼夜判断</w:t>
      </w:r>
    </w:p>
    <w:p>
      <w:r>
        <w:rPr>
          <w:rFonts w:ascii="STHeiti" w:hAnsi="STHeiti" w:eastAsia="STHeiti" w:cs="STHeiti" w:hint="eastAsia"/>
        </w:rPr>
        <w:t xml:space="preserve">拍摄时间优先来自文件名 </w:t>
      </w:r>
      <w:r>
        <w:rPr>
          <w:rFonts w:ascii="Menlo" w:hAnsi="Menlo" w:eastAsia="Menlo" w:cs="Menlo" w:hint="eastAsia"/>
          <w:color w:val="0F766E"/>
          <w:sz w:val="17"/>
        </w:rPr>
        <w:t>IMG_YYYYMMDD_HHMMSS</w:t>
      </w:r>
      <w:r>
        <w:rPr>
          <w:rFonts w:ascii="STHeiti" w:hAnsi="STHeiti" w:eastAsia="STHeiti" w:cs="STHeiti" w:hint="eastAsia"/>
        </w:rPr>
        <w:t>，其次读取 EXIF；后端缺失时使用文件修改时间。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06:00 &lt;= hour &lt; 18:00 -&gt; 白天</w:t>
        <w:br/>
        <w:t>其他时间               -&gt; 黑夜</w:t>
      </w:r>
    </w:p>
    <w:p>
      <w:pPr>
        <w:pStyle w:val="Heading2"/>
      </w:pPr>
      <w:r>
        <w:t>5.3 季节判断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3-5 月   -&gt; 春</w:t>
        <w:br/>
        <w:t>6-8 月   -&gt; 夏</w:t>
        <w:br/>
        <w:t>9-11 月  -&gt; 秋</w:t>
        <w:br/>
        <w:t>12-2 月  -&gt; 冬</w:t>
      </w:r>
    </w:p>
    <w:p>
      <w:pPr>
        <w:pStyle w:val="Heading2"/>
      </w:pPr>
      <w:r>
        <w:t>5.4 景点类型</w:t>
      </w:r>
    </w:p>
    <w:p>
      <w:r>
        <w:rPr>
          <w:rFonts w:ascii="STHeiti" w:hAnsi="STHeiti" w:eastAsia="STHeiti" w:cs="STHeiti" w:hint="eastAsia"/>
        </w:rPr>
        <w:t>离线生成器根据 HSV 颜色比例、亮度、暗部比例和边缘强度执行轻量规则判断。后端实时流程优先结合已有元数据、GPS 地址反查和关键词，例如“海、岛、沙滩”映射海景，“寺、庙、塔、遗址”映射历史古迹。</w:t>
      </w:r>
    </w:p>
    <w:p>
      <w:pPr>
        <w:pStyle w:val="Heading2"/>
      </w:pPr>
      <w:r>
        <w:t>5.5 色彩分值</w:t>
      </w:r>
    </w:p>
    <w:p>
      <w:r>
        <w:rPr>
          <w:rFonts w:ascii="STHeiti" w:hAnsi="STHeiti" w:eastAsia="STHeiti" w:cs="STHeiti" w:hint="eastAsia"/>
        </w:rPr>
        <w:t xml:space="preserve">设平均饱和度为 </w:t>
      </w:r>
      <w:r>
        <w:rPr>
          <w:rFonts w:ascii="Menlo" w:hAnsi="Menlo" w:eastAsia="Menlo" w:cs="Menlo" w:hint="eastAsia"/>
          <w:color w:val="0F766E"/>
          <w:sz w:val="17"/>
        </w:rPr>
        <w:t>S</w:t>
      </w:r>
      <w:r>
        <w:rPr>
          <w:rFonts w:ascii="STHeiti" w:hAnsi="STHeiti" w:eastAsia="STHeiti" w:cs="STHeiti" w:hint="eastAsia"/>
        </w:rPr>
        <w:t xml:space="preserve">、平均亮度为 </w:t>
      </w:r>
      <w:r>
        <w:rPr>
          <w:rFonts w:ascii="Menlo" w:hAnsi="Menlo" w:eastAsia="Menlo" w:cs="Menlo" w:hint="eastAsia"/>
          <w:color w:val="0F766E"/>
          <w:sz w:val="17"/>
        </w:rPr>
        <w:t>V</w:t>
      </w:r>
      <w:r>
        <w:rPr>
          <w:rFonts w:ascii="STHeiti" w:hAnsi="STHeiti" w:eastAsia="STHeiti" w:cs="STHeiti" w:hint="eastAsia"/>
        </w:rPr>
        <w:t xml:space="preserve">、暗像素比例为 </w:t>
      </w:r>
      <w:r>
        <w:rPr>
          <w:rFonts w:ascii="Menlo" w:hAnsi="Menlo" w:eastAsia="Menlo" w:cs="Menlo" w:hint="eastAsia"/>
          <w:color w:val="0F766E"/>
          <w:sz w:val="17"/>
        </w:rPr>
        <w:t>D</w:t>
      </w:r>
      <w:r>
        <w:rPr>
          <w:rFonts w:ascii="STHeiti" w:hAnsi="STHeiti" w:eastAsia="STHeiti" w:cs="STHeiti" w:hint="eastAsia"/>
        </w:rPr>
        <w:t>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color_score = clamp(0.68 * S + 0.24 * V + 0.08 * (1 - D), 0, 1)</w:t>
      </w:r>
    </w:p>
    <w:p>
      <w:r>
        <w:rPr>
          <w:rFonts w:ascii="STHeiti" w:hAnsi="STHeiti" w:eastAsia="STHeiti" w:cs="STHeiti" w:hint="eastAsia"/>
        </w:rPr>
        <w:t>该指标用于描述综合色彩活跃程度，不代表照片美学质量。</w:t>
      </w:r>
    </w:p>
    <w:p>
      <w:pPr>
        <w:pStyle w:val="Heading2"/>
      </w:pPr>
      <w:r>
        <w:t>5.6 纹理复杂度</w:t>
      </w:r>
    </w:p>
    <w:p>
      <w:r>
        <w:rPr>
          <w:rFonts w:ascii="STHeiti" w:hAnsi="STHeiti" w:eastAsia="STHeiti" w:cs="STHeiti" w:hint="eastAsia"/>
        </w:rPr>
        <w:t xml:space="preserve">图片转为灰度图并使用边缘滤镜，设归一化平均边缘强度为 </w:t>
      </w:r>
      <w:r>
        <w:rPr>
          <w:rFonts w:ascii="Menlo" w:hAnsi="Menlo" w:eastAsia="Menlo" w:cs="Menlo" w:hint="eastAsia"/>
          <w:color w:val="0F766E"/>
          <w:sz w:val="17"/>
        </w:rPr>
        <w:t>E</w:t>
      </w:r>
      <w:r>
        <w:rPr>
          <w:rFonts w:ascii="STHeiti" w:hAnsi="STHeiti" w:eastAsia="STHeiti" w:cs="STHeiti" w:hint="eastAsia"/>
        </w:rPr>
        <w:t>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texture_complexity = clamp(3.1 * E, 0, 1)</w:t>
      </w:r>
    </w:p>
    <w:p>
      <w:r>
        <w:rPr>
          <w:rFonts w:ascii="STHeiti" w:hAnsi="STHeiti" w:eastAsia="STHeiti" w:cs="STHeiti" w:hint="eastAsia"/>
        </w:rPr>
        <w:t>边缘越密集，分值通常越高；天空和海面等平滑区域通常较低。</w:t>
      </w:r>
    </w:p>
    <w:p>
      <w:pPr>
        <w:pStyle w:val="Heading1"/>
      </w:pPr>
      <w:r>
        <w:t>6. 当前分析结论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当前结果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现代化大都市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30 张，39.5%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历史古迹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20 张，26.3%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海景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13 张，17.1%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白天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63 张，82.9%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黑夜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13 张，17.1%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春季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59 张，77.6%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平均色彩分值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34.4%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平均纹理复杂度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39.3%</w:t>
            </w:r>
          </w:p>
        </w:tc>
      </w:tr>
    </w:tbl>
    <w:p>
      <w:pPr>
        <w:spacing w:after="20"/>
      </w:pPr>
    </w:p>
    <w:p>
      <w:r>
        <w:rPr>
          <w:rFonts w:ascii="STHeiti" w:hAnsi="STHeiti" w:eastAsia="STHeiti" w:cs="STHeiti" w:hint="eastAsia"/>
        </w:rPr>
        <w:t>当前样本主要记录城市和历史建筑，白天与春季照片占比较高。海景与绿植照片通常有更明显的色彩表现，古镇和建筑细节对纹理指标贡献更明显。以上结论只描述当前 76 张样本，不能外推为所有旅行照片的普遍规律。</w:t>
      </w:r>
    </w:p>
    <w:p>
      <w:pPr>
        <w:pStyle w:val="Heading1"/>
      </w:pPr>
      <w:r>
        <w:t>7. API 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GET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/api/photos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获取统一照片分析数据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GET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/media/&lt;safe-path&gt;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获取后端相册图片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/register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创建用户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/create_album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创建相册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/upload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上传并分析图片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/delete_photo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删除照片并更新统计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/delete_album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删除相册并更新统计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POST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/delete_user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删除用户并更新统计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GET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/stats/album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获取相册统计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GET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/stats/user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获取用户统计</w:t>
            </w:r>
          </w:p>
        </w:tc>
      </w:tr>
      <w:tr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GET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/stats/platform</w:t>
            </w:r>
          </w:p>
        </w:tc>
        <w:tc>
          <w:tcPr>
            <w:tcW w:type="dxa" w:w="32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获取平台统计</w:t>
            </w:r>
          </w:p>
        </w:tc>
      </w:tr>
    </w:tbl>
    <w:p>
      <w:pPr>
        <w:spacing w:after="20"/>
      </w:pPr>
    </w:p>
    <w:p>
      <w:r>
        <w:rPr>
          <w:rFonts w:ascii="STHeiti" w:hAnsi="STHeiti" w:eastAsia="STHeiti" w:cs="STHeiti" w:hint="eastAsia"/>
        </w:rPr>
        <w:t xml:space="preserve">正式字段、请求示例和状态码见 </w:t>
      </w:r>
      <w:r>
        <w:rPr>
          <w:rFonts w:ascii="Menlo" w:hAnsi="Menlo" w:eastAsia="Menlo" w:cs="Menlo" w:hint="eastAsia"/>
          <w:color w:val="0F766E"/>
          <w:sz w:val="17"/>
        </w:rPr>
        <w:t>API_CONTRACT.md</w:t>
      </w:r>
      <w:r>
        <w:rPr>
          <w:rFonts w:ascii="STHeiti" w:hAnsi="STHeiti" w:eastAsia="STHeiti" w:cs="STHeiti" w:hint="eastAsia"/>
        </w:rPr>
        <w:t>。</w:t>
      </w:r>
    </w:p>
    <w:p>
      <w:pPr>
        <w:pStyle w:val="Heading1"/>
      </w:pPr>
      <w:r>
        <w:t>8. 安全与隐私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用户名、相册名和媒体路径经过边界校验，拒绝目录穿越。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非 JSON 请求、伪图片、非法扩展名和超限上传有明确错误响应。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JSON 使用临时文件、</w:t>
      </w:r>
      <w:r>
        <w:rPr>
          <w:rFonts w:ascii="Menlo" w:hAnsi="Menlo" w:eastAsia="Menlo" w:cs="Menlo" w:hint="eastAsia"/>
          <w:color w:val="0F766E"/>
          <w:sz w:val="17"/>
        </w:rPr>
        <w:t>fsync</w:t>
      </w:r>
      <w:r>
        <w:rPr>
          <w:rFonts w:ascii="STHeiti" w:hAnsi="STHeiti" w:eastAsia="STHeiti" w:cs="STHeiti" w:hint="eastAsia"/>
        </w:rPr>
        <w:t xml:space="preserve"> 和原子替换，降低写入中断风险。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删除前校验物理照片数与统计数，数据不一致时返回 409。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 xml:space="preserve">百度地图 AK 只保存在被 Git 忽略的 </w:t>
      </w:r>
      <w:r>
        <w:rPr>
          <w:rFonts w:ascii="Menlo" w:hAnsi="Menlo" w:eastAsia="Menlo" w:cs="Menlo" w:hint="eastAsia"/>
          <w:color w:val="0F766E"/>
          <w:sz w:val="17"/>
        </w:rPr>
        <w:t>.env.local</w:t>
      </w:r>
      <w:r>
        <w:rPr>
          <w:rFonts w:ascii="STHeiti" w:hAnsi="STHeiti" w:eastAsia="STHeiti" w:cs="STHeiti" w:hint="eastAsia"/>
        </w:rPr>
        <w:t xml:space="preserve"> 或部署环境变量中。</w:t>
      </w:r>
    </w:p>
    <w:p>
      <w:pPr>
        <w:pStyle w:val="ListBullet"/>
        <w:ind w:left="259"/>
      </w:pPr>
      <w:r>
        <w:rPr>
          <w:rFonts w:ascii="Menlo" w:hAnsi="Menlo" w:eastAsia="Menlo" w:cs="Menlo" w:hint="eastAsia"/>
          <w:color w:val="0F766E"/>
          <w:sz w:val="17"/>
        </w:rPr>
        <w:t>.env.local</w:t>
      </w:r>
      <w:r>
        <w:rPr>
          <w:rFonts w:ascii="STHeiti" w:hAnsi="STHeiti" w:eastAsia="STHeiti" w:cs="STHeiti" w:hint="eastAsia"/>
        </w:rPr>
        <w:t>、原始照片、运行态用户数据、Git 历史和依赖目录不进入课程包。</w:t>
      </w:r>
    </w:p>
    <w:p>
      <w:pPr>
        <w:pStyle w:val="Heading1"/>
      </w:pPr>
      <w:r>
        <w:t>9. 运行指南</w:t>
      </w:r>
    </w:p>
    <w:p>
      <w:pPr>
        <w:pStyle w:val="Heading2"/>
      </w:pPr>
      <w:r>
        <w:t>9.1 前端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npm ci --prefix frontend</w:t>
        <w:br/>
        <w:t>npm run dev</w:t>
      </w:r>
    </w:p>
    <w:p>
      <w:r>
        <w:rPr>
          <w:rFonts w:ascii="STHeiti" w:hAnsi="STHeiti" w:eastAsia="STHeiti" w:cs="STHeiti" w:hint="eastAsia"/>
        </w:rPr>
        <w:t>访问：</w:t>
      </w:r>
      <w:r>
        <w:rPr>
          <w:rFonts w:ascii="STHeiti" w:hAnsi="STHeiti" w:eastAsia="STHeiti" w:cs="STHeiti" w:hint="eastAsia"/>
          <w:color w:val="0F766E"/>
          <w:u w:val="single"/>
        </w:rPr>
        <w:t>http://127.0.0.1:5173/</w:t>
      </w:r>
    </w:p>
    <w:p>
      <w:pPr>
        <w:pStyle w:val="Heading2"/>
      </w:pPr>
      <w:r>
        <w:t>9.2 后端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python3 -m venv backend/photo_album/.venv</w:t>
        <w:br/>
        <w:t>backend/photo_album/.venv/bin/pip install -r backend/photo_album/requirements.txt</w:t>
        <w:br/>
        <w:t>cp backend/photo_album/.env.example backend/photo_album/.env.local</w:t>
        <w:br/>
        <w:t>npm run backend:dev</w:t>
      </w:r>
    </w:p>
    <w:p>
      <w:r>
        <w:rPr>
          <w:rFonts w:ascii="STHeiti" w:hAnsi="STHeiti" w:eastAsia="STHeiti" w:cs="STHeiti" w:hint="eastAsia"/>
        </w:rPr>
        <w:t>后端默认地址：</w:t>
      </w:r>
      <w:r>
        <w:rPr>
          <w:rFonts w:ascii="STHeiti" w:hAnsi="STHeiti" w:eastAsia="STHeiti" w:cs="STHeiti" w:hint="eastAsia"/>
          <w:color w:val="0F766E"/>
          <w:u w:val="single"/>
        </w:rPr>
        <w:t>http://127.0.0.1:8080/</w:t>
      </w:r>
    </w:p>
    <w:p>
      <w:pPr>
        <w:pStyle w:val="Heading2"/>
      </w:pPr>
      <w:r>
        <w:t>9.3 前后端联调</w:t>
      </w:r>
    </w:p>
    <w:p>
      <w:r>
        <w:rPr>
          <w:rFonts w:ascii="STHeiti" w:hAnsi="STHeiti" w:eastAsia="STHeiti" w:cs="STHeiti" w:hint="eastAsia"/>
        </w:rPr>
        <w:t xml:space="preserve">复制 </w:t>
      </w:r>
      <w:r>
        <w:rPr>
          <w:rFonts w:ascii="Menlo" w:hAnsi="Menlo" w:eastAsia="Menlo" w:cs="Menlo" w:hint="eastAsia"/>
          <w:color w:val="0F766E"/>
          <w:sz w:val="17"/>
        </w:rPr>
        <w:t>frontend/.env.example</w:t>
      </w:r>
      <w:r>
        <w:rPr>
          <w:rFonts w:ascii="STHeiti" w:hAnsi="STHeiti" w:eastAsia="STHeiti" w:cs="STHeiti" w:hint="eastAsia"/>
        </w:rPr>
        <w:t xml:space="preserve"> 为 </w:t>
      </w:r>
      <w:r>
        <w:rPr>
          <w:rFonts w:ascii="Menlo" w:hAnsi="Menlo" w:eastAsia="Menlo" w:cs="Menlo" w:hint="eastAsia"/>
          <w:color w:val="0F766E"/>
          <w:sz w:val="17"/>
        </w:rPr>
        <w:t>frontend/.env.local</w:t>
      </w:r>
      <w:r>
        <w:rPr>
          <w:rFonts w:ascii="STHeiti" w:hAnsi="STHeiti" w:eastAsia="STHeiti" w:cs="STHeiti" w:hint="eastAsia"/>
        </w:rPr>
        <w:t>，配置：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VITE_PHOTO_DATA_API_URL=http://127.0.0.1:8080/api/photos?username=张三&amp;album_name=我的照片</w:t>
      </w:r>
    </w:p>
    <w:p>
      <w:r>
        <w:rPr>
          <w:rFonts w:ascii="STHeiti" w:hAnsi="STHeiti" w:eastAsia="STHeiti" w:cs="STHeiti" w:hint="eastAsia"/>
        </w:rPr>
        <w:t xml:space="preserve">数据加载顺序为 API -&gt; 本地 JSON -&gt; 临时样本。API 返回 </w:t>
      </w:r>
      <w:r>
        <w:rPr>
          <w:rFonts w:ascii="Menlo" w:hAnsi="Menlo" w:eastAsia="Menlo" w:cs="Menlo" w:hint="eastAsia"/>
          <w:color w:val="0F766E"/>
          <w:sz w:val="17"/>
        </w:rPr>
        <w:t>photos: []</w:t>
      </w:r>
      <w:r>
        <w:rPr>
          <w:rFonts w:ascii="STHeiti" w:hAnsi="STHeiti" w:eastAsia="STHeiti" w:cs="STHeiti" w:hint="eastAsia"/>
        </w:rPr>
        <w:t xml:space="preserve"> 属于合法空状态，不触发本地数据回退。</w:t>
      </w:r>
    </w:p>
    <w:p>
      <w:pPr>
        <w:pStyle w:val="Heading1"/>
      </w:pPr>
      <w:r>
        <w:t>10. 测试与验收结果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766E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前端逻辑测试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5 项通过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后端 API 测试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6 项通过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Python 语法检查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数据与图片校验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76 条、76 图、EXIF clean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npm 安全审计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0 个漏洞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生产构建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自包含单文件构建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通过，约 11.6MB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 xml:space="preserve">Edge </w:t>
            </w: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file://</w:t>
            </w: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 xml:space="preserve"> 直开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390 / 768 / 1440 响应式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通过，无横向溢出</w:t>
            </w:r>
          </w:p>
        </w:tc>
      </w:tr>
      <w:tr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空筛选与弹窗</w:t>
            </w:r>
          </w:p>
        </w:tc>
        <w:tc>
          <w:tcPr>
            <w:tcW w:type="dxa" w:w="48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9"/>
          </w:tcPr>
          <w:p>
            <w:pPr>
              <w:spacing w:after="0"/>
            </w:pPr>
            <w:r>
              <w:rPr>
                <w:rFonts w:ascii="STHeiti" w:hAnsi="STHeiti" w:eastAsia="STHeiti" w:cs="STHeiti" w:hint="eastAsia"/>
                <w:b w:val="0"/>
                <w:color w:val="17201F"/>
                <w:sz w:val="16"/>
              </w:rPr>
              <w:t>通过</w:t>
            </w:r>
          </w:p>
        </w:tc>
      </w:tr>
    </w:tbl>
    <w:p>
      <w:pPr>
        <w:spacing w:after="20"/>
      </w:pPr>
    </w:p>
    <w:p>
      <w:r>
        <w:rPr>
          <w:rFonts w:ascii="STHeiti" w:hAnsi="STHeiti" w:eastAsia="STHeiti" w:cs="STHeiti" w:hint="eastAsia"/>
        </w:rPr>
        <w:t xml:space="preserve">完整记录见 </w:t>
      </w:r>
      <w:r>
        <w:rPr>
          <w:rFonts w:ascii="Menlo" w:hAnsi="Menlo" w:eastAsia="Menlo" w:cs="Menlo" w:hint="eastAsia"/>
          <w:color w:val="0F766E"/>
          <w:sz w:val="17"/>
        </w:rPr>
        <w:t>TEST_REPORT.md</w:t>
      </w:r>
      <w:r>
        <w:rPr>
          <w:rFonts w:ascii="STHeiti" w:hAnsi="STHeiti" w:eastAsia="STHeiti" w:cs="STHeiti" w:hint="eastAsia"/>
        </w:rPr>
        <w:t>。</w:t>
      </w:r>
    </w:p>
    <w:p>
      <w:pPr>
        <w:pStyle w:val="Heading1"/>
      </w:pPr>
      <w:r>
        <w:t>11. 最终提交包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智能相册分析系统-课程作业/</w:t>
        <w:br/>
        <w:t>├── 00_请先阅读.md</w:t>
        <w:br/>
        <w:t>├── 01_直接演示/</w:t>
        <w:br/>
        <w:t>│   └── 智能相册分析.html</w:t>
        <w:br/>
        <w:t>├── 02_项目源码/</w:t>
        <w:br/>
        <w:t>│   ├── frontend/</w:t>
        <w:br/>
        <w:t>│   ├── backend/</w:t>
        <w:br/>
        <w:t>│   ├── docs/</w:t>
        <w:br/>
        <w:t>│   ├── scripts/</w:t>
        <w:br/>
        <w:t>│   ├── package.json</w:t>
        <w:br/>
        <w:t>│   ├── README.md</w:t>
        <w:br/>
        <w:t>│   └── vercel.json</w:t>
        <w:br/>
        <w:t>├── 03_项目文档/</w:t>
        <w:br/>
        <w:t>│   ├── 完整交付文档.docx</w:t>
        <w:br/>
        <w:t>│   ├── 完整交付文档.md</w:t>
        <w:br/>
        <w:t>│   ├── 演示界面.png</w:t>
        <w:br/>
        <w:t>│   ├── 项目说明书.md</w:t>
        <w:br/>
        <w:t>│   ├── 测试报告.md</w:t>
        <w:br/>
        <w:t>│   ├── 演示与运行指南.md</w:t>
        <w:br/>
        <w:t>│   └── API接口说明.md</w:t>
        <w:br/>
        <w:t>├── 04_答辩材料/</w:t>
        <w:br/>
        <w:t>│   └── 智能相册分析系统-答辩.pptx</w:t>
        <w:br/>
        <w:t>└── 文件清单与校验值.txt</w:t>
      </w:r>
    </w:p>
    <w:p>
      <w:r>
        <w:rPr>
          <w:rFonts w:ascii="STHeiti" w:hAnsi="STHeiti" w:eastAsia="STHeiti" w:cs="STHeiti" w:hint="eastAsia"/>
        </w:rPr>
        <w:t>答辩 PPT 已复制到标准位置：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submission/智能相册分析系统-答辩.pptx</w:t>
      </w:r>
    </w:p>
    <w:p>
      <w:r>
        <w:rPr>
          <w:rFonts w:ascii="STHeiti" w:hAnsi="STHeiti" w:eastAsia="STHeiti" w:cs="STHeiti" w:hint="eastAsia"/>
        </w:rPr>
        <w:t>执行：</w:t>
      </w:r>
    </w:p>
    <w:p>
      <w:pPr>
        <w:spacing w:before="60" w:after="140"/>
        <w:ind w:left="173" w:right="173"/>
        <w:shd w:fill="F4F7F6"/>
      </w:pPr>
      <w:r>
        <w:rPr>
          <w:rFonts w:ascii="Menlo" w:hAnsi="Menlo" w:eastAsia="Menlo" w:cs="Menlo" w:hint="eastAsia"/>
          <w:color w:val="17201F"/>
          <w:sz w:val="15"/>
        </w:rPr>
        <w:t>npm run package:submission</w:t>
      </w:r>
    </w:p>
    <w:p>
      <w:r>
        <w:rPr>
          <w:rFonts w:ascii="STHeiti" w:hAnsi="STHeiti" w:eastAsia="STHeiti" w:cs="STHeiti" w:hint="eastAsia"/>
        </w:rPr>
        <w:t>脚本会重新执行项目验证、生成单文件演示、校验 PPT、复制源码和文档、生成 SHA-256 清单并压缩。PPT 缺失、损坏或压缩包超过 100MB 时会明确失败，不生成容易误交的残缺文件。</w:t>
      </w:r>
    </w:p>
    <w:p>
      <w:pPr>
        <w:ind w:left="259"/>
        <w:shd w:fill="F0FDFA"/>
      </w:pPr>
      <w:r>
        <w:rPr>
          <w:rFonts w:ascii="STHeiti" w:hAnsi="STHeiti" w:eastAsia="STHeiti" w:cs="STHeiti" w:hint="eastAsia"/>
        </w:rPr>
        <w:t>答辩一致性提醒：当前 PPT 中出现了 Intel 图像数据集、PyTorch/CNN、PCA 和 t-SNE 等表述，而本仓库当前可验证实现是 76 张脱敏真实照片、EXIF/GPS/文件时间解析与像素特征启发式分析。压缩包会按组员提供的原始 PPT 收录，不擅自改写；正式答辩前应统一 PPT 口径与实际代码，避免评委按 PPT 追问仓库中不存在的训练流程。</w:t>
      </w:r>
    </w:p>
    <w:p>
      <w:pPr>
        <w:pStyle w:val="Heading1"/>
      </w:pPr>
      <w:r>
        <w:t>12. 提交前检查清单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已完成：76 条 JSON 与 76 张展示图一一对应。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已完成：公开图片不含 EXIF/GPS。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已完成：前端与后端自动化测试通过。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已完成：生产构建和单文件离线构建通过。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已完成：390、768、1440 响应式验收通过。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已完成：GitHub 与 Vercel 提供公开入口。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已完成：私有密钥未进入 GitHub。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 xml:space="preserve">已完成：组员答辩 PPT 已放入 </w:t>
      </w:r>
      <w:r>
        <w:rPr>
          <w:rFonts w:ascii="Menlo" w:hAnsi="Menlo" w:eastAsia="Menlo" w:cs="Menlo" w:hint="eastAsia"/>
          <w:color w:val="0F766E"/>
          <w:sz w:val="17"/>
        </w:rPr>
        <w:t>submission/</w:t>
      </w:r>
      <w:r>
        <w:rPr>
          <w:rFonts w:ascii="STHeiti" w:hAnsi="STHeiti" w:eastAsia="STHeiti" w:cs="STHeiti" w:hint="eastAsia"/>
        </w:rPr>
        <w:t>，文件结构与 20 页幻灯片通过完整性检查。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已完成：PPT 已作为原始答辩材料纳入压缩包；提交前仍建议由汇报人用 PowerPoint 人工确认字体、媒体和动画效果。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 xml:space="preserve">已完成：已执行 </w:t>
      </w:r>
      <w:r>
        <w:rPr>
          <w:rFonts w:ascii="Menlo" w:hAnsi="Menlo" w:eastAsia="Menlo" w:cs="Menlo" w:hint="eastAsia"/>
          <w:color w:val="0F766E"/>
          <w:sz w:val="17"/>
        </w:rPr>
        <w:t>npm run package:submission</w:t>
      </w:r>
      <w:r>
        <w:rPr>
          <w:rFonts w:ascii="STHeiti" w:hAnsi="STHeiti" w:eastAsia="STHeiti" w:cs="STHeiti" w:hint="eastAsia"/>
        </w:rPr>
        <w:t>，最终 ZIP 约 45MB，低于 100MB 交付目标。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已完成：已在新目录解压最终 ZIP，复核目录结构、PPT、Word 文档、校验清单和离线演示文件。</w:t>
      </w:r>
    </w:p>
    <w:p>
      <w:pPr>
        <w:pStyle w:val="Heading1"/>
      </w:pPr>
      <w:r>
        <w:t>13. 已知边界与改进方向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JSON 文件存储适合课程演示，不适合多用户高并发场景。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当前没有登录鉴权，Flask 服务不应直接暴露为生产公网接口。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景点分类依赖可解释规则，尚未建立人工标注集和分类准确率指标。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GPS 反查依赖照片元数据和第三方地图服务。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当前样本中夏季、瀑布、山景等类别不足，数据分布不均衡。</w:t>
      </w:r>
    </w:p>
    <w:p>
      <w:pPr>
        <w:pStyle w:val="ListBullet"/>
        <w:ind w:left="259"/>
      </w:pPr>
      <w:r>
        <w:rPr>
          <w:rFonts w:ascii="STHeiti" w:hAnsi="STHeiti" w:eastAsia="STHeiti" w:cs="STHeiti" w:hint="eastAsia"/>
        </w:rPr>
        <w:t>后续可迁移 SQLite/关系数据库，接入正式图像分类模型，并增加数据标注与准确率评估。</w:t>
      </w:r>
    </w:p>
    <w:p>
      <w:pPr>
        <w:pStyle w:val="Heading1"/>
      </w:pPr>
      <w:r>
        <w:t>14. 交付结论</w:t>
      </w:r>
    </w:p>
    <w:p>
      <w:r>
        <w:rPr>
          <w:rFonts w:ascii="STHeiti" w:hAnsi="STHeiti" w:eastAsia="STHeiti" w:cs="STHeiti" w:hint="eastAsia"/>
        </w:rPr>
        <w:t>当前版本已经具备完整的课程演示闭环：真实照片输入、元数据与像素特征处理、统一数据接口、交互筛选、统计结论、可视化图表、图片证据、离线演示、自动测试和提交包生成。代码、数据、文档、演示材料与组员答辩 PPT 均已纳入最终交付流程。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Heiti" w:hAnsi="STHeiti" w:eastAsia="STHeiti" w:cs="STHeiti" w:hint="eastAsia"/>
        <w:color w:val="64706E"/>
        <w:sz w:val="17"/>
      </w:rPr>
      <w:t xml:space="preserve">第 </w:t>
    </w:r>
    <w:fldSimple w:instr="PAGE"/>
    <w:r>
      <w:rPr>
        <w:rFonts w:ascii="STHeiti" w:hAnsi="STHeiti" w:eastAsia="STHeiti" w:cs="STHeiti" w:hint="eastAsia"/>
        <w:color w:val="6470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 w:cs="STHeiti" w:hint="eastAsia"/>
        <w:color w:val="64706E"/>
        <w:sz w:val="16"/>
      </w:rPr>
      <w:t>智能相册分析系统 | 完整交付文档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300"/>
    </w:pPr>
    <w:rPr>
      <w:rFonts w:ascii="STHeiti" w:hAnsi="STHeiti" w:eastAsia="STHeiti" w:cs="STHeiti" w:hint="eastAsia"/>
      <w:color w:val="1720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1720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THeiti" w:hAnsi="STHeiti" w:eastAsia="STHeiti" w:cs="STHeiti" w:hint="eastAsia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 w:cs="STHeiti" w:hint="eastAsia"/>
      <w:b/>
      <w:color w:val="0F766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智能相册分析系统完整交付文档</dc:title>
  <dc:subject>课程项目完整交付说明</dc:subject>
  <dc:creator>智能相册分析系统项目组</dc:creator>
  <cp:keywords>智能相册, 数据分析, React, Flask, ECharts</cp:keywords>
  <dc:description>由项目源码中的可复现脚本生成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