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32" w:afterAutospacing="0" w:line="315" w:lineRule="atLeast"/>
        <w:ind w:left="0" w:right="0"/>
        <w:jc w:val="left"/>
        <w:rPr>
          <w:color w:val="000000"/>
          <w:sz w:val="24"/>
          <w:szCs w:val="24"/>
        </w:rPr>
      </w:pPr>
      <w:r>
        <w:rPr>
          <w:i w:val="0"/>
          <w:caps w:val="0"/>
          <w:color w:val="108AC6"/>
          <w:spacing w:val="0"/>
          <w:sz w:val="24"/>
          <w:szCs w:val="24"/>
          <w:u w:val="single"/>
          <w:bdr w:val="none" w:color="auto" w:sz="0" w:space="0"/>
        </w:rPr>
        <w:fldChar w:fldCharType="begin"/>
      </w:r>
      <w:r>
        <w:rPr>
          <w:i w:val="0"/>
          <w:caps w:val="0"/>
          <w:color w:val="108AC6"/>
          <w:spacing w:val="0"/>
          <w:sz w:val="24"/>
          <w:szCs w:val="24"/>
          <w:u w:val="single"/>
          <w:bdr w:val="none" w:color="auto" w:sz="0" w:space="0"/>
        </w:rPr>
        <w:instrText xml:space="preserve"> HYPERLINK "http://yangactive.iteye.com/blog/2407211" </w:instrText>
      </w:r>
      <w:r>
        <w:rPr>
          <w:i w:val="0"/>
          <w:caps w:val="0"/>
          <w:color w:val="108AC6"/>
          <w:spacing w:val="0"/>
          <w:sz w:val="24"/>
          <w:szCs w:val="24"/>
          <w:u w:val="single"/>
          <w:bdr w:val="none" w:color="auto" w:sz="0" w:space="0"/>
        </w:rPr>
        <w:fldChar w:fldCharType="separate"/>
      </w:r>
      <w:r>
        <w:rPr>
          <w:rStyle w:val="7"/>
          <w:i w:val="0"/>
          <w:caps w:val="0"/>
          <w:color w:val="108AC6"/>
          <w:spacing w:val="0"/>
          <w:sz w:val="24"/>
          <w:szCs w:val="24"/>
          <w:u w:val="single"/>
          <w:bdr w:val="none" w:color="auto" w:sz="0" w:space="0"/>
        </w:rPr>
        <w:t>高效sql性能优化极简教程</w:t>
      </w:r>
      <w:r>
        <w:rPr>
          <w:i w:val="0"/>
          <w:caps w:val="0"/>
          <w:color w:val="108AC6"/>
          <w:spacing w:val="0"/>
          <w:sz w:val="24"/>
          <w:szCs w:val="24"/>
          <w:u w:val="singl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6" w:afterAutospacing="0"/>
        <w:ind w:left="0" w:right="0" w:firstLine="0"/>
        <w:jc w:val="left"/>
        <w:rPr>
          <w:rFonts w:ascii="Helvetica" w:hAnsi="Helvetica" w:eastAsia="Helvetica" w:cs="Helvetica"/>
          <w:i w:val="0"/>
          <w:caps w:val="0"/>
          <w:color w:val="000000"/>
          <w:spacing w:val="0"/>
          <w:sz w:val="18"/>
          <w:szCs w:val="18"/>
        </w:rPr>
      </w:pPr>
      <w:r>
        <w:rPr>
          <w:rStyle w:val="6"/>
          <w:rFonts w:hint="default" w:ascii="Helvetica" w:hAnsi="Helvetica" w:eastAsia="Helvetica" w:cs="Helvetica"/>
          <w:b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博客分类：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75" w:hanging="360"/>
        <w:jc w:val="left"/>
      </w:pPr>
      <w:r>
        <w:rPr>
          <w:rFonts w:hint="default" w:ascii="Helvetica" w:hAnsi="Helvetica" w:eastAsia="Helvetica" w:cs="Helvetica"/>
          <w:i w:val="0"/>
          <w:caps w:val="0"/>
          <w:color w:val="108AC6"/>
          <w:spacing w:val="0"/>
          <w:sz w:val="18"/>
          <w:szCs w:val="18"/>
          <w:u w:val="single"/>
          <w:bdr w:val="none" w:color="auto" w:sz="0" w:space="0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108AC6"/>
          <w:spacing w:val="0"/>
          <w:sz w:val="18"/>
          <w:szCs w:val="18"/>
          <w:u w:val="single"/>
          <w:bdr w:val="none" w:color="auto" w:sz="0" w:space="0"/>
        </w:rPr>
        <w:instrText xml:space="preserve"> HYPERLINK "http://yangactive.iteye.com/category/220093" </w:instrText>
      </w:r>
      <w:r>
        <w:rPr>
          <w:rFonts w:hint="default" w:ascii="Helvetica" w:hAnsi="Helvetica" w:eastAsia="Helvetica" w:cs="Helvetica"/>
          <w:i w:val="0"/>
          <w:caps w:val="0"/>
          <w:color w:val="108AC6"/>
          <w:spacing w:val="0"/>
          <w:sz w:val="18"/>
          <w:szCs w:val="18"/>
          <w:u w:val="single"/>
          <w:bdr w:val="none" w:color="auto" w:sz="0" w:space="0"/>
        </w:rPr>
        <w:fldChar w:fldCharType="separate"/>
      </w:r>
      <w:r>
        <w:rPr>
          <w:rStyle w:val="7"/>
          <w:rFonts w:hint="default" w:ascii="Helvetica" w:hAnsi="Helvetica" w:eastAsia="Helvetica" w:cs="Helvetica"/>
          <w:i w:val="0"/>
          <w:caps w:val="0"/>
          <w:color w:val="108AC6"/>
          <w:spacing w:val="0"/>
          <w:sz w:val="18"/>
          <w:szCs w:val="18"/>
          <w:u w:val="single"/>
          <w:bdr w:val="none" w:color="auto" w:sz="0" w:space="0"/>
        </w:rPr>
        <w:t>互联网</w:t>
      </w:r>
      <w:r>
        <w:rPr>
          <w:rFonts w:hint="default" w:ascii="Helvetica" w:hAnsi="Helvetica" w:eastAsia="Helvetica" w:cs="Helvetica"/>
          <w:i w:val="0"/>
          <w:caps w:val="0"/>
          <w:color w:val="108AC6"/>
          <w:spacing w:val="0"/>
          <w:sz w:val="18"/>
          <w:szCs w:val="18"/>
          <w:u w:val="singl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suppressLineNumbers w:val="0"/>
        <w:spacing w:before="150" w:beforeAutospacing="0" w:after="75" w:afterAutospacing="0" w:line="300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5" w:afterAutospacing="0" w:line="315" w:lineRule="atLeast"/>
        <w:ind w:left="0" w:right="0"/>
        <w:jc w:val="left"/>
        <w:rPr>
          <w:color w:val="000000"/>
          <w:sz w:val="42"/>
          <w:szCs w:val="42"/>
        </w:rPr>
      </w:pPr>
      <w:r>
        <w:rPr>
          <w:i w:val="0"/>
          <w:caps w:val="0"/>
          <w:color w:val="000000"/>
          <w:spacing w:val="0"/>
          <w:sz w:val="42"/>
          <w:szCs w:val="42"/>
          <w:bdr w:val="none" w:color="auto" w:sz="0" w:space="0"/>
        </w:rPr>
        <w:t>一，sql性能优化基础方法论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/>
        <w:jc w:val="left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对于功能，我们可能知道必须改进什么；但对于性能问题，有时我们可能无从下手。其实，任何计算机应用系统最终队可以归结为：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/>
        <w:jc w:val="left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cpu消耗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/>
        <w:jc w:val="left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内存使用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/>
        <w:jc w:val="left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对磁盘，网络或其他I/O设备的输入/输出(I/O)操作。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/>
        <w:jc w:val="left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阅读本文，建议大家已经掌握了扎实的互联网架构技术，可参考：</w:t>
      </w:r>
      <w:r>
        <w:rPr>
          <w:rFonts w:hint="default" w:ascii="Helvetica" w:hAnsi="Helvetica" w:eastAsia="Helvetica" w:cs="Helvetica"/>
          <w:i w:val="0"/>
          <w:caps w:val="0"/>
          <w:color w:val="3194D0"/>
          <w:spacing w:val="0"/>
          <w:sz w:val="21"/>
          <w:szCs w:val="21"/>
          <w:u w:val="single"/>
          <w:bdr w:val="none" w:color="auto" w:sz="0" w:space="0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3194D0"/>
          <w:spacing w:val="0"/>
          <w:sz w:val="21"/>
          <w:szCs w:val="21"/>
          <w:u w:val="single"/>
          <w:bdr w:val="none" w:color="auto" w:sz="0" w:space="0"/>
        </w:rPr>
        <w:instrText xml:space="preserve"> HYPERLINK "https://link.jianshu.com/?t=http://www.3xmq.com/domain/wenzhang" \t "http://yangactive.iteye.com/blog/_blank" </w:instrText>
      </w:r>
      <w:r>
        <w:rPr>
          <w:rFonts w:hint="default" w:ascii="Helvetica" w:hAnsi="Helvetica" w:eastAsia="Helvetica" w:cs="Helvetica"/>
          <w:i w:val="0"/>
          <w:caps w:val="0"/>
          <w:color w:val="3194D0"/>
          <w:spacing w:val="0"/>
          <w:sz w:val="21"/>
          <w:szCs w:val="21"/>
          <w:u w:val="single"/>
          <w:bdr w:val="none" w:color="auto" w:sz="0" w:space="0"/>
        </w:rPr>
        <w:fldChar w:fldCharType="separate"/>
      </w:r>
      <w:r>
        <w:rPr>
          <w:rStyle w:val="7"/>
          <w:rFonts w:hint="default" w:ascii="Helvetica" w:hAnsi="Helvetica" w:eastAsia="Helvetica" w:cs="Helvetica"/>
          <w:i w:val="0"/>
          <w:caps w:val="0"/>
          <w:color w:val="3194D0"/>
          <w:spacing w:val="0"/>
          <w:sz w:val="21"/>
          <w:szCs w:val="21"/>
          <w:u w:val="single"/>
          <w:bdr w:val="none" w:color="auto" w:sz="0" w:space="0"/>
        </w:rPr>
        <w:t>互联网架构技术清单</w:t>
      </w:r>
      <w:r>
        <w:rPr>
          <w:rFonts w:hint="default" w:ascii="Helvetica" w:hAnsi="Helvetica" w:eastAsia="Helvetica" w:cs="Helvetica"/>
          <w:i w:val="0"/>
          <w:caps w:val="0"/>
          <w:color w:val="3194D0"/>
          <w:spacing w:val="0"/>
          <w:sz w:val="21"/>
          <w:szCs w:val="21"/>
          <w:u w:val="single"/>
          <w:bdr w:val="none" w:color="auto" w:sz="0" w:space="0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/>
        <w:jc w:val="left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但我们遇到性能问题时，要判断的第一点就是“在这三种资源中，是否有哪一种资源达到了有问题的程度”，因为这一点能指导我们搞清楚“需要优化重构什么”和“如何优化重构它”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78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drawing>
          <wp:inline distT="0" distB="0" distL="114300" distR="114300">
            <wp:extent cx="6667500" cy="5000625"/>
            <wp:effectExtent l="0" t="0" r="0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5000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5" w:afterAutospacing="0" w:line="315" w:lineRule="atLeast"/>
        <w:ind w:left="0" w:right="0"/>
        <w:jc w:val="left"/>
        <w:rPr>
          <w:color w:val="000000"/>
          <w:sz w:val="42"/>
          <w:szCs w:val="42"/>
        </w:rPr>
      </w:pPr>
      <w:r>
        <w:rPr>
          <w:i w:val="0"/>
          <w:caps w:val="0"/>
          <w:color w:val="000000"/>
          <w:spacing w:val="0"/>
          <w:sz w:val="42"/>
          <w:szCs w:val="42"/>
          <w:bdr w:val="none" w:color="auto" w:sz="0" w:space="0"/>
        </w:rPr>
        <w:t>二，sql调优领域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/>
        <w:jc w:val="left"/>
      </w:pPr>
      <w:r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应用程序级调优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/>
        <w:jc w:val="left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sql语句调优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/>
        <w:jc w:val="left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管理变化调优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/>
        <w:jc w:val="left"/>
      </w:pPr>
      <w:r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示例级调优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/>
        <w:jc w:val="left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内存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/>
        <w:jc w:val="left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数据结构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/>
        <w:jc w:val="left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实例配置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/>
        <w:jc w:val="left"/>
      </w:pPr>
      <w:r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操作系统交互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/>
        <w:jc w:val="left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I/O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/>
        <w:jc w:val="left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swap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/>
        <w:jc w:val="left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Parameters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5" w:afterAutospacing="0" w:line="315" w:lineRule="atLeast"/>
        <w:ind w:left="0" w:right="0"/>
        <w:jc w:val="left"/>
        <w:rPr>
          <w:color w:val="000000"/>
          <w:sz w:val="42"/>
          <w:szCs w:val="42"/>
        </w:rPr>
      </w:pPr>
      <w:r>
        <w:rPr>
          <w:i w:val="0"/>
          <w:caps w:val="0"/>
          <w:color w:val="000000"/>
          <w:spacing w:val="0"/>
          <w:sz w:val="42"/>
          <w:szCs w:val="42"/>
          <w:bdr w:val="none" w:color="auto" w:sz="0" w:space="0"/>
        </w:rPr>
        <w:t>三，sql优化方法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/>
        <w:jc w:val="left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优化业务数据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/>
        <w:jc w:val="left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优化数据设计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/>
        <w:jc w:val="left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优化流程设计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/>
        <w:jc w:val="left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优化sql语句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/>
        <w:jc w:val="left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优化物理结构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/>
        <w:jc w:val="left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优化内存分配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/>
        <w:jc w:val="left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优化I/O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/>
        <w:jc w:val="left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优化内存竞争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/>
        <w:jc w:val="left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优化操作系统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5" w:afterAutospacing="0" w:line="315" w:lineRule="atLeast"/>
        <w:ind w:left="0" w:right="0"/>
        <w:jc w:val="left"/>
        <w:rPr>
          <w:color w:val="000000"/>
          <w:sz w:val="42"/>
          <w:szCs w:val="42"/>
        </w:rPr>
      </w:pPr>
      <w:r>
        <w:rPr>
          <w:i w:val="0"/>
          <w:caps w:val="0"/>
          <w:color w:val="000000"/>
          <w:spacing w:val="0"/>
          <w:sz w:val="42"/>
          <w:szCs w:val="42"/>
          <w:bdr w:val="none" w:color="auto" w:sz="0" w:space="0"/>
        </w:rPr>
        <w:t>四，sql优化过程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/>
        <w:jc w:val="left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定位有问题的语句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/>
        <w:jc w:val="left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检查执行计划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/>
        <w:jc w:val="left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检查执行计划中优化器的统计信息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/>
        <w:jc w:val="left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分析相关表的记录数、索引情况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/>
        <w:jc w:val="left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改写sql语句、使用HINT、调整索引、表分析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/>
        <w:jc w:val="left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有些sql语句不具备优化的可能，需要优化处理方式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/>
        <w:jc w:val="left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达到最佳执行计划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5" w:afterAutospacing="0" w:line="315" w:lineRule="atLeast"/>
        <w:ind w:left="0" w:right="0"/>
        <w:jc w:val="left"/>
        <w:rPr>
          <w:color w:val="000000"/>
          <w:sz w:val="42"/>
          <w:szCs w:val="42"/>
        </w:rPr>
      </w:pPr>
      <w:r>
        <w:rPr>
          <w:i w:val="0"/>
          <w:caps w:val="0"/>
          <w:color w:val="000000"/>
          <w:spacing w:val="0"/>
          <w:sz w:val="42"/>
          <w:szCs w:val="42"/>
          <w:bdr w:val="none" w:color="auto" w:sz="0" w:space="0"/>
        </w:rPr>
        <w:t>五，什么是好的sql语句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/>
        <w:jc w:val="left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尽量简单，模块化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/>
        <w:jc w:val="left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易读，易维护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/>
        <w:jc w:val="left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节省资源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/>
        <w:jc w:val="left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内存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/>
        <w:jc w:val="left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cpu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/>
        <w:jc w:val="left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扫描的数据块要少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/>
        <w:jc w:val="left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少排序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/>
        <w:jc w:val="left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不造成死锁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5" w:afterAutospacing="0" w:line="315" w:lineRule="atLeast"/>
        <w:ind w:left="0" w:right="0"/>
        <w:jc w:val="left"/>
        <w:rPr>
          <w:color w:val="000000"/>
          <w:sz w:val="42"/>
          <w:szCs w:val="42"/>
        </w:rPr>
      </w:pPr>
      <w:r>
        <w:rPr>
          <w:i w:val="0"/>
          <w:caps w:val="0"/>
          <w:color w:val="000000"/>
          <w:spacing w:val="0"/>
          <w:sz w:val="42"/>
          <w:szCs w:val="42"/>
          <w:bdr w:val="none" w:color="auto" w:sz="0" w:space="0"/>
        </w:rPr>
        <w:t>六，sql语句的处理过程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/>
        <w:jc w:val="left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sql语句的四个处理阶段：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78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78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drawing>
          <wp:inline distT="0" distB="0" distL="114300" distR="114300">
            <wp:extent cx="6096000" cy="2809875"/>
            <wp:effectExtent l="0" t="0" r="0" b="9525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2809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/>
        <w:jc w:val="left"/>
      </w:pPr>
      <w:r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解析（PARSE）: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/>
        <w:jc w:val="left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检查语法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/>
        <w:jc w:val="left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检查语义和相关的权限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/>
        <w:jc w:val="left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在共享池中查找sql语句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/>
        <w:jc w:val="left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合并（MERGE）视图定义和子查询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/>
        <w:jc w:val="left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确定执行计划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/>
        <w:jc w:val="left"/>
      </w:pPr>
      <w:r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绑定（BIND）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/>
        <w:jc w:val="left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在语句中查找绑定变量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/>
        <w:jc w:val="left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赋值（或重新赋值）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/>
        <w:jc w:val="left"/>
      </w:pPr>
      <w:r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执行（EXECUTE）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/>
        <w:jc w:val="left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应用执行计划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/>
        <w:jc w:val="left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执行必要的I/O和排序操作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/>
        <w:jc w:val="left"/>
      </w:pPr>
      <w:r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提取（FETCH）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/>
        <w:jc w:val="left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从查询结果中返回记录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/>
        <w:jc w:val="left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必要时进行排序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/>
        <w:jc w:val="left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使用ARRAY FETCH机制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5" w:afterAutospacing="0" w:line="315" w:lineRule="atLeast"/>
        <w:ind w:left="0" w:right="0"/>
        <w:jc w:val="left"/>
        <w:rPr>
          <w:color w:val="000000"/>
          <w:sz w:val="42"/>
          <w:szCs w:val="42"/>
        </w:rPr>
      </w:pPr>
      <w:r>
        <w:rPr>
          <w:i w:val="0"/>
          <w:caps w:val="0"/>
          <w:color w:val="000000"/>
          <w:spacing w:val="0"/>
          <w:sz w:val="42"/>
          <w:szCs w:val="42"/>
          <w:bdr w:val="none" w:color="auto" w:sz="0" w:space="0"/>
        </w:rPr>
        <w:t>七，sql表的基本连接方式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/>
        <w:jc w:val="left"/>
      </w:pPr>
      <w:r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表连接有几种?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/>
        <w:jc w:val="left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sql表连接分成</w:t>
      </w:r>
      <w:r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外连接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、</w:t>
      </w:r>
      <w:r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内连接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和</w:t>
      </w:r>
      <w:r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交叉连接。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/>
        <w:jc w:val="left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新建两张表：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/>
        <w:jc w:val="left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表1：student  截图如下：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78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78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drawing>
          <wp:inline distT="0" distB="0" distL="114300" distR="114300">
            <wp:extent cx="628650" cy="704850"/>
            <wp:effectExtent l="0" t="0" r="0" b="0"/>
            <wp:docPr id="3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8650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/>
        <w:jc w:val="left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表2：course  截图如下：</w:t>
      </w:r>
    </w:p>
    <w:p>
      <w:pPr>
        <w:keepNext w:val="0"/>
        <w:keepLines w:val="0"/>
        <w:widowControl/>
        <w:suppressLineNumbers w:val="0"/>
        <w:pBdr>
          <w:bottom w:val="none" w:color="auto" w:sz="0" w:space="0"/>
        </w:pBdr>
        <w:spacing w:before="0" w:beforeAutospacing="0" w:after="0" w:afterAutospacing="0" w:line="378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78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drawing>
          <wp:inline distT="0" distB="0" distL="114300" distR="114300">
            <wp:extent cx="695325" cy="733425"/>
            <wp:effectExtent l="0" t="0" r="9525" b="9525"/>
            <wp:docPr id="9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/>
        <w:jc w:val="left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（此时这样建表只是为了演示连接SQL语句，当然实际开发中我们不会这样建表，实际开发中这两个表会有自己不同的主键。）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/>
        <w:jc w:val="left"/>
      </w:pPr>
      <w:r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一、外连接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/>
        <w:jc w:val="left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外连接可分为：左连接、右连接、完全外连接。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/>
        <w:jc w:val="left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1、左连接  left join 或 left outer join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/>
        <w:jc w:val="left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SQL语句：select * from student left join course on student.ID=course.ID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/>
        <w:jc w:val="left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执行结果：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78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78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drawing>
          <wp:inline distT="0" distB="0" distL="114300" distR="114300">
            <wp:extent cx="1476375" cy="723900"/>
            <wp:effectExtent l="0" t="0" r="9525" b="0"/>
            <wp:docPr id="4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/>
        <w:jc w:val="left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左外连接包含left join左表所有行，如果左表中某行在右表没有匹配，则结果中对应行右表的部分全部为空(NULL).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/>
        <w:jc w:val="left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注：此时我们不能说结果的行数等于左表数据的行数。当然此处查询结果的行数等于左表数据的行数，因为左右两表此时为一对一关系。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/>
        <w:jc w:val="left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2、右连接  right join 或 right outer join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/>
        <w:jc w:val="left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SQL语句：select * from student right join course on student.ID=course.ID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/>
        <w:jc w:val="left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执行结果：</w:t>
      </w:r>
    </w:p>
    <w:p>
      <w:pPr>
        <w:keepNext w:val="0"/>
        <w:keepLines w:val="0"/>
        <w:widowControl/>
        <w:suppressLineNumbers w:val="0"/>
        <w:pBdr>
          <w:bottom w:val="none" w:color="auto" w:sz="0" w:space="0"/>
        </w:pBdr>
        <w:spacing w:before="0" w:beforeAutospacing="0" w:after="0" w:afterAutospacing="0" w:line="378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78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drawing>
          <wp:inline distT="0" distB="0" distL="114300" distR="114300">
            <wp:extent cx="1600200" cy="742950"/>
            <wp:effectExtent l="0" t="0" r="0" b="0"/>
            <wp:docPr id="8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 descr="IMG_2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/>
        <w:jc w:val="left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右外连接包含right join右表所有行，如果左表中某行在右表没有匹配，则结果中对应左表的部分全部为空(NULL)。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/>
        <w:jc w:val="left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注：同样此时我们不能说结果的行数等于右表的行数。当然此处查询结果的行数等于左表数据的行数，因为左右两表此时为一对一关系。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/>
        <w:jc w:val="left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3、完全外连接  full join 或 full outer join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/>
        <w:jc w:val="left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SQL语句：select * from student full join course on student.ID=course.ID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/>
        <w:jc w:val="left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执行结果：</w:t>
      </w:r>
    </w:p>
    <w:p>
      <w:pPr>
        <w:keepNext w:val="0"/>
        <w:keepLines w:val="0"/>
        <w:widowControl/>
        <w:suppressLineNumbers w:val="0"/>
        <w:pBdr>
          <w:bottom w:val="none" w:color="auto" w:sz="0" w:space="0"/>
        </w:pBdr>
        <w:spacing w:before="0" w:beforeAutospacing="0" w:after="0" w:afterAutospacing="0" w:line="378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78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drawing>
          <wp:inline distT="0" distB="0" distL="114300" distR="114300">
            <wp:extent cx="1685925" cy="914400"/>
            <wp:effectExtent l="0" t="0" r="9525" b="0"/>
            <wp:docPr id="7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6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/>
        <w:jc w:val="left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完全外连接包含full join左右两表中所有的行，如果右表中某行在左表中没有匹配，则结果中对应行右表的部分全部为空(NULL)，如果左表中某行在右表中没有匹配，则结果中对应行左表的部分全部为空(NULL)。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/>
        <w:jc w:val="left"/>
      </w:pPr>
      <w:r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二、内连接  join 或 inner join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/>
        <w:jc w:val="left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SQL语句：select * from student inner join course on student.ID=course.ID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/>
        <w:jc w:val="left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执行结果：</w:t>
      </w:r>
    </w:p>
    <w:p>
      <w:pPr>
        <w:keepNext w:val="0"/>
        <w:keepLines w:val="0"/>
        <w:widowControl/>
        <w:suppressLineNumbers w:val="0"/>
        <w:pBdr>
          <w:bottom w:val="none" w:color="auto" w:sz="0" w:space="0"/>
        </w:pBdr>
        <w:spacing w:before="0" w:beforeAutospacing="0" w:after="0" w:afterAutospacing="0" w:line="378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78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drawing>
          <wp:inline distT="0" distB="0" distL="114300" distR="114300">
            <wp:extent cx="1314450" cy="533400"/>
            <wp:effectExtent l="0" t="0" r="0" b="0"/>
            <wp:docPr id="5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8" descr="IMG_26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/>
        <w:jc w:val="left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inner join 是比较运算符，只返回符合条件的行。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/>
        <w:jc w:val="left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此时相当于：select * from student,course where student.ID=course.ID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/>
        <w:jc w:val="left"/>
      </w:pPr>
      <w:r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三、交叉连接 cross join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/>
        <w:jc w:val="left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1.概念：没有 WHERE 子句的交叉联接将产生连接所涉及的表的笛卡尔积。第一个表的行数乘以第二个表的行数等于笛卡尔积结果集的大小。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/>
        <w:jc w:val="left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SQL语句：select * from student cross join course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/>
        <w:jc w:val="left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执行结果：</w:t>
      </w:r>
    </w:p>
    <w:p>
      <w:pPr>
        <w:keepNext w:val="0"/>
        <w:keepLines w:val="0"/>
        <w:widowControl/>
        <w:suppressLineNumbers w:val="0"/>
        <w:pBdr>
          <w:bottom w:val="none" w:color="auto" w:sz="0" w:space="0"/>
        </w:pBdr>
        <w:spacing w:before="0" w:beforeAutospacing="0" w:after="0" w:afterAutospacing="0" w:line="378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78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drawing>
          <wp:inline distT="0" distB="0" distL="114300" distR="114300">
            <wp:extent cx="1304925" cy="1828800"/>
            <wp:effectExtent l="0" t="0" r="9525" b="0"/>
            <wp:docPr id="6" name="图片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9" descr="IMG_26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/>
        <w:jc w:val="left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如果我们在此时给这条SQL加上WHERE子句的时候比如SQL:select * from student cross join course where student.ID=course.ID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/>
        <w:jc w:val="left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此时将返回符合条件的结果集，结果和inner join所示执行结果一样。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5" w:afterAutospacing="0" w:line="315" w:lineRule="atLeast"/>
        <w:ind w:left="0" w:right="0"/>
        <w:jc w:val="left"/>
        <w:rPr>
          <w:color w:val="000000"/>
          <w:sz w:val="42"/>
          <w:szCs w:val="42"/>
        </w:rPr>
      </w:pPr>
      <w:r>
        <w:rPr>
          <w:i w:val="0"/>
          <w:caps w:val="0"/>
          <w:color w:val="000000"/>
          <w:spacing w:val="0"/>
          <w:sz w:val="42"/>
          <w:szCs w:val="42"/>
          <w:bdr w:val="none" w:color="auto" w:sz="0" w:space="0"/>
        </w:rPr>
        <w:t>八，sql优化最佳实践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/>
        <w:jc w:val="left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1，选择最有效率的表连接顺序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/>
        <w:jc w:val="left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首先要明白一点就是SQL 的语法顺序和执行顺序是不一致的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/>
        <w:jc w:val="left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SQL的语法顺序：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/>
        <w:jc w:val="left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    select   【distinct】 ....from ....【xxx  join】【on】....where....group by ....having....【union】....order by......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/>
        <w:jc w:val="left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SQL的执行顺序：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/>
        <w:jc w:val="left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   from ....【xxx  join】【on】....where....group by ....avg()、sum()....having....select   【distinct】....order by......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/>
        <w:jc w:val="left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from 子句--执行顺序为从后往前、从右到左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/>
        <w:jc w:val="left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表名(最后面的那个表名为驱动表，执行顺序为从后往前, 所以数据量较少的表尽量放后）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/>
        <w:jc w:val="left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where子句--执行顺序为自下而上、从右到左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/>
        <w:jc w:val="left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将可以过滤掉大量数据的条件写在where的子句的末尾性能最优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/>
        <w:jc w:val="left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group by 和order by 子句执行顺序都为从左到右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/>
        <w:jc w:val="left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select子句--少用*号，尽量取字段名称。 使用列名意味着将减少消耗时间。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/>
        <w:jc w:val="left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2，避免产生笛卡尔积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/>
        <w:jc w:val="left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含有多表的sql语句，必须指明各表的连接条件，以避免产生笛卡尔积。N个表连接需要N-1个连接条件。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/>
        <w:jc w:val="left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3，避免使用*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/>
        <w:jc w:val="left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当你想在select子句中列出所有的列时，使用动态sql列引用“*”是一个方便的方法，不幸的是，是一种非常低效的方法。sql解析过程中，还需要把“*”依次转换为所有的列名，这个工作需要查询数据字典完成！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/>
        <w:jc w:val="left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4，用where子句替换having子句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/>
        <w:jc w:val="left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where子句搜索条件在进行分组操作之前应用；而having自己条件在进行分组操作之后应用。避免使用having子句，having子句只会在检索出所有纪录之后才对结果集进行过滤，这个处理需要排序，总计等操作。如果能通过where子句限制记录的数目，那就能减少这方面的开销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/>
        <w:jc w:val="left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5，用exists、not exists和in、not in相互替代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/>
        <w:jc w:val="left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原则是哪个的子查询产生的结果集小，就选哪个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/>
        <w:jc w:val="left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select * from t1 where x in (select y from t2)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/>
        <w:jc w:val="left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select * from t1 where exists (select null from t2 where y =x)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/>
        <w:jc w:val="left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IN适合于外表大而内表小的情况；exists适合于外表小而内表大的情况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/>
        <w:jc w:val="left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6，使用exists替代distinct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/>
        <w:jc w:val="left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当提交一个包含一对多表信息（比如部门表和雇员表）的查询时，避免在select子句中使用distinct，一般可以考虑使用exists代替，exists使查询更为迅速，因为子查询的条件一旦满足，立马返回结果。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/>
        <w:jc w:val="left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低效写法：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/>
        <w:jc w:val="left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select distinct dept_no,dept_name from dept d,emp e where d.dept_no=e.dept_no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/>
        <w:jc w:val="left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高效写法：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/>
        <w:jc w:val="left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select dept_no,dept_name from dept d where  exists (select 'x' from emp e where e.dept_no=d.dept_no)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/>
        <w:jc w:val="left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备注：其中x的意思是：因为exists只是看子查询是否有结果返回，而不关心返回的什么内容，因此建议写一个常量，性能较高！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/>
        <w:jc w:val="left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用exists的确可以替代distinct，不过以上方案仅适用dept_no为唯一主键的情况，如果要去掉重复记录，需要参照以下写法：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/>
        <w:jc w:val="left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select * from emp  where dept_no exists (select Max(dept_no)) from dept d, emp e where e.dept_no=d.dept_no group by d.dept_no)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/>
        <w:jc w:val="left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7，避免隐式数据类型转换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/>
        <w:jc w:val="left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隐式数据类型转换不能适用索引，导致全表扫描！t_tablename表的phonenumber字段为varchar类型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/>
        <w:jc w:val="left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以下代码不符合规范：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/>
        <w:jc w:val="left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select column1 into i_l_variable1 from t_tablename where phonenumber=18519722169;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/>
        <w:jc w:val="left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应编写如下：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/>
        <w:jc w:val="left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select column1 into i_lvariable1 from t_tablename where phonenumber='18519722169';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/>
        <w:jc w:val="left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8，使用索引来避免排序操作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/>
        <w:jc w:val="left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在执行频度高，又含有排序操作的sql语句，建议适用索引来避免排序。排序是一种昂贵的操作，在一秒钟执行成千上万次的sql语句中，如果带有排序操作，往往会消耗大量的系统资源，性能低下。索引是一种有序结果，如果order by后面的字段上建有索引，将会大大提升效率！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/>
        <w:jc w:val="left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9，尽量使用前端匹配的模糊查询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/>
        <w:jc w:val="left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例如，column1 like 'ABC%'方式，可以对column1字段进行索引范围扫描；而column1 kike '%ABC%'方式，即使column1字段上存在索引，也无法使用该索引，只能走全表扫描。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/>
        <w:jc w:val="left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10，不要在选择性较低的字段建立索引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/>
        <w:jc w:val="left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在选择性较低的字段使用索引，不但不会降低逻辑I/O，相反，往往会增加大量逻辑I/O降低性能。比如，性别列，男和女！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/>
        <w:jc w:val="left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11，避免对列的操作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/>
        <w:jc w:val="left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不要在where条件中对字段进行数学表达式运算，任何对列的操作都可能导致全表扫描，这里所谓的操作，包括数据库函数，计算表达式等等，查询时要尽可能将操作移到等式的右边，甚至去掉函数。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/>
        <w:jc w:val="left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例如：下列sql条件语句中的列都建有恰当的索引，但几十万条数据下已经执行非常慢了：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/>
        <w:jc w:val="left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select * from record where amount/30&lt;1000 (执行时间11s)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/>
        <w:jc w:val="left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由于where子句中对列的任何操作结果都是在sql运行时逐行计算得到，因此它不得不进行全表扫描，而没有使用上面的索引；如果这些结果在查询编译时就能得到，那么就可以被sql优化器优化，使用索引，避免全表扫描，因此sql重写如下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/>
        <w:jc w:val="left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select * from record where amount&lt;1000*30 (执行时间不到1秒)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/>
        <w:jc w:val="left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12，尽量去掉"IN","OR"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/>
        <w:jc w:val="left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含有"IN"、"OR"的where子句常会使用工作表，使索引失效，如果不产生大量重复值，可以考虑把子句拆开；拆开的子句中应该包含索引；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/>
        <w:jc w:val="left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select count(*) from stuff where id_no in('0','1')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/>
        <w:jc w:val="left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可以拆开为：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/>
        <w:jc w:val="left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select count(*) from stuff where id_no='0'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/>
        <w:jc w:val="left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select count(*) from stuff where id_no='1'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/>
        <w:jc w:val="left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然后在做一个简单的加法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/>
        <w:jc w:val="left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13,尽量去掉"&lt;&gt;"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/>
        <w:jc w:val="left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尽量去掉"&lt;&gt;"，避免全表扫描，如果数据是枚举值，且取值范围固定，可以使用"or"方式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/>
        <w:jc w:val="left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update serviceinfo set state=0 where state&lt;&gt;0;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/>
        <w:jc w:val="left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以上语句由于其中包含了"&lt;&gt;"，执行计划中用了全表扫描（Table access full），没有用到state字段上的索引，实际应用中，由于业务逻辑的限制，字段state智能是枚举值，例如0,1或2，因此可以去掉"&lt;&gt;" 利用索引来提高效率。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/>
        <w:jc w:val="left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update serviceinfo set state=0 where state =1 or state =2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/>
        <w:jc w:val="left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14,避免在索引列上使用IS NULL或者NOT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/>
        <w:jc w:val="left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避免在索引中使用任何可以为空的列，导致无法使用索引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/>
        <w:jc w:val="left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15，批量提交sql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/>
        <w:jc w:val="left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如果你需要在一个在线的网站上去执行一个大的DELETE或INSERT查询，你需要非常小心，要避免你的操作让你的整个网站停止相应。因为这两个操作是会锁表的，表一锁住了，别的操作都进不来了。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/>
        <w:jc w:val="left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Apache会有很多的子进程或线程。所以，其工作起来相当有效率，而我们的服务器也不希望有太多的子进程，线程和数据库链接，这是极大的占服务器资源的事情，尤其是内存。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/>
        <w:jc w:val="left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如果你把你的表锁上一段时间，比如30秒钟，那么对于一个有很高访问量的站点来说，这30秒所积累的访问进程或线程，数据库链接，打开的文件数，可能不仅仅会让你的WEB服务崩溃，还可能会让你的整台服务器马上挂了。所以，如果你有一个大的处理，你一定把其拆分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BA35ADA"/>
    <w:multiLevelType w:val="multilevel"/>
    <w:tmpl w:val="9BA35AD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0276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叼着烟的流氓</cp:lastModifiedBy>
  <dcterms:modified xsi:type="dcterms:W3CDTF">2018-01-10T04:19:36Z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