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S9. Cell-level stability metrics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Reader-path and legend-economy scientific manuscript candidate</dc:subject>
  <dc:creator>Zhi Chen; Teng Qi</dc:creator>
  <cp:keywords>SLE; B cells; single-cell RNA sequencing; interferon</cp:keywords>
  <dc:description>Scientific-presentation candidate regenerated from repository sources; the author-confirmed exact submission package remains unchanged.</dc:description>
  <cp:lastModifiedBy/>
  <cp:revision>1</cp:revision>
  <dcterms:created xsi:type="dcterms:W3CDTF">2013-12-23T23:15:00Z</dcterms:created>
  <dcterms:modified xsi:type="dcterms:W3CDTF">2013-12-23T23:15:00Z</dcterms:modified>
  <cp:category/>
</cp:coreProperties>
</file>