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2D6" w:rsidRDefault="00322D83">
      <w:bookmarkStart w:id="0" w:name="OLE_LINK1"/>
      <w:r>
        <w:tab/>
      </w:r>
      <w:r w:rsidR="00C76E9C">
        <w:rPr>
          <w:rFonts w:hint="eastAsia"/>
        </w:rPr>
        <w:t>为了配置一致性，HDFS使用NWR模型来保证数据一致性。其中N是保存数据副本的节点数量,W是在更新完成之前需要确认的收到更新的副本数量，R</w:t>
      </w:r>
      <w:r w:rsidR="00F36612">
        <w:rPr>
          <w:rFonts w:hint="eastAsia"/>
        </w:rPr>
        <w:t>是通过一次读</w:t>
      </w:r>
      <w:r w:rsidR="00C76E9C">
        <w:rPr>
          <w:rFonts w:hint="eastAsia"/>
        </w:rPr>
        <w:t>操作访问一个数据对象时要联系的副本数量。只需W+R</w:t>
      </w:r>
      <w:r w:rsidR="00C76E9C">
        <w:t>&gt;N</w:t>
      </w:r>
      <w:r w:rsidR="00C76E9C">
        <w:rPr>
          <w:rFonts w:hint="eastAsia"/>
        </w:rPr>
        <w:t>，分布式系统就可以提供强一致性。</w:t>
      </w:r>
      <w:r w:rsidR="00D52163">
        <w:rPr>
          <w:rFonts w:hint="eastAsia"/>
        </w:rPr>
        <w:t>（W，R自己都是可控制的， 所以我们可以控制HDFS的一致性策略）</w:t>
      </w:r>
      <w:bookmarkEnd w:id="0"/>
    </w:p>
    <w:p w:rsidR="00322D83" w:rsidRDefault="00322D83">
      <w:r>
        <w:tab/>
      </w:r>
      <w:r>
        <w:rPr>
          <w:rFonts w:hint="eastAsia"/>
        </w:rPr>
        <w:t>整个系统的命名空间（数据块到文件映射+文件的属性）都存在fsimage中，对于元数据的更新都存在日志 edit</w:t>
      </w:r>
      <w:r>
        <w:t>log</w:t>
      </w:r>
      <w:r>
        <w:rPr>
          <w:rFonts w:hint="eastAsia"/>
        </w:rPr>
        <w:t>中</w:t>
      </w:r>
    </w:p>
    <w:p w:rsidR="00322D83" w:rsidRDefault="00322D83">
      <w:r w:rsidRPr="00322D83">
        <w:drawing>
          <wp:inline distT="0" distB="0" distL="0" distR="0" wp14:anchorId="0D35928F" wp14:editId="59BD1E74">
            <wp:extent cx="5274310" cy="3245485"/>
            <wp:effectExtent l="19050" t="19050" r="21590" b="12065"/>
            <wp:docPr id="32773" name="图片 5" descr="HDFS读取文件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3" name="图片 5" descr="HDFS读取文件.emf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D83" w:rsidRDefault="00322D83" w:rsidP="00322D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HDFS客户端与NN取得通信，获取开头块数据的地址</w:t>
      </w:r>
    </w:p>
    <w:p w:rsidR="00322D83" w:rsidRDefault="00322D83" w:rsidP="00322D8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客户端通过FSDataInputStream读取Datanode上的块数据</w:t>
      </w:r>
    </w:p>
    <w:p w:rsidR="00322D83" w:rsidRDefault="00322D83" w:rsidP="00322D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数据返回到客户端</w:t>
      </w:r>
    </w:p>
    <w:p w:rsidR="00322D83" w:rsidRDefault="00322D83" w:rsidP="00322D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联系NN读取下一个块数据</w:t>
      </w:r>
      <w:bookmarkStart w:id="1" w:name="_GoBack"/>
      <w:bookmarkEnd w:id="1"/>
    </w:p>
    <w:p w:rsidR="00322D83" w:rsidRDefault="00322D83" w:rsidP="00322D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读取完所有的块数据，关闭读取流</w:t>
      </w:r>
    </w:p>
    <w:p w:rsidR="00322D83" w:rsidRDefault="00322D83" w:rsidP="00322D83">
      <w:pPr>
        <w:pStyle w:val="a7"/>
        <w:ind w:left="360" w:firstLineChars="0" w:firstLine="0"/>
        <w:jc w:val="left"/>
      </w:pPr>
      <w:r w:rsidRPr="00322D83">
        <w:drawing>
          <wp:inline distT="0" distB="0" distL="0" distR="0" wp14:anchorId="6F63EF57" wp14:editId="6FA39E45">
            <wp:extent cx="5274310" cy="3245485"/>
            <wp:effectExtent l="0" t="0" r="2540" b="0"/>
            <wp:docPr id="37893" name="图片 5" descr="HDFS写文件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图片 5" descr="HDFS写文件.emf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D83" w:rsidRDefault="00322D83" w:rsidP="00322D83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与NN取得通信</w:t>
      </w:r>
    </w:p>
    <w:p w:rsidR="00322D83" w:rsidRDefault="00322D83" w:rsidP="00322D83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在NN上建立命名空间</w:t>
      </w:r>
    </w:p>
    <w:p w:rsidR="00322D83" w:rsidRDefault="00322D83" w:rsidP="00322D83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NN生成新文件，并返回文件输出流</w:t>
      </w:r>
    </w:p>
    <w:p w:rsidR="00322D83" w:rsidRDefault="00DE3BC2" w:rsidP="00322D83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FS</w:t>
      </w:r>
      <w:r>
        <w:t>DataOuputStream</w:t>
      </w:r>
      <w:r>
        <w:rPr>
          <w:rFonts w:hint="eastAsia"/>
        </w:rPr>
        <w:t>将文件分成packet，在DN间进行管道传输</w:t>
      </w:r>
    </w:p>
    <w:p w:rsidR="00DE3BC2" w:rsidRDefault="00DE3BC2" w:rsidP="00322D83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返回所有ACK，完成一个块的存取</w:t>
      </w:r>
    </w:p>
    <w:p w:rsidR="00DE3BC2" w:rsidRDefault="00DE3BC2" w:rsidP="00322D83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完成所有数据</w:t>
      </w:r>
    </w:p>
    <w:p w:rsidR="00DE3BC2" w:rsidRDefault="00DE3BC2" w:rsidP="00322D83">
      <w:pPr>
        <w:pStyle w:val="a7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关闭写数据流</w:t>
      </w:r>
    </w:p>
    <w:sectPr w:rsidR="00DE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69B" w:rsidRDefault="007D669B" w:rsidP="00322D83">
      <w:r>
        <w:separator/>
      </w:r>
    </w:p>
  </w:endnote>
  <w:endnote w:type="continuationSeparator" w:id="0">
    <w:p w:rsidR="007D669B" w:rsidRDefault="007D669B" w:rsidP="00322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69B" w:rsidRDefault="007D669B" w:rsidP="00322D83">
      <w:r>
        <w:separator/>
      </w:r>
    </w:p>
  </w:footnote>
  <w:footnote w:type="continuationSeparator" w:id="0">
    <w:p w:rsidR="007D669B" w:rsidRDefault="007D669B" w:rsidP="00322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645E9"/>
    <w:multiLevelType w:val="hybridMultilevel"/>
    <w:tmpl w:val="5AA4B0D2"/>
    <w:lvl w:ilvl="0" w:tplc="8B1C1A6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B0C219E"/>
    <w:multiLevelType w:val="hybridMultilevel"/>
    <w:tmpl w:val="0E9CD388"/>
    <w:lvl w:ilvl="0" w:tplc="4524C6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87"/>
    <w:rsid w:val="00322D83"/>
    <w:rsid w:val="007D669B"/>
    <w:rsid w:val="009B32D9"/>
    <w:rsid w:val="00A5465F"/>
    <w:rsid w:val="00C76E9C"/>
    <w:rsid w:val="00D52163"/>
    <w:rsid w:val="00DE3BC2"/>
    <w:rsid w:val="00EE62D6"/>
    <w:rsid w:val="00F36612"/>
    <w:rsid w:val="00FC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4FAC1"/>
  <w15:chartTrackingRefBased/>
  <w15:docId w15:val="{E68F7E1A-6935-4271-A8D0-74BC92FA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D83"/>
    <w:rPr>
      <w:sz w:val="18"/>
      <w:szCs w:val="18"/>
    </w:rPr>
  </w:style>
  <w:style w:type="paragraph" w:styleId="a7">
    <w:name w:val="List Paragraph"/>
    <w:basedOn w:val="a"/>
    <w:uiPriority w:val="34"/>
    <w:qFormat/>
    <w:rsid w:val="00322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7</cp:revision>
  <dcterms:created xsi:type="dcterms:W3CDTF">2016-12-19T12:07:00Z</dcterms:created>
  <dcterms:modified xsi:type="dcterms:W3CDTF">2017-01-08T12:25:00Z</dcterms:modified>
</cp:coreProperties>
</file>