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37E8" w14:textId="77777777" w:rsidR="000E56AA" w:rsidRPr="000E56AA" w:rsidRDefault="000E56AA" w:rsidP="000E56AA">
      <w:pPr>
        <w:widowControl/>
        <w:shd w:val="clear" w:color="auto" w:fill="FEFEF2"/>
        <w:jc w:val="center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LDAP概念和原理介绍</w:t>
      </w:r>
    </w:p>
    <w:p w14:paraId="4EDC9FA3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t>相信对于许多的朋友来说，可能听说过LDAP，但是实际中对LDAP的了解和具体的原理可能还比较模糊，今天就从“什么是LDAP”、“LDAP的主要产品”、“LDAP的基本模型”、“LDAP的使用案例”四个方面来做一个介绍。</w:t>
      </w:r>
    </w:p>
    <w:p w14:paraId="00E520B0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t>我们在开始介绍之前先来看几个问题：</w:t>
      </w:r>
    </w:p>
    <w:p w14:paraId="7123A5B3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66FF"/>
          <w:kern w:val="0"/>
          <w:szCs w:val="21"/>
        </w:rPr>
        <w:t>1. 我们日常的办公系统是不是有多个？</w:t>
      </w:r>
    </w:p>
    <w:p w14:paraId="7F98B2D8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66FF"/>
          <w:kern w:val="0"/>
          <w:szCs w:val="21"/>
        </w:rPr>
        <w:t>2. 每个系统之间是不是都有独立的账号密码？</w:t>
      </w:r>
    </w:p>
    <w:p w14:paraId="201206BA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66FF"/>
          <w:kern w:val="0"/>
          <w:szCs w:val="21"/>
        </w:rPr>
        <w:t>3. 密码多了，有时候半天想不起来哪个密码对应哪个系统？</w:t>
      </w:r>
    </w:p>
    <w:p w14:paraId="6E98C397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66FF"/>
          <w:kern w:val="0"/>
          <w:szCs w:val="21"/>
        </w:rPr>
        <w:t>4. 每次新项目的开发，都需要重新开发和维护一套用户密码？</w:t>
      </w:r>
    </w:p>
    <w:p w14:paraId="759476A2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66FF"/>
          <w:kern w:val="0"/>
          <w:szCs w:val="21"/>
        </w:rPr>
        <w:t>5. 维护多套系统的用户是不是非常头疼？</w:t>
      </w:r>
    </w:p>
    <w:p w14:paraId="5B980B94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So，如今大家再也不用为上面的</w:t>
      </w:r>
      <w:proofErr w:type="gramStart"/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的</w:t>
      </w:r>
      <w:proofErr w:type="gramEnd"/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问题头疼了，因为“LDAP统一认证服务”已经帮助大家解决这些问题了。那么相信大家对“LDAP统一认证服务”是干嘛的已经有一个大概的了解了吧？那我们开始今天要讲解的内容吧！</w:t>
      </w:r>
    </w:p>
    <w:p w14:paraId="730107CD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一、什么是LDAP？</w:t>
      </w:r>
    </w:p>
    <w:p w14:paraId="099537EA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（一）在介绍什么是LDAP之前，我们先来复习一个东西：“什么是目录服务？</w:t>
      </w: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”</w:t>
      </w:r>
    </w:p>
    <w:p w14:paraId="3C8EC9F9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　　1. 目录服务是一个特殊的数据库，用来保存描述性的、基于属性的详细信息，支持过滤功能。</w:t>
      </w:r>
    </w:p>
    <w:p w14:paraId="4CE7379D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　　2. 是动态的，灵活的，易扩展的。</w:t>
      </w:r>
    </w:p>
    <w:p w14:paraId="5D4D59ED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　　　　如：</w:t>
      </w:r>
      <w:r w:rsidRPr="000E56AA">
        <w:rPr>
          <w:rFonts w:ascii="微软雅黑" w:eastAsia="微软雅黑" w:hAnsi="微软雅黑" w:cs="宋体" w:hint="eastAsia"/>
          <w:color w:val="333333"/>
          <w:kern w:val="0"/>
          <w:szCs w:val="21"/>
        </w:rPr>
        <w:t>人员组织管理，电话簿，地址簿。</w:t>
      </w:r>
    </w:p>
    <w:p w14:paraId="7B7FB568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333333"/>
          <w:kern w:val="0"/>
          <w:sz w:val="20"/>
          <w:szCs w:val="20"/>
        </w:rPr>
        <w:t>（二）了解完目录服务后，我们再来看看LDAP的介绍：</w:t>
      </w:r>
    </w:p>
    <w:p w14:paraId="6D5F4E97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 xml:space="preserve">LDAP（Light Directory Access </w:t>
      </w:r>
      <w:proofErr w:type="spellStart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Portocol</w:t>
      </w:r>
      <w:proofErr w:type="spellEnd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），</w:t>
      </w:r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它是基于X.500标准的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轻量级目录访问协议。</w:t>
      </w:r>
    </w:p>
    <w:p w14:paraId="7C56E1C6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lastRenderedPageBreak/>
        <w:t>目录是一个为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查询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、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浏览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和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搜索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而优化的数据库，它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成树状结构组织数据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，类似文件目录一样。</w:t>
      </w:r>
    </w:p>
    <w:p w14:paraId="2C2070ED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目录数据库和关系数据库不同，它有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优异的读性能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，但</w:t>
      </w:r>
      <w:r w:rsidRPr="000E56AA">
        <w:rPr>
          <w:rFonts w:ascii="微软雅黑" w:eastAsia="微软雅黑" w:hAnsi="微软雅黑" w:cs="宋体" w:hint="eastAsia"/>
          <w:color w:val="069E4E"/>
          <w:kern w:val="0"/>
          <w:szCs w:val="21"/>
        </w:rPr>
        <w:t>写性能差</w:t>
      </w: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，并且没有事务处理、</w:t>
      </w:r>
      <w:proofErr w:type="gramStart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回滚等</w:t>
      </w:r>
      <w:proofErr w:type="gramEnd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复杂功能，不适于存储修改频繁的数据。所以目录天生是用来查询的，就</w:t>
      </w:r>
      <w:proofErr w:type="gramStart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好象</w:t>
      </w:r>
      <w:proofErr w:type="gramEnd"/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它的名字一样。</w:t>
      </w:r>
    </w:p>
    <w:p w14:paraId="739901A5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404040"/>
          <w:kern w:val="0"/>
          <w:szCs w:val="21"/>
        </w:rPr>
        <w:t>LDAP目录服务是由目录数据库和一套访问协议组成的系统。</w:t>
      </w:r>
    </w:p>
    <w:p w14:paraId="4FE11711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404040"/>
          <w:kern w:val="0"/>
          <w:szCs w:val="21"/>
        </w:rPr>
        <w:t>（三）为什么要使用</w:t>
      </w:r>
    </w:p>
    <w:p w14:paraId="093ED865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FF6600"/>
          <w:kern w:val="0"/>
          <w:szCs w:val="21"/>
        </w:rPr>
        <w:t>LDAP是开放的Internet标准，支持跨平台的Internet协议，在业界中得到广泛认可的，并且市场上或者开源社区上的大多产品都加入了对LDAP的支持，因此对于这类系统，不需单独定制，只需要通过LDAP做简单的配置就可以与服务器做认证交互。“</w:t>
      </w:r>
      <w:r w:rsidRPr="000E56AA">
        <w:rPr>
          <w:rFonts w:ascii="微软雅黑" w:eastAsia="微软雅黑" w:hAnsi="微软雅黑" w:cs="宋体" w:hint="eastAsia"/>
          <w:color w:val="FF6600"/>
          <w:kern w:val="0"/>
          <w:sz w:val="20"/>
          <w:szCs w:val="20"/>
        </w:rPr>
        <w:t>简单粗暴</w:t>
      </w:r>
      <w:r w:rsidRPr="000E56AA">
        <w:rPr>
          <w:rFonts w:ascii="微软雅黑" w:eastAsia="微软雅黑" w:hAnsi="微软雅黑" w:cs="宋体" w:hint="eastAsia"/>
          <w:color w:val="FF6600"/>
          <w:kern w:val="0"/>
          <w:szCs w:val="21"/>
        </w:rPr>
        <w:t>”，可以大大降低重复开发和对接的成本。</w:t>
      </w:r>
    </w:p>
    <w:p w14:paraId="4B005FC6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我们拿开源系统（YAPI）</w:t>
      </w:r>
      <w:proofErr w:type="gramStart"/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做案</w:t>
      </w:r>
      <w:proofErr w:type="gramEnd"/>
      <w:r w:rsidRPr="000E56AA">
        <w:rPr>
          <w:rFonts w:ascii="微软雅黑" w:eastAsia="微软雅黑" w:hAnsi="微软雅黑" w:cs="宋体" w:hint="eastAsia"/>
          <w:color w:val="262626"/>
          <w:kern w:val="0"/>
          <w:szCs w:val="21"/>
        </w:rPr>
        <w:t>例，只需做一下简单的几步配置就可以达到LDAP的单点登录认证了：</w:t>
      </w:r>
    </w:p>
    <w:p w14:paraId="68671AE6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67FDFF1" w14:textId="0E894064" w:rsidR="000E56AA" w:rsidRPr="000E56AA" w:rsidRDefault="000E56AA" w:rsidP="000E56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56A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02C35EDD" wp14:editId="5A627758">
            <wp:extent cx="187325" cy="187325"/>
            <wp:effectExtent l="0" t="0" r="3175" b="3175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EFA18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{</w:t>
      </w:r>
    </w:p>
    <w:p w14:paraId="738D2084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ldapLogin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{</w:t>
      </w:r>
    </w:p>
    <w:p w14:paraId="082551D5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"enable": </w:t>
      </w:r>
      <w:r w:rsidRPr="000E56A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true</w:t>
      </w: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</w:t>
      </w:r>
    </w:p>
    <w:p w14:paraId="1AC115BF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"server": 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://l-ldapt1.ops.dev.cn0.qunar.com",</w:t>
      </w:r>
    </w:p>
    <w:p w14:paraId="7C6C1128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baseDn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"CN=</w:t>
      </w:r>
      <w:proofErr w:type="spellStart"/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Admin,CN</w:t>
      </w:r>
      <w:proofErr w:type="spellEnd"/>
      <w:proofErr w:type="gram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Users,DC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test,DC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=com",</w:t>
      </w:r>
    </w:p>
    <w:p w14:paraId="58DB2464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bindPassword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"password123",</w:t>
      </w:r>
    </w:p>
    <w:p w14:paraId="6A0FE9B7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searchDn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"OU=</w:t>
      </w:r>
      <w:proofErr w:type="spellStart"/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UserContainer,DC</w:t>
      </w:r>
      <w:proofErr w:type="spellEnd"/>
      <w:proofErr w:type="gram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test,DC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=com",</w:t>
      </w:r>
    </w:p>
    <w:p w14:paraId="7F860611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     "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searchStandard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": "mail"</w:t>
      </w:r>
    </w:p>
    <w:p w14:paraId="53A3AC4A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   }</w:t>
      </w:r>
    </w:p>
    <w:p w14:paraId="4915854C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}</w:t>
      </w:r>
    </w:p>
    <w:p w14:paraId="59A79C75" w14:textId="1DC0CD90" w:rsidR="000E56AA" w:rsidRPr="000E56AA" w:rsidRDefault="000E56AA" w:rsidP="000E56A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E56AA">
        <w:rPr>
          <w:rFonts w:ascii="宋体" w:eastAsia="宋体" w:hAnsi="宋体" w:cs="宋体"/>
          <w:noProof/>
          <w:color w:val="075DB3"/>
          <w:kern w:val="0"/>
          <w:sz w:val="24"/>
          <w:szCs w:val="24"/>
        </w:rPr>
        <w:drawing>
          <wp:inline distT="0" distB="0" distL="0" distR="0" wp14:anchorId="1C1AF4B1" wp14:editId="3F22310E">
            <wp:extent cx="187325" cy="187325"/>
            <wp:effectExtent l="0" t="0" r="3175" b="3175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2B45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02CAA5BA" w14:textId="1851FF1E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5129EAD1" wp14:editId="5A2353C8">
            <wp:extent cx="5274310" cy="43713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471C4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是不是很方便呢？</w:t>
      </w:r>
    </w:p>
    <w:p w14:paraId="63CD3196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1F43FFA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262626"/>
          <w:kern w:val="0"/>
          <w:sz w:val="24"/>
          <w:szCs w:val="24"/>
        </w:rPr>
        <w:t>二、</w:t>
      </w:r>
      <w:r w:rsidRPr="000E56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LDAP的主要产品</w:t>
      </w:r>
    </w:p>
    <w:p w14:paraId="224736A9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细心的朋友应该会主要到，LDAP的中文全称是：轻量级目录访问协议，说到底LDAP仅仅是一个访问协议，那么我们的数据究竟存储在哪里呢？</w:t>
      </w:r>
    </w:p>
    <w:p w14:paraId="2108A6E5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来，我们一起看下下面的表格：</w:t>
      </w:r>
    </w:p>
    <w:tbl>
      <w:tblPr>
        <w:tblpPr w:leftFromText="495" w:rightFromText="45" w:vertAnchor="text"/>
        <w:tblW w:w="0" w:type="auto"/>
        <w:tblBorders>
          <w:top w:val="single" w:sz="2" w:space="0" w:color="8F8F8F"/>
          <w:left w:val="single" w:sz="2" w:space="0" w:color="8F8F8F"/>
          <w:bottom w:val="single" w:sz="2" w:space="0" w:color="8F8F8F"/>
          <w:right w:val="single" w:sz="2" w:space="0" w:color="8F8F8F"/>
        </w:tblBorders>
        <w:shd w:val="clear" w:color="auto" w:fill="FEFBEB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1"/>
        <w:gridCol w:w="2790"/>
        <w:gridCol w:w="2709"/>
      </w:tblGrid>
      <w:tr w:rsidR="000E56AA" w:rsidRPr="000E56AA" w14:paraId="390F58B8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F76D31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厂商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24CE03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0216E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介绍</w:t>
            </w:r>
          </w:p>
        </w:tc>
      </w:tr>
      <w:tr w:rsidR="000E56AA" w:rsidRPr="000E56AA" w14:paraId="6A82799D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CB6A15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SUN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B155EF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SUNONE Directory Server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3A9568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基于文本数据库的存储，速度快 。</w:t>
            </w:r>
          </w:p>
        </w:tc>
      </w:tr>
      <w:tr w:rsidR="000E56AA" w:rsidRPr="000E56AA" w14:paraId="759A1339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807D23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IBM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4D8048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IBM Directory Server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3F1875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基于DB2 的</w:t>
            </w:r>
            <w:proofErr w:type="gram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的</w:t>
            </w:r>
            <w:proofErr w:type="gram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数据库，速度一般。</w:t>
            </w:r>
          </w:p>
        </w:tc>
      </w:tr>
      <w:tr w:rsidR="000E56AA" w:rsidRPr="000E56AA" w14:paraId="5353B660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E05FED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Novell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CCE86D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Novell Direc</w:t>
            </w: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tory Server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FD9BEE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基于文本数据</w:t>
            </w: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库的存储，速度快, 不常用到。</w:t>
            </w:r>
          </w:p>
        </w:tc>
      </w:tr>
      <w:tr w:rsidR="000E56AA" w:rsidRPr="000E56AA" w14:paraId="2B630F21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D887490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Microsoft 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ECA38A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Microsoft Active Directory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4A95D6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基于WINDOWS系统用户，对大数据量处理速度一般，</w:t>
            </w: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但维护容易，生态圈大，管理相对简单。</w:t>
            </w:r>
          </w:p>
        </w:tc>
      </w:tr>
      <w:tr w:rsidR="000E56AA" w:rsidRPr="000E56AA" w14:paraId="1CBE220A" w14:textId="77777777" w:rsidTr="000E56AA">
        <w:tc>
          <w:tcPr>
            <w:tcW w:w="31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483D68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Opensource</w:t>
            </w:r>
          </w:p>
        </w:tc>
        <w:tc>
          <w:tcPr>
            <w:tcW w:w="541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687F24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Opensource</w:t>
            </w:r>
          </w:p>
        </w:tc>
        <w:tc>
          <w:tcPr>
            <w:tcW w:w="69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BEB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E28967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OpenLDAP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开源的项目，速度很快，但是非主 </w:t>
            </w: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lastRenderedPageBreak/>
              <w:t>流应用。</w:t>
            </w:r>
          </w:p>
        </w:tc>
      </w:tr>
    </w:tbl>
    <w:p w14:paraId="452CA982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 </w:t>
      </w:r>
    </w:p>
    <w:p w14:paraId="5D6FABD4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01FC86C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E5899FE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14:paraId="28189F69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</w:t>
      </w:r>
    </w:p>
    <w:p w14:paraId="53A8359E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71DCA42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CE53A57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0FBF8E5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D882223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A92745A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没错，这就是正常存储数据的地方，而访问这些数据就是通过我们上述所说的LDAP。相信到这里大家应该了解两者之间的关系了吧！</w:t>
      </w:r>
    </w:p>
    <w:p w14:paraId="3F868028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三、LDAP的基本模型</w:t>
      </w:r>
    </w:p>
    <w:p w14:paraId="25EF41BE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每一个系统、协议都会有属于自己的模型，LDAP也不例外，在了解LDAP的基本模型之前我们需要先了解几个LDAP的目录树概念：</w:t>
      </w:r>
    </w:p>
    <w:p w14:paraId="66B9ED3D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（一）目录树概念</w:t>
      </w:r>
    </w:p>
    <w:p w14:paraId="05CF277D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 目录树：在一个目录服务系统中，整个目录信息集可以表示为一个目录信息树，</w:t>
      </w:r>
      <w:r w:rsidRPr="000E56A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树中的每个节点是一个条目</w:t>
      </w: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。</w:t>
      </w:r>
    </w:p>
    <w:p w14:paraId="772A9038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2. </w:t>
      </w:r>
      <w:r w:rsidRPr="000E56A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条目：每个条目就是一条记录</w:t>
      </w:r>
      <w:r w:rsidRPr="000E56AA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，每个条目有自己的唯一可区别的名称（DN）。</w:t>
      </w:r>
    </w:p>
    <w:p w14:paraId="36EB9BD2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3. 对象类：与某个实体类型对应的一组属性，</w:t>
      </w:r>
      <w:r w:rsidRPr="000E56A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对象类是可以继承的</w:t>
      </w: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</w:t>
      </w:r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这样父类的</w:t>
      </w:r>
      <w:proofErr w:type="gramEnd"/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必须属性也会被继承下来。</w:t>
      </w:r>
    </w:p>
    <w:p w14:paraId="07C59B4A" w14:textId="77777777" w:rsidR="000E56AA" w:rsidRPr="000E56AA" w:rsidRDefault="000E56AA" w:rsidP="000E56AA">
      <w:pPr>
        <w:widowControl/>
        <w:shd w:val="clear" w:color="auto" w:fill="FEFEF2"/>
        <w:ind w:left="90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 属性：描述条目的某个方面的信息，</w:t>
      </w:r>
      <w:r w:rsidRPr="000E56AA">
        <w:rPr>
          <w:rFonts w:ascii="微软雅黑" w:eastAsia="微软雅黑" w:hAnsi="微软雅黑" w:cs="宋体" w:hint="eastAsia"/>
          <w:color w:val="FF0000"/>
          <w:kern w:val="0"/>
          <w:sz w:val="20"/>
          <w:szCs w:val="20"/>
        </w:rPr>
        <w:t>一个属性由一个属性类型和一个或多个属性值组成</w:t>
      </w: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，属性有必须属性和非必须属性。</w:t>
      </w:r>
    </w:p>
    <w:p w14:paraId="42E30ABF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000000"/>
          <w:kern w:val="0"/>
          <w:sz w:val="20"/>
          <w:szCs w:val="20"/>
        </w:rPr>
        <w:t>（二）DC、UID、OU、CN、SN、DN、RDN</w:t>
      </w:r>
    </w:p>
    <w:tbl>
      <w:tblPr>
        <w:tblpPr w:leftFromText="495" w:rightFromText="45" w:vertAnchor="text"/>
        <w:tblW w:w="15765" w:type="dxa"/>
        <w:tblBorders>
          <w:top w:val="single" w:sz="2" w:space="0" w:color="A9A7A7"/>
          <w:left w:val="single" w:sz="2" w:space="0" w:color="A9A7A7"/>
          <w:bottom w:val="single" w:sz="2" w:space="0" w:color="A9A7A7"/>
          <w:right w:val="single" w:sz="2" w:space="0" w:color="A9A7A7"/>
        </w:tblBorders>
        <w:shd w:val="clear" w:color="auto" w:fill="FEFD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8"/>
        <w:gridCol w:w="3531"/>
        <w:gridCol w:w="9666"/>
      </w:tblGrid>
      <w:tr w:rsidR="000E56AA" w:rsidRPr="000E56AA" w14:paraId="07EBF9DB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B202951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关键字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BDDB96E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英文全称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441F82DC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含义</w:t>
            </w:r>
          </w:p>
        </w:tc>
      </w:tr>
      <w:tr w:rsidR="000E56AA" w:rsidRPr="000E56AA" w14:paraId="027C63B7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2DD086D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dc</w:t>
            </w:r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498E41C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Domain Component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873EDF4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域名的部分，其格式是将完整的域名分成几部分，如域名为example.com变成dc=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example,dc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=com（一条记录的所属位置）</w:t>
            </w:r>
          </w:p>
        </w:tc>
      </w:tr>
      <w:tr w:rsidR="000E56AA" w:rsidRPr="000E56AA" w14:paraId="7ECFE6F4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790A0E30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1CF35D0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User Id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5502608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用户ID 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songtao.xu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（一条记录的ID）</w:t>
            </w:r>
          </w:p>
        </w:tc>
      </w:tr>
      <w:tr w:rsidR="000E56AA" w:rsidRPr="000E56AA" w14:paraId="0F1848AD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8DC2DFB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ou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1DCBC19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Organization Unit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C28AA41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组织单位，组织单位可以包含其他各种对象（包括其他组织单元），如“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oa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组”（一条记录的所属组织）</w:t>
            </w:r>
          </w:p>
        </w:tc>
      </w:tr>
      <w:tr w:rsidR="000E56AA" w:rsidRPr="000E56AA" w14:paraId="6CDA0134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1A8BCC7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cn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15EE1C4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Common Name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007F8A1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公共名称，如“Thomas Johansson”（一条记录的名称）</w:t>
            </w:r>
          </w:p>
        </w:tc>
      </w:tr>
      <w:tr w:rsidR="000E56AA" w:rsidRPr="000E56AA" w14:paraId="5CD02168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26D1FBE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sn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F6770D9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Surname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2E6110D9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姓，如“许”</w:t>
            </w:r>
          </w:p>
        </w:tc>
      </w:tr>
      <w:tr w:rsidR="000E56AA" w:rsidRPr="000E56AA" w14:paraId="5F5CB4CE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79E850C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762F746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Distinguished Name</w:t>
            </w:r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AB51113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“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uid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songtao.xu,ou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oa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组,dc=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example,dc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=com”，一条记录的位置（唯一）</w:t>
            </w:r>
          </w:p>
        </w:tc>
      </w:tr>
      <w:tr w:rsidR="000E56AA" w:rsidRPr="000E56AA" w14:paraId="29EA7363" w14:textId="77777777" w:rsidTr="000E56AA">
        <w:tc>
          <w:tcPr>
            <w:tcW w:w="2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029137CE" w14:textId="77777777" w:rsidR="000E56AA" w:rsidRPr="000E56AA" w:rsidRDefault="000E56AA" w:rsidP="000E56AA">
            <w:pPr>
              <w:widowControl/>
              <w:ind w:left="1800"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E56A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rdn</w:t>
            </w:r>
            <w:proofErr w:type="spellEnd"/>
          </w:p>
        </w:tc>
        <w:tc>
          <w:tcPr>
            <w:tcW w:w="3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18167BB5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Relative 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dn</w:t>
            </w:r>
            <w:proofErr w:type="spellEnd"/>
          </w:p>
        </w:tc>
        <w:tc>
          <w:tcPr>
            <w:tcW w:w="1033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EFDDE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31948621" w14:textId="77777777" w:rsidR="000E56AA" w:rsidRPr="000E56AA" w:rsidRDefault="000E56AA" w:rsidP="000E56AA">
            <w:pPr>
              <w:widowControl/>
              <w:ind w:left="180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相对辨别名，类似于文件系统中的相对路径，它是与目录树结构无关的部分，如“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uid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=tom”或“</w:t>
            </w:r>
            <w:proofErr w:type="spellStart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cn</w:t>
            </w:r>
            <w:proofErr w:type="spellEnd"/>
            <w:r w:rsidRPr="000E56AA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= Thomas Johansson”</w:t>
            </w:r>
          </w:p>
        </w:tc>
      </w:tr>
    </w:tbl>
    <w:p w14:paraId="225956D0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86425BB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15084B4E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A3DB70A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CA3F451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8E0A0AB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C808069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78CB1023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2137004F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56139843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8C519B5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4C7806A6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 </w:t>
      </w:r>
    </w:p>
    <w:p w14:paraId="33A3FC9A" w14:textId="77777777" w:rsidR="000E56AA" w:rsidRPr="000E56AA" w:rsidRDefault="000E56AA" w:rsidP="000E56AA">
      <w:pPr>
        <w:widowControl/>
        <w:shd w:val="clear" w:color="auto" w:fill="FEFEF2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351E61CF" w14:textId="77777777" w:rsidR="000E56AA" w:rsidRPr="000E56AA" w:rsidRDefault="000E56AA" w:rsidP="000E56AA">
      <w:pPr>
        <w:widowControl/>
        <w:shd w:val="clear" w:color="auto" w:fill="FEFEF2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699B0F13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（三）基本模型：</w:t>
      </w:r>
    </w:p>
    <w:p w14:paraId="7C9E33AD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3366FF"/>
          <w:kern w:val="0"/>
          <w:sz w:val="20"/>
          <w:szCs w:val="20"/>
        </w:rPr>
        <w:t>信息模型：</w:t>
      </w:r>
    </w:p>
    <w:p w14:paraId="5C3163A4" w14:textId="67FE4D3F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 wp14:anchorId="50222D77" wp14:editId="5029A07A">
            <wp:extent cx="5274310" cy="4257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64B7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 w:hint="eastAsia"/>
          <w:b/>
          <w:bCs/>
          <w:color w:val="3366FF"/>
          <w:kern w:val="0"/>
          <w:sz w:val="20"/>
          <w:szCs w:val="20"/>
        </w:rPr>
        <w:t>命名模型：</w:t>
      </w:r>
    </w:p>
    <w:p w14:paraId="3BCCAE07" w14:textId="5AE657CE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4A370A64" wp14:editId="02E9B58B">
            <wp:extent cx="5274310" cy="35667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0B99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 xml:space="preserve">　　</w:t>
      </w:r>
      <w:r w:rsidRPr="000E56AA">
        <w:rPr>
          <w:rFonts w:ascii="微软雅黑" w:eastAsia="微软雅黑" w:hAnsi="微软雅黑" w:cs="宋体" w:hint="eastAsia"/>
          <w:b/>
          <w:bCs/>
          <w:color w:val="3366FF"/>
          <w:kern w:val="0"/>
          <w:sz w:val="20"/>
          <w:szCs w:val="20"/>
        </w:rPr>
        <w:t>功能模型：</w:t>
      </w:r>
    </w:p>
    <w:p w14:paraId="5EF2CA3E" w14:textId="53229676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3C968834" wp14:editId="358F3CF7">
            <wp:extent cx="5274310" cy="35985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58850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 w:hint="eastAsia"/>
          <w:b/>
          <w:bCs/>
          <w:color w:val="3366FF"/>
          <w:kern w:val="0"/>
          <w:sz w:val="20"/>
          <w:szCs w:val="20"/>
        </w:rPr>
        <w:t>安全模型：</w:t>
      </w:r>
    </w:p>
    <w:p w14:paraId="3D8B2C18" w14:textId="1B658A08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75F3FF9D" wp14:editId="7E86FB59">
            <wp:extent cx="5274310" cy="3250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760E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四、LDAP的使用</w:t>
      </w:r>
    </w:p>
    <w:p w14:paraId="47E8A8B0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那我们是如何访问LDAP的数据库服务器呢？</w:t>
      </w:r>
    </w:p>
    <w:p w14:paraId="439C4B38" w14:textId="1444F952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/>
          <w:noProof/>
          <w:color w:val="000000"/>
          <w:kern w:val="0"/>
          <w:sz w:val="20"/>
          <w:szCs w:val="20"/>
        </w:rPr>
        <w:drawing>
          <wp:inline distT="0" distB="0" distL="0" distR="0" wp14:anchorId="2CA22A3D" wp14:editId="78B0088D">
            <wp:extent cx="5274310" cy="3781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E70AB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</w:t>
      </w:r>
      <w:r w:rsidRPr="000E56AA">
        <w:rPr>
          <w:rFonts w:ascii="微软雅黑" w:eastAsia="微软雅黑" w:hAnsi="微软雅黑" w:cs="宋体" w:hint="eastAsia"/>
          <w:color w:val="3366FF"/>
          <w:kern w:val="0"/>
          <w:sz w:val="20"/>
          <w:szCs w:val="20"/>
        </w:rPr>
        <w:t>统一身份认证主要是改变原有的认证策略，使需要认证的软件都通过LDAP进行认证，在统一身份认证之后，用户的所有信息都存储在AD Server中。终端用户在需要使用公司内部服务的时候，都需要通过AD服务器的认证。</w:t>
      </w:r>
    </w:p>
    <w:p w14:paraId="05353B59" w14:textId="77777777" w:rsidR="000E56AA" w:rsidRPr="000E56AA" w:rsidRDefault="000E56AA" w:rsidP="000E56AA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　　那么程序中是如何访问的呢？ 我们以PHP脚本作为例子：</w:t>
      </w:r>
    </w:p>
    <w:p w14:paraId="66327609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ldapconn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ldap_connect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(“10.1.8.78")</w:t>
      </w:r>
    </w:p>
    <w:p w14:paraId="38E713A8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ldapbind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ldap_</w:t>
      </w:r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bind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ldapconn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, 'username', </w:t>
      </w: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ldappass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14:paraId="13E9EC73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searchRows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= 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ldap_</w:t>
      </w:r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search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ldapconn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, </w:t>
      </w: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basedn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, "(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=*)");</w:t>
      </w:r>
    </w:p>
    <w:p w14:paraId="1020B825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searchResult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= </w:t>
      </w: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ldap_get_</w:t>
      </w:r>
      <w:proofErr w:type="gram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entries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proofErr w:type="gramEnd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ldapconn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, </w:t>
      </w: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searchRows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14:paraId="5245180A" w14:textId="77777777" w:rsidR="000E56AA" w:rsidRPr="000E56AA" w:rsidRDefault="000E56AA" w:rsidP="000E56A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ldap_close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(</w:t>
      </w:r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$</w:t>
      </w:r>
      <w:proofErr w:type="spellStart"/>
      <w:r w:rsidRPr="000E56A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ldapconn</w:t>
      </w:r>
      <w:proofErr w:type="spellEnd"/>
      <w:r w:rsidRPr="000E56A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);</w:t>
      </w:r>
    </w:p>
    <w:p w14:paraId="3FB8251A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1. 连接到LDAP服务器；</w:t>
      </w:r>
    </w:p>
    <w:p w14:paraId="16743EC0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t>2. 绑定到LDAP服务器；</w:t>
      </w:r>
    </w:p>
    <w:p w14:paraId="0497F93C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t>3. 在LDAP服务器上执行所需的任何操作；</w:t>
      </w:r>
    </w:p>
    <w:p w14:paraId="55413016" w14:textId="77777777" w:rsidR="000E56AA" w:rsidRPr="000E56AA" w:rsidRDefault="000E56AA" w:rsidP="000E56AA">
      <w:pPr>
        <w:widowControl/>
        <w:shd w:val="clear" w:color="auto" w:fill="FEFEF2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微软雅黑" w:eastAsia="微软雅黑" w:hAnsi="微软雅黑" w:cs="宋体" w:hint="eastAsia"/>
          <w:color w:val="000000"/>
          <w:kern w:val="0"/>
          <w:szCs w:val="21"/>
        </w:rPr>
        <w:t>4. 释放LDAP服务器的连接；</w:t>
      </w:r>
    </w:p>
    <w:p w14:paraId="40DEAC29" w14:textId="77777777" w:rsidR="000E56AA" w:rsidRPr="000E56AA" w:rsidRDefault="000E56AA" w:rsidP="000E56AA">
      <w:pPr>
        <w:widowControl/>
        <w:shd w:val="clear" w:color="auto" w:fill="FEFEF2"/>
        <w:spacing w:before="150" w:after="15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E56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14:paraId="74B004BA" w14:textId="77777777" w:rsidR="00B2156A" w:rsidRPr="000E56AA" w:rsidRDefault="00B2156A"/>
    <w:sectPr w:rsidR="00B2156A" w:rsidRPr="000E5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6A"/>
    <w:rsid w:val="000E56AA"/>
    <w:rsid w:val="00B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06FD9-3ECB-43EA-9678-C23F29A1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5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56AA"/>
    <w:rPr>
      <w:b/>
      <w:bCs/>
    </w:rPr>
  </w:style>
  <w:style w:type="character" w:customStyle="1" w:styleId="cnblogscodecopy">
    <w:name w:val="cnblogs_code_copy"/>
    <w:basedOn w:val="a0"/>
    <w:rsid w:val="000E56AA"/>
  </w:style>
  <w:style w:type="paragraph" w:styleId="HTML">
    <w:name w:val="HTML Preformatted"/>
    <w:basedOn w:val="a"/>
    <w:link w:val="HTML0"/>
    <w:uiPriority w:val="99"/>
    <w:semiHidden/>
    <w:unhideWhenUsed/>
    <w:rsid w:val="000E5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56AA"/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0E5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4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7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99297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0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34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kaiyue</dc:creator>
  <cp:keywords/>
  <dc:description/>
  <cp:lastModifiedBy>pan kaiyue</cp:lastModifiedBy>
  <cp:revision>2</cp:revision>
  <dcterms:created xsi:type="dcterms:W3CDTF">2021-04-15T03:10:00Z</dcterms:created>
  <dcterms:modified xsi:type="dcterms:W3CDTF">2021-04-15T03:10:00Z</dcterms:modified>
</cp:coreProperties>
</file>