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98" w:rsidRPr="00D71C98" w:rsidRDefault="00D71C98" w:rsidP="00D71C9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D71C9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解决新建maven项目时出现 web.xml is missing and is set to true</w:t>
      </w:r>
    </w:p>
    <w:p w:rsidR="00D71C98" w:rsidRPr="00D71C98" w:rsidRDefault="00D71C98" w:rsidP="00D71C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71C98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2018年07月21日 11:36:40 </w:t>
      </w:r>
      <w:hyperlink r:id="rId6" w:tgtFrame="_blank" w:history="1">
        <w:r w:rsidRPr="00D71C98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灰太狼_cxh</w:t>
        </w:r>
      </w:hyperlink>
      <w:r w:rsidRPr="00D71C98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阅读数：803</w:t>
      </w:r>
    </w:p>
    <w:p w:rsidR="00D71C98" w:rsidRPr="00D71C98" w:rsidRDefault="00D71C98" w:rsidP="00D71C98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D71C98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版权声明：本文为博主原创文章，未经博主允许不得转载。 https://blog.csdn.net/weixin_39220472/article/details/81142826</w:t>
      </w:r>
    </w:p>
    <w:p w:rsidR="00D71C98" w:rsidRPr="00D71C98" w:rsidRDefault="00D71C98" w:rsidP="00D71C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D71C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操作工具：eclipse，新建maven项目后pom.xml报错：web.xml is missing and &lt;failOnMissin&gt;is set to true，错误原因没有生成</w:t>
      </w:r>
      <w:r w:rsidRPr="00D71C98">
        <w:rPr>
          <w:rFonts w:ascii="DejaVu Sans Mono" w:eastAsia="宋体" w:hAnsi="DejaVu Sans Mono" w:cs="DejaVu Sans Mono"/>
          <w:b/>
          <w:bCs/>
          <w:color w:val="4F4F4F"/>
          <w:kern w:val="0"/>
          <w:sz w:val="24"/>
          <w:szCs w:val="24"/>
        </w:rPr>
        <w:t>src/main/webapp/WEB_INF/web.xml</w:t>
      </w:r>
      <w:r w:rsidRPr="00D71C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相关目录路径。</w:t>
      </w:r>
    </w:p>
    <w:p w:rsidR="00D71C98" w:rsidRPr="00D71C98" w:rsidRDefault="00D71C98" w:rsidP="00D71C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D71C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解决方法：</w:t>
      </w:r>
    </w:p>
    <w:p w:rsidR="00D71C98" w:rsidRPr="00D71C98" w:rsidRDefault="00D71C98" w:rsidP="00D71C9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D71C9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1.右键点击项目名--》Java EE Tools--&gt;</w:t>
      </w:r>
      <w:r w:rsidRPr="00D71C98">
        <w:rPr>
          <w:rFonts w:ascii="DejaVu Sans Mono" w:eastAsia="宋体" w:hAnsi="DejaVu Sans Mono" w:cs="DejaVu Sans Mono"/>
          <w:b/>
          <w:bCs/>
          <w:color w:val="4F4F4F"/>
          <w:kern w:val="0"/>
          <w:sz w:val="24"/>
          <w:szCs w:val="24"/>
        </w:rPr>
        <w:t>Generate Deployment Descriptor Stub,</w:t>
      </w:r>
      <w:r w:rsidRPr="00D71C98">
        <w:rPr>
          <w:rFonts w:ascii="DejaVu Sans Mono" w:eastAsia="宋体" w:hAnsi="DejaVu Sans Mono" w:cs="DejaVu Sans Mono"/>
          <w:b/>
          <w:bCs/>
          <w:color w:val="4F4F4F"/>
          <w:kern w:val="0"/>
          <w:sz w:val="24"/>
          <w:szCs w:val="24"/>
        </w:rPr>
        <w:t>这样就能解决错误了</w:t>
      </w:r>
    </w:p>
    <w:p w:rsidR="00D71C98" w:rsidRPr="00D71C98" w:rsidRDefault="00D71C98" w:rsidP="00D71C9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D71C98">
        <w:rPr>
          <w:rFonts w:ascii="DejaVu Sans Mono" w:eastAsia="宋体" w:hAnsi="DejaVu Sans Mono" w:cs="DejaVu Sans Mono"/>
          <w:b/>
          <w:bCs/>
          <w:color w:val="4F4F4F"/>
          <w:kern w:val="0"/>
          <w:sz w:val="24"/>
          <w:szCs w:val="24"/>
        </w:rPr>
        <w:t>2.</w:t>
      </w:r>
      <w:r w:rsidRPr="00D71C98">
        <w:rPr>
          <w:rFonts w:ascii="DejaVu Sans Mono" w:eastAsia="宋体" w:hAnsi="DejaVu Sans Mono" w:cs="DejaVu Sans Mono"/>
          <w:b/>
          <w:bCs/>
          <w:color w:val="4F4F4F"/>
          <w:kern w:val="0"/>
          <w:sz w:val="24"/>
          <w:szCs w:val="24"/>
        </w:rPr>
        <w:t>在</w:t>
      </w:r>
      <w:r w:rsidRPr="00D71C98">
        <w:rPr>
          <w:rFonts w:ascii="DejaVu Sans Mono" w:eastAsia="宋体" w:hAnsi="DejaVu Sans Mono" w:cs="DejaVu Sans Mono"/>
          <w:b/>
          <w:bCs/>
          <w:color w:val="4F4F4F"/>
          <w:kern w:val="0"/>
          <w:sz w:val="24"/>
          <w:szCs w:val="24"/>
        </w:rPr>
        <w:t>pom.xml</w:t>
      </w:r>
      <w:r w:rsidRPr="00D71C98">
        <w:rPr>
          <w:rFonts w:ascii="DejaVu Sans Mono" w:eastAsia="宋体" w:hAnsi="DejaVu Sans Mono" w:cs="DejaVu Sans Mono"/>
          <w:b/>
          <w:bCs/>
          <w:color w:val="4F4F4F"/>
          <w:kern w:val="0"/>
          <w:sz w:val="24"/>
          <w:szCs w:val="24"/>
        </w:rPr>
        <w:t>中加入插件：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&lt;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build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plugins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&lt;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plugin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groupId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&gt;org.apache.maven.plugins&lt;/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groupId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artifactId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&gt;maven-war-plugin&lt;/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artifactId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version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&gt;2.6&lt;/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version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configuration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&lt;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failOnMissingWebXml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&gt;false&lt;/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failOnMissingWebXml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&lt;/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configuration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&lt;/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plugin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&lt;/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plugins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</w:t>
      </w:r>
    </w:p>
    <w:p w:rsidR="00D71C98" w:rsidRPr="00D71C98" w:rsidRDefault="00D71C98" w:rsidP="00D71C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&lt;/</w:t>
      </w:r>
      <w:r w:rsidRPr="00D71C98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build</w:t>
      </w:r>
      <w:r w:rsidRPr="00D71C9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E91C86" w:rsidRPr="00D71C98" w:rsidRDefault="00D71C98" w:rsidP="00D71C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4"/>
      <w:bookmarkStart w:id="4" w:name="_GoBack"/>
      <w:bookmarkEnd w:id="3"/>
      <w:bookmarkEnd w:id="4"/>
    </w:p>
    <w:sectPr w:rsidR="00E91C86" w:rsidRPr="00D71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65A12"/>
    <w:multiLevelType w:val="multilevel"/>
    <w:tmpl w:val="5ED6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FD"/>
    <w:rsid w:val="00027CFD"/>
    <w:rsid w:val="0021707A"/>
    <w:rsid w:val="005D7454"/>
    <w:rsid w:val="00D7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1C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71C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1C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C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71C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71C9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D71C98"/>
  </w:style>
  <w:style w:type="character" w:styleId="a3">
    <w:name w:val="Hyperlink"/>
    <w:basedOn w:val="a0"/>
    <w:uiPriority w:val="99"/>
    <w:semiHidden/>
    <w:unhideWhenUsed/>
    <w:rsid w:val="00D71C98"/>
    <w:rPr>
      <w:color w:val="0000FF"/>
      <w:u w:val="single"/>
    </w:rPr>
  </w:style>
  <w:style w:type="character" w:customStyle="1" w:styleId="read-count">
    <w:name w:val="read-count"/>
    <w:basedOn w:val="a0"/>
    <w:rsid w:val="00D71C98"/>
  </w:style>
  <w:style w:type="character" w:styleId="HTML">
    <w:name w:val="HTML Code"/>
    <w:basedOn w:val="a0"/>
    <w:uiPriority w:val="99"/>
    <w:semiHidden/>
    <w:unhideWhenUsed/>
    <w:rsid w:val="00D71C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71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71C98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71C98"/>
  </w:style>
  <w:style w:type="character" w:customStyle="1" w:styleId="hljs-name">
    <w:name w:val="hljs-name"/>
    <w:basedOn w:val="a0"/>
    <w:rsid w:val="00D71C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1C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71C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1C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C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71C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71C9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D71C98"/>
  </w:style>
  <w:style w:type="character" w:styleId="a3">
    <w:name w:val="Hyperlink"/>
    <w:basedOn w:val="a0"/>
    <w:uiPriority w:val="99"/>
    <w:semiHidden/>
    <w:unhideWhenUsed/>
    <w:rsid w:val="00D71C98"/>
    <w:rPr>
      <w:color w:val="0000FF"/>
      <w:u w:val="single"/>
    </w:rPr>
  </w:style>
  <w:style w:type="character" w:customStyle="1" w:styleId="read-count">
    <w:name w:val="read-count"/>
    <w:basedOn w:val="a0"/>
    <w:rsid w:val="00D71C98"/>
  </w:style>
  <w:style w:type="character" w:styleId="HTML">
    <w:name w:val="HTML Code"/>
    <w:basedOn w:val="a0"/>
    <w:uiPriority w:val="99"/>
    <w:semiHidden/>
    <w:unhideWhenUsed/>
    <w:rsid w:val="00D71C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71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71C98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71C98"/>
  </w:style>
  <w:style w:type="character" w:customStyle="1" w:styleId="hljs-name">
    <w:name w:val="hljs-name"/>
    <w:basedOn w:val="a0"/>
    <w:rsid w:val="00D71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14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18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1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6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7301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0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688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75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257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58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52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62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08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038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61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75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5617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7366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61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.csdn.net/weixin_392204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>Sky123.Org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</cp:revision>
  <dcterms:created xsi:type="dcterms:W3CDTF">2019-05-27T01:48:00Z</dcterms:created>
  <dcterms:modified xsi:type="dcterms:W3CDTF">2019-05-27T01:49:00Z</dcterms:modified>
</cp:coreProperties>
</file>