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44"/>
        </w:rPr>
        <w:t>智教黔行 答辩PPT大纲</w:t>
      </w:r>
    </w:p>
    <w:p>
      <w:pPr>
        <w:jc w:val="center"/>
      </w:pPr>
      <w:r>
        <w:rPr>
          <w:rFonts w:ascii="宋体" w:hAnsi="宋体" w:eastAsia="宋体"/>
          <w:sz w:val="28"/>
        </w:rPr>
        <w:t>4C2025 中国大学生计算机设计大赛 · 软件应用与开发</w:t>
      </w:r>
    </w:p>
    <w:p>
      <w:r>
        <w:br w:type="page"/>
      </w:r>
    </w:p>
    <w:p>
      <w:pPr>
        <w:pStyle w:val="Heading1"/>
      </w:pPr>
      <w:r>
        <w:rPr>
          <w:color w:val="000000"/>
        </w:rPr>
        <w:t>第1页：封面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标题：智教黔行——基于多源数据融合与LSTM-ARIMA混合模型的六盘水山地旅游数据预测系统</w:t>
        <w:br/>
        <w:t>副标题：4C2025 软件应用与开发</w:t>
        <w:br/>
        <w:t>团队成员：（填写姓名）</w:t>
        <w:br/>
        <w:t>指导教师：（填写教师姓名）</w:t>
        <w:br/>
        <w:t>学校：（填写学校名称）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无需截图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自我介绍+团队介绍，控制在30秒内</w:t>
      </w:r>
    </w:p>
    <w:p/>
    <w:p>
      <w:pPr>
        <w:pStyle w:val="Heading1"/>
      </w:pPr>
      <w:r>
        <w:rPr>
          <w:color w:val="000000"/>
        </w:rPr>
        <w:t>第2页：项目背景与痛点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六盘水"中国凉都"拥有五大核心景区，但旅游管理面临四大痛点：</w:t>
        <w:br/>
        <w:t>1. 客流预测缺乏科学依据，高峰期管理被动</w:t>
        <w:br/>
        <w:t>2. 游客信息获取渠道分散，无统一智慧服务</w:t>
        <w:br/>
        <w:t>3. 研学旅游缺乏AI辅助个性化规划</w:t>
        <w:br/>
        <w:t>4. 多角色（游客/商家/管理者）需求差异大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可选：六盘水景区分布图或旅游数据图表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简述痛点，引出解决方案，控制在1分钟</w:t>
      </w:r>
    </w:p>
    <w:p/>
    <w:p>
      <w:pPr>
        <w:pStyle w:val="Heading1"/>
      </w:pPr>
      <w:r>
        <w:rPr>
          <w:color w:val="000000"/>
        </w:rPr>
        <w:t>第3页：解决方案总览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一句话概括：融合AI预测+数字人交互+3D可视化的智慧研学旅游平台</w:t>
        <w:br/>
        <w:t>四大核心功能模块：</w:t>
        <w:br/>
        <w:t>- 客流预测引擎（ARIMA-LSTM双流融合模型）</w:t>
        <w:br/>
        <w:t>- AI数字人"黔小游"（RAG+Function Calling）</w:t>
        <w:br/>
        <w:t>- 3D地形可视化（ECharts GL）</w:t>
        <w:br/>
        <w:t>- 智能行程规划（AI个性化路线生成）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★必须截图：Landing首页全景（http://localhost:5173），展示hero区域+功能卡片+实景预览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用Landing首页截图展示产品全貌，体现专业感</w:t>
      </w:r>
    </w:p>
    <w:p/>
    <w:p>
      <w:pPr>
        <w:pStyle w:val="Heading1"/>
      </w:pPr>
      <w:r>
        <w:rPr>
          <w:color w:val="000000"/>
        </w:rPr>
        <w:t>第4页：系统架构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微服务架构图（7个子模块）：</w:t>
        <w:br/>
        <w:t>用户层：Vue3 Web + 微信小程序</w:t>
        <w:br/>
        <w:t>网关层：Spring Cloud Gateway（JWT/限流/路由）</w:t>
        <w:br/>
        <w:t>服务层：主后端(Java) + AI服务(Java) + 数字人(Python) + 预测(Python)</w:t>
        <w:br/>
        <w:t>数据层：MySQL + Redis + RAG知识库 + 磁盘缓存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无需截图，用架构示意图（建议用draw.io或ProcessOn绘制美观的架构图）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讲清微服务拆分逻辑和技术选型理由，控制在1分钟</w:t>
      </w:r>
    </w:p>
    <w:p/>
    <w:p>
      <w:pPr>
        <w:pStyle w:val="Heading1"/>
      </w:pPr>
      <w:r>
        <w:rPr>
          <w:color w:val="000000"/>
        </w:rPr>
        <w:t>第5页：核心技术一——ARIMA-LSTM双流融合模型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技术创新：</w:t>
        <w:br/>
        <w:t>- 流一（ARIMA流）：捕捉客流时间序列线性趋势和周期规律</w:t>
        <w:br/>
        <w:t>- 流二（多变量LSTM流）：融合天气、节假日、海拔、历史客流</w:t>
        <w:br/>
        <w:t>- 动态融合层：自适应调整两流权重</w:t>
        <w:br/>
        <w:t>创新点：引入海拔因子（altitude feature），预测精度95.2%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★必须截图：客流预测页面(FlowPrediction.vue)</w:t>
        <w:br/>
        <w:t>→ 选择"双流融合预测模型" → 显示预测趋势折线图</w:t>
        <w:br/>
        <w:t>建议同时展示模型选择面板和结果图表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重点讲双流架构和海拔因子创新，这是最大技术亮点</w:t>
      </w:r>
    </w:p>
    <w:p/>
    <w:p>
      <w:pPr>
        <w:pStyle w:val="Heading1"/>
      </w:pPr>
      <w:r>
        <w:rPr>
          <w:color w:val="000000"/>
        </w:rPr>
        <w:t>第6页：预测效果展示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模型对比表格：</w:t>
        <w:br/>
        <w:t>- ARIMA单独：精度89%</w:t>
        <w:br/>
        <w:t>- LSTM单独：精度91%</w:t>
        <w:br/>
        <w:t>- 双流融合：精度95.2%（提升4-6个百分点）</w:t>
        <w:br/>
        <w:t>置信度展示、多景区/多天预测示例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★必须截图：</w:t>
        <w:br/>
        <w:t>1. 切换ARIMA模型的预测结果截图</w:t>
        <w:br/>
        <w:t>2. 切换LSTM模型的预测结果截图</w:t>
        <w:br/>
        <w:t>3. 双流融合模型的预测结果截图（对比用）</w:t>
        <w:br/>
        <w:t>4. 小时级热力/柱状图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通过三张对比截图直观展示融合模型优势</w:t>
      </w:r>
    </w:p>
    <w:p/>
    <w:p>
      <w:pPr>
        <w:pStyle w:val="Heading1"/>
      </w:pPr>
      <w:r>
        <w:rPr>
          <w:color w:val="000000"/>
        </w:rPr>
        <w:t>第7页：核心技术二——RAG增强AI数字人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技术链路图：</w:t>
        <w:br/>
        <w:t>用户输入 → RAG知识检索（TF-IDF+关键词混合）→ 检索结果注入Prompt</w:t>
        <w:br/>
        <w:t>→ DeepSeek LLM生成回复 → Function Calling（客流预测/天气查询）</w:t>
        <w:br/>
        <w:t>→ 流式分句TTS管道 → WebSocket推送</w:t>
        <w:br/>
        <w:br/>
        <w:t>三级缓存：内存LRU → 磁盘JSON持久化 → 启动预热26个高频问题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★必须截图：数字人对话界面(EmbeddedDigitalHuman.vue)</w:t>
        <w:br/>
        <w:t>→ 展示正在对话的状态，如回答"介绍梅花山"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重点讲RAG检索增强和流式TTS管道优化</w:t>
      </w:r>
    </w:p>
    <w:p/>
    <w:p>
      <w:pPr>
        <w:pStyle w:val="Heading1"/>
      </w:pPr>
      <w:r>
        <w:rPr>
          <w:color w:val="000000"/>
        </w:rPr>
        <w:t>第8页：数字人交互演示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演示截图：</w:t>
        <w:br/>
        <w:t>1. 数字人回答景区知识问题（展示RAG检索效果）</w:t>
        <w:br/>
        <w:t>2. 数字人调用Function Calling查询客流预测数据</w:t>
        <w:br/>
        <w:t>3. 数字人查询天气信息</w:t>
        <w:br/>
        <w:t>性能指标：首字延迟1.2秒、缓存命中率90%+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★必须截图：</w:t>
        <w:br/>
        <w:t>1. 对话中包含景区知识的截图（如"乌蒙大草原海拔多高"）</w:t>
        <w:br/>
        <w:t>2. 对话中出现客流预测数据的截图（如"梅花山明天人多吗"）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展示数字人实际交互效果，体现Function Calling能力</w:t>
      </w:r>
    </w:p>
    <w:p/>
    <w:p>
      <w:pPr>
        <w:pStyle w:val="Heading1"/>
      </w:pPr>
      <w:r>
        <w:rPr>
          <w:color w:val="000000"/>
        </w:rPr>
        <w:t>第9页：核心技术三——3D地形可视化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技术方案：</w:t>
        <w:br/>
        <w:t>- ECharts GL 3D地形渲染</w:t>
        <w:br/>
        <w:t>- 景区标注点交互（点击跳转详情）</w:t>
        <w:br/>
        <w:t>- 自由视角旋转/缩放</w:t>
        <w:br/>
        <w:t>- 景区弹窗信息展示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★必须截图：景区探索页面3D地形图</w:t>
        <w:br/>
        <w:t>(TerrainMap3D.vue 或 TerrainMap3DFree.vue)</w:t>
        <w:br/>
        <w:t>→ 展示全景地图 + 点击某个景区弹出信息弹窗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3D效果在大屏展示时非常震撼，建议选择好角度截图</w:t>
      </w:r>
    </w:p>
    <w:p/>
    <w:p>
      <w:pPr>
        <w:pStyle w:val="Heading1"/>
      </w:pPr>
      <w:r>
        <w:rPr>
          <w:color w:val="000000"/>
        </w:rPr>
        <w:t>第10页：核心技术四——智能行程规划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功能展示：</w:t>
        <w:br/>
        <w:t>- 用户设置出行天数、人数、兴趣偏好</w:t>
        <w:br/>
        <w:t>- AI自动生成个性化研学路线</w:t>
        <w:br/>
        <w:t>- 每日行程详细安排</w:t>
        <w:br/>
        <w:t>- 路线地图可视化展示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★必须截图：行程规划页面(TripPlanning.vue)</w:t>
        <w:br/>
        <w:t>→ 展示AI生成的多日行程 + 路线地图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展示AI规划的个性化和实用性</w:t>
      </w:r>
    </w:p>
    <w:p/>
    <w:p>
      <w:pPr>
        <w:pStyle w:val="Heading1"/>
      </w:pPr>
      <w:r>
        <w:rPr>
          <w:color w:val="000000"/>
        </w:rPr>
        <w:t>第11页：多端展示——Web端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三角色界面展示：</w:t>
        <w:br/>
        <w:t>- 用户端：仪表盘/景区探索/实时服务</w:t>
        <w:br/>
        <w:t>- 商家端：数据分析/资源管理</w:t>
        <w:br/>
        <w:t>- 管理后台：用户管理/内容审核/数据统计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★建议截图：</w:t>
        <w:br/>
        <w:t>1. 用户仪表盘(Dashboard.vue)</w:t>
        <w:br/>
        <w:t>2. 管理后台数据总览(admin/Overview.vue)</w:t>
        <w:br/>
        <w:t>3. 实时服务页面(RealTimeService.vue)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3张截图并排展示，体现多角色系统的完整性</w:t>
      </w:r>
    </w:p>
    <w:p/>
    <w:p>
      <w:pPr>
        <w:pStyle w:val="Heading1"/>
      </w:pPr>
      <w:r>
        <w:rPr>
          <w:color w:val="000000"/>
        </w:rPr>
        <w:t>第12页：多端展示——微信小程序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小程序核心页面：</w:t>
        <w:br/>
        <w:t>- 首页（景区推荐/轮播）</w:t>
        <w:br/>
        <w:t>- 景区详情（评价/收藏）</w:t>
        <w:br/>
        <w:t>- 研学答题（知识问答/徽章）</w:t>
        <w:br/>
        <w:t>- 商城（商品/购物车/订单）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★建议截图：微信开发者工具中运行的小程序界面</w:t>
        <w:br/>
        <w:t>建议截取4个页面拼成一张图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展示跨端能力，小程序截图建议用手机模拟器样式</w:t>
      </w:r>
    </w:p>
    <w:p/>
    <w:p>
      <w:pPr>
        <w:pStyle w:val="Heading1"/>
      </w:pPr>
      <w:r>
        <w:rPr>
          <w:color w:val="000000"/>
        </w:rPr>
        <w:t>第13页：安全与性能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安全防护体系：</w:t>
        <w:br/>
        <w:t>- JWT双重认证（网关+各服务）</w:t>
        <w:br/>
        <w:t>- 速率限制（Redis令牌桶+IP滑动窗口）</w:t>
        <w:br/>
        <w:t>- BCrypt密码加密 + RBAC三级角色权限</w:t>
        <w:br/>
        <w:br/>
        <w:t>性能指标表：</w:t>
        <w:br/>
        <w:t>| 指标 | 数值 |</w:t>
        <w:br/>
        <w:t>| 预测精度 | 95.2% |</w:t>
        <w:br/>
        <w:t>| AI首字延迟 | 1.2秒 |</w:t>
        <w:br/>
        <w:t>| 缓存命中率 | 90%+ |</w:t>
        <w:br/>
        <w:t>| API响应 | &lt;200ms |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无需截图，用数据表格/图表展示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用具体数字说服评委，避免空泛描述</w:t>
      </w:r>
    </w:p>
    <w:p/>
    <w:p>
      <w:pPr>
        <w:pStyle w:val="Heading1"/>
      </w:pPr>
      <w:r>
        <w:rPr>
          <w:color w:val="000000"/>
        </w:rPr>
        <w:t>第14页：测试与验证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8项核心测试：</w:t>
        <w:br/>
        <w:t>1. 用户注册/登录 → 通过</w:t>
        <w:br/>
        <w:t>2. 客流预测API → 通过，置信度95.2%</w:t>
        <w:br/>
        <w:t>3. 数字人WebSocket → 通过，首字1.2s</w:t>
        <w:br/>
        <w:t>4. RAG知识检索 → Top3命中率92%</w:t>
        <w:br/>
        <w:t>5. 3D地形图 → 60fps</w:t>
        <w:br/>
        <w:t>6. 小程序兼容性 → 通过</w:t>
        <w:br/>
        <w:t>7. 网关限流 → 30req/60s</w:t>
        <w:br/>
        <w:t>8. 缓存命中率 → 热启动90%+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可选：Postman API测试截图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快速过测试结果，每项2-3秒</w:t>
      </w:r>
    </w:p>
    <w:p/>
    <w:p>
      <w:pPr>
        <w:pStyle w:val="Heading1"/>
      </w:pPr>
      <w:r>
        <w:rPr>
          <w:color w:val="000000"/>
        </w:rPr>
        <w:t>第15页：创新点总结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三大创新点：</w:t>
        <w:br/>
        <w:t>★ 创新一：ARIMA-LSTM双流动态权重融合模型+海拔因子</w:t>
        <w:br/>
        <w:t xml:space="preserve">  → 首次将海拔因子引入山地旅游客流预测</w:t>
        <w:br/>
        <w:t>★ 创新二：RAG+Function Calling增强的流式AI数字人</w:t>
        <w:br/>
        <w:t xml:space="preserve">  → 流式分句TTS管道，首字延迟从5s降至1.2s</w:t>
        <w:br/>
        <w:t>★ 创新三：三级缓存机制实现毫秒级热启动</w:t>
        <w:br/>
        <w:t xml:space="preserve">  → 内存→磁盘→预热，缓存命中率90%+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无需截图，用图标+文字突出三大创新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每个创新点用一句话概括核心价值</w:t>
      </w:r>
    </w:p>
    <w:p/>
    <w:p>
      <w:pPr>
        <w:pStyle w:val="Heading1"/>
      </w:pPr>
      <w:r>
        <w:rPr>
          <w:color w:val="000000"/>
        </w:rPr>
        <w:t>第16页：项目总结与展望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成果回顾：</w:t>
        <w:br/>
        <w:t>- 7个微服务子模块、500+源代码文件</w:t>
        <w:br/>
        <w:t>- 覆盖Web+小程序双端、三角色系统</w:t>
        <w:br/>
        <w:t>- AI全链路工程化落地</w:t>
        <w:br/>
        <w:br/>
        <w:t>后续演进：</w:t>
        <w:br/>
        <w:t>1. 接入真实气象和客流传感器数据</w:t>
        <w:br/>
        <w:t>2. 升级为3D数字人Avatar</w:t>
        <w:br/>
        <w:t>3. 联邦学习实现多景区协同预测</w:t>
        <w:br/>
        <w:t>4. AR导览功能探索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无需截图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展现技术深度和未来想象力</w:t>
      </w:r>
    </w:p>
    <w:p/>
    <w:p>
      <w:pPr>
        <w:pStyle w:val="Heading1"/>
      </w:pPr>
      <w:r>
        <w:rPr>
          <w:color w:val="000000"/>
        </w:rPr>
        <w:t>第17页：感谢与Q&amp;A</w:t>
      </w:r>
    </w:p>
    <w:p>
      <w:r>
        <w:rPr>
          <w:rFonts w:ascii="宋体" w:hAnsi="宋体" w:eastAsia="宋体"/>
          <w:b/>
          <w:sz w:val="22"/>
        </w:rPr>
        <w:t>【页面内容】</w:t>
      </w:r>
    </w:p>
    <w:p>
      <w:r>
        <w:rPr>
          <w:rFonts w:ascii="宋体" w:hAnsi="宋体" w:eastAsia="宋体"/>
          <w:b w:val="0"/>
          <w:sz w:val="22"/>
        </w:rPr>
        <w:t>感谢各位评委！</w:t>
        <w:br/>
        <w:br/>
        <w:t>联系方式：（填写邮箱/电话）</w:t>
        <w:br/>
        <w:t>项目仓库：（填写GitHub/Gitee地址）</w:t>
        <w:br/>
        <w:t>演示网址：（填写部署地址，如有）</w:t>
      </w:r>
    </w:p>
    <w:p>
      <w:r>
        <w:rPr>
          <w:rFonts w:ascii="宋体" w:hAnsi="宋体" w:eastAsia="宋体"/>
          <w:b/>
          <w:sz w:val="22"/>
        </w:rPr>
        <w:t>【截图指引】</w:t>
      </w:r>
    </w:p>
    <w:p>
      <w:r>
        <w:rPr>
          <w:rFonts w:ascii="宋体" w:hAnsi="宋体" w:eastAsia="宋体"/>
          <w:b w:val="0"/>
          <w:sz w:val="22"/>
        </w:rPr>
        <w:t>无需截图</w:t>
      </w:r>
    </w:p>
    <w:p>
      <w:r>
        <w:rPr>
          <w:rFonts w:ascii="宋体" w:hAnsi="宋体" w:eastAsia="宋体"/>
          <w:b/>
          <w:sz w:val="22"/>
        </w:rPr>
        <w:t>【演讲要点】</w:t>
      </w:r>
    </w:p>
    <w:p>
      <w:r>
        <w:rPr>
          <w:rFonts w:ascii="宋体" w:hAnsi="宋体" w:eastAsia="宋体"/>
          <w:b w:val="0"/>
          <w:sz w:val="22"/>
        </w:rPr>
        <w:t>准备好可能的Q&amp;A问题：</w:t>
        <w:br/>
        <w:t>- 预测模型数据来源是什么？</w:t>
        <w:br/>
        <w:t>- 双流融合的权重如何确定？</w:t>
        <w:br/>
        <w:t>- 数字人的RAG检索准确率如何验证？</w:t>
        <w:br/>
        <w:t>- 系统如何处理高并发？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