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  <w:sz w:val="44"/>
        </w:rPr>
        <w:t>智教黔行·智慧文旅平台</w:t>
        <w:br/>
        <w:t>挑战杯答辩问题准备</w:t>
      </w:r>
    </w:p>
    <w:p>
      <w:pPr>
        <w:jc w:val="center"/>
      </w:pPr>
      <w:r>
        <w:rPr>
          <w:color w:val="666666"/>
          <w:sz w:val="20"/>
        </w:rPr>
        <w:t>项目名称：智教黔行·智游六盘水 (TravelForecast)</w:t>
        <w:br/>
        <w:t>目标景区：贵州六盘水（梅花山、玉舍森林公园、乌蒙大草原、水城古镇、明湖湿地公园）</w:t>
      </w:r>
    </w:p>
    <w:p/>
    <w:p>
      <w:pPr>
        <w:pStyle w:val="Heading1"/>
      </w:pPr>
      <w:r>
        <w:rPr>
          <w:color w:val="2A9D8F"/>
        </w:rPr>
        <w:t>一、项目总体与创新点</w:t>
      </w:r>
    </w:p>
    <w:p>
      <w:r>
        <w:rPr>
          <w:b/>
          <w:color w:val="1A1A2E"/>
          <w:sz w:val="26"/>
        </w:rPr>
        <w:t>1. 请简要介绍你们的项目，核心解决了什么问题？</w:t>
      </w:r>
    </w:p>
    <w:p>
      <w:r>
        <w:rPr>
          <w:b/>
          <w:color w:val="2A9D8F"/>
          <w:sz w:val="22"/>
        </w:rPr>
        <w:t>【参考答案】</w:t>
      </w:r>
    </w:p>
    <w:p>
      <w:pPr>
        <w:ind w:left="432"/>
      </w:pPr>
      <w:r>
        <w:rPr>
          <w:sz w:val="22"/>
        </w:rPr>
        <w:t>本项目是面向西南地区（以贵州六盘水为试点）的智慧文旅一体化平台，核心解决三个痛点：</w:t>
        <w:br/>
        <w:t>① 游客端：信息碎片化，缺乏智能导览和个性化推荐 → 我们提供AI数字人导游+智能行程规划</w:t>
        <w:br/>
        <w:t>② 管理端：景区客流难以预判，应急响应慢 → 我们提供ARIMA+LSTM混合客流预测（准确率91%）+紧急救援系统</w:t>
        <w:br/>
        <w:t>③ 商户端：经营数据分散，决策缺乏数据支撑 → 我们提供商户数据分析+政策沙盘模拟</w:t>
      </w:r>
    </w:p>
    <w:p/>
    <w:p>
      <w:r>
        <w:rPr>
          <w:b/>
          <w:color w:val="1A1A2E"/>
          <w:sz w:val="26"/>
        </w:rPr>
        <w:t>2. 你们项目的创新点在哪里？与市面上同类产品相比有什么优势？</w:t>
      </w:r>
    </w:p>
    <w:p>
      <w:r>
        <w:rPr>
          <w:b/>
          <w:color w:val="2A9D8F"/>
          <w:sz w:val="22"/>
        </w:rPr>
        <w:t>【参考答案】</w:t>
      </w:r>
    </w:p>
    <w:p>
      <w:pPr>
        <w:ind w:left="432"/>
      </w:pPr>
      <w:r>
        <w:rPr>
          <w:sz w:val="22"/>
        </w:rPr>
        <w:t>四大创新点：</w:t>
        <w:br/>
        <w:t>① AI数字人导游：集成通义千问大模型+TTS语音合成+3D数字人（Three.js），实现沉浸式AI伴游</w:t>
        <w:br/>
        <w:t>② 混合预测模型：ARIMA（短期）+LSTM（中长期）融合预测，准确率达91%，优于单一模型</w:t>
        <w:br/>
        <w:t>③ 三端一体架构：游客端(Web+小程序)+商户端+管理端，一套微服务后端支撑全场景</w:t>
        <w:br/>
        <w:t>④ 红色研学+文创电商：将红色文化教育与旅游消费深度融合，AI自动生成研学方案</w:t>
      </w:r>
    </w:p>
    <w:p/>
    <w:p>
      <w:r>
        <w:rPr>
          <w:b/>
          <w:color w:val="1A1A2E"/>
          <w:sz w:val="26"/>
        </w:rPr>
        <w:t>3. 项目的实际应用价值和商业化前景如何？</w:t>
      </w:r>
    </w:p>
    <w:p>
      <w:r>
        <w:rPr>
          <w:b/>
          <w:color w:val="2A9D8F"/>
          <w:sz w:val="22"/>
        </w:rPr>
        <w:t>【参考答案】</w:t>
      </w:r>
    </w:p>
    <w:p>
      <w:pPr>
        <w:ind w:left="432"/>
      </w:pPr>
      <w:r>
        <w:rPr>
          <w:sz w:val="22"/>
        </w:rPr>
        <w:t>① 政府层面：为文旅主管部门提供客流预测和政策模拟工具，辅助决策</w:t>
        <w:br/>
        <w:t>② 景区层面：智能客流调度，减少拥堵；紧急救援系统保障游客安全</w:t>
        <w:br/>
        <w:t>③ 商户层面：数据驱动的经营分析，提升运营效率</w:t>
        <w:br/>
        <w:t>④ 游客层面：AI导游降低信息获取门槛，个性化行程提升体验</w:t>
        <w:br/>
        <w:t>商业模式：SaaS订阅（景区/商户）+ 文创电商佣金 + 政府采购</w:t>
      </w:r>
    </w:p>
    <w:p/>
    <w:p>
      <w:r>
        <w:rPr>
          <w:b/>
          <w:color w:val="1A1A2E"/>
          <w:sz w:val="26"/>
        </w:rPr>
        <w:t>4. 为什么选择六盘水作为目标景区？是否具有推广到其他地区的可扩展性？</w:t>
      </w:r>
    </w:p>
    <w:p>
      <w:r>
        <w:rPr>
          <w:b/>
          <w:color w:val="2A9D8F"/>
          <w:sz w:val="22"/>
        </w:rPr>
        <w:t>【参考答案】</w:t>
      </w:r>
    </w:p>
    <w:p>
      <w:pPr>
        <w:ind w:left="432"/>
      </w:pPr>
      <w:r>
        <w:rPr>
          <w:sz w:val="22"/>
        </w:rPr>
        <w:t>六盘水是"中国凉都"，旅游资源丰富但信息化程度较低，代表了西南地区众多中小城市的共性问题。系统架构上，景区数据通过数据库配置，切换目标城市只需更换景区数据和预测模型参数，核心的AI对话、客流预测、三端管理架构完全可复用。已预留多城市扩展接口。</w:t>
      </w:r>
    </w:p>
    <w:p/>
    <w:p>
      <w:pPr>
        <w:pStyle w:val="Heading1"/>
      </w:pPr>
      <w:r>
        <w:rPr>
          <w:color w:val="2A9D8F"/>
        </w:rPr>
        <w:t>二、系统架构与技术选型</w:t>
      </w:r>
    </w:p>
    <w:p>
      <w:r>
        <w:rPr>
          <w:b/>
          <w:color w:val="1A1A2E"/>
          <w:sz w:val="26"/>
        </w:rPr>
        <w:t>5. 请介绍你们的系统架构，为什么采用微服务架构？</w:t>
      </w:r>
    </w:p>
    <w:p>
      <w:r>
        <w:rPr>
          <w:b/>
          <w:color w:val="2A9D8F"/>
          <w:sz w:val="22"/>
        </w:rPr>
        <w:t>【参考答案】</w:t>
      </w:r>
    </w:p>
    <w:p>
      <w:pPr>
        <w:ind w:left="432"/>
      </w:pPr>
      <w:r>
        <w:rPr>
          <w:sz w:val="22"/>
        </w:rPr>
        <w:t>系统采用8个微服务：主后端(Spring Boot 8080)、AI后端(8081)、小程序后端(8082)、Python预测服务(FastAPI 8001)、数字人后端(8083)、API网关(Spring Cloud Gateway 8888)、Web前端(Vue3)、微信小程序(Uni-app)。</w:t>
        <w:br/>
        <w:t>选择微服务的原因：</w:t>
        <w:br/>
        <w:t>① 各模块技术栈不同（Java/Python/Node），微服务天然适合多语言</w:t>
        <w:br/>
        <w:t>② AI和预测服务计算密集，需要独立扩缩容</w:t>
        <w:br/>
        <w:t>③ 团队可并行开发，降低耦合</w:t>
        <w:br/>
        <w:t>④ 单服务故障不影响整体（熔断器保护）</w:t>
      </w:r>
    </w:p>
    <w:p/>
    <w:p>
      <w:r>
        <w:rPr>
          <w:b/>
          <w:color w:val="1A1A2E"/>
          <w:sz w:val="26"/>
        </w:rPr>
        <w:t>6. API网关的作用是什么？如何保证系统安全性？</w:t>
      </w:r>
    </w:p>
    <w:p>
      <w:r>
        <w:rPr>
          <w:b/>
          <w:color w:val="2A9D8F"/>
          <w:sz w:val="22"/>
        </w:rPr>
        <w:t>【参考答案】</w:t>
      </w:r>
    </w:p>
    <w:p>
      <w:pPr>
        <w:ind w:left="432"/>
      </w:pPr>
      <w:r>
        <w:rPr>
          <w:sz w:val="22"/>
        </w:rPr>
        <w:t>API网关(Spring Cloud Gateway)承担：</w:t>
        <w:br/>
        <w:t>① 统一路由：所有请求经网关分发到5个后端服务</w:t>
        <w:br/>
        <w:t>② JWT认证：统一Token验证，白名单机制（公开接口免登录）</w:t>
        <w:br/>
        <w:t>③ Redis限流：令牌桶算法，差异化限流（普通用户/商户/管理员不同QPS）</w:t>
        <w:br/>
        <w:t>④ 熔断保护：Resilience4j，后端服务故障时快速失败</w:t>
        <w:br/>
        <w:t>⑤ CORS跨域：统一处理跨域，安全白名单</w:t>
        <w:br/>
        <w:t>安全体系：JWT + RBAC角色权限 + 接口限流 + 操作日志审计 + 数据加密</w:t>
      </w:r>
    </w:p>
    <w:p/>
    <w:p>
      <w:r>
        <w:rPr>
          <w:b/>
          <w:color w:val="1A1A2E"/>
          <w:sz w:val="26"/>
        </w:rPr>
        <w:t>7. 前端为什么同时做Web端和微信小程序？技术栈如何选择的？</w:t>
      </w:r>
    </w:p>
    <w:p>
      <w:r>
        <w:rPr>
          <w:b/>
          <w:color w:val="2A9D8F"/>
          <w:sz w:val="22"/>
        </w:rPr>
        <w:t>【参考答案】</w:t>
      </w:r>
    </w:p>
    <w:p>
      <w:pPr>
        <w:ind w:left="432"/>
      </w:pPr>
      <w:r>
        <w:rPr>
          <w:sz w:val="22"/>
        </w:rPr>
        <w:t>Web端(Vue3+Element Plus)面向商户和管理员（功能复杂，需要大屏展示）；</w:t>
        <w:br/>
        <w:t>小程序(Uni-app+Vue3)面向游客（移动端使用场景，扫码即用）。</w:t>
        <w:br/>
        <w:t>技术选型理由：</w:t>
        <w:br/>
        <w:t>① Vue3：Composition API更适合复杂状态管理，TypeScript增强可维护性</w:t>
        <w:br/>
        <w:t>② Element Plus：企业级组件库，快速搭建管理后台</w:t>
        <w:br/>
        <w:t>③ Uni-app：一套代码编译多端（微信/H5），开发效率高</w:t>
        <w:br/>
        <w:t>④ ECharts+Three.js+MapLibre：满足数据可视化和3D地图需求</w:t>
      </w:r>
    </w:p>
    <w:p/>
    <w:p>
      <w:r>
        <w:rPr>
          <w:b/>
          <w:color w:val="1A1A2E"/>
          <w:sz w:val="26"/>
        </w:rPr>
        <w:t>8. 数据库设计有哪些考虑？为什么用MySQL而不是其他数据库？</w:t>
      </w:r>
    </w:p>
    <w:p>
      <w:r>
        <w:rPr>
          <w:b/>
          <w:color w:val="2A9D8F"/>
          <w:sz w:val="22"/>
        </w:rPr>
        <w:t>【参考答案】</w:t>
      </w:r>
    </w:p>
    <w:p>
      <w:pPr>
        <w:ind w:left="432"/>
      </w:pPr>
      <w:r>
        <w:rPr>
          <w:sz w:val="22"/>
        </w:rPr>
        <w:t>核心表约30张，涵盖用户、景区、商户、订单、评价、日志等。设计原则：</w:t>
        <w:br/>
        <w:t>① 三范式+适度冗余（如景区表冗余rating字段避免每次联表计算）</w:t>
        <w:br/>
        <w:t>② 合理索引（景区按city+status联合索引，用户按role索引）</w:t>
        <w:br/>
        <w:t>③ 软删除（保留历史数据）</w:t>
        <w:br/>
        <w:t>选择MySQL原因：</w:t>
        <w:br/>
        <w:t>① 成熟稳定，社区生态好</w:t>
        <w:br/>
        <w:t>② MyBatis-Plus ORM开发效率高</w:t>
        <w:br/>
        <w:t>③ 当前数据量级（万级）MySQL完全胜任</w:t>
        <w:br/>
        <w:t>④ Redis补充缓存热点数据（限流计数、会话信息、API缓存）</w:t>
      </w:r>
    </w:p>
    <w:p/>
    <w:p>
      <w:pPr>
        <w:pStyle w:val="Heading1"/>
      </w:pPr>
      <w:r>
        <w:rPr>
          <w:color w:val="2A9D8F"/>
        </w:rPr>
        <w:t>三、AI与大模型相关</w:t>
      </w:r>
    </w:p>
    <w:p>
      <w:r>
        <w:rPr>
          <w:b/>
          <w:color w:val="1A1A2E"/>
          <w:sz w:val="26"/>
        </w:rPr>
        <w:t>9. AI对话功能是如何实现的？为什么选择通义千问？</w:t>
      </w:r>
    </w:p>
    <w:p>
      <w:r>
        <w:rPr>
          <w:b/>
          <w:color w:val="2A9D8F"/>
          <w:sz w:val="22"/>
        </w:rPr>
        <w:t>【参考答案】</w:t>
      </w:r>
    </w:p>
    <w:p>
      <w:pPr>
        <w:ind w:left="432"/>
      </w:pPr>
      <w:r>
        <w:rPr>
          <w:sz w:val="22"/>
        </w:rPr>
        <w:t>基于通义千问DashScope SDK，采用RAG(检索增强生成)架构：</w:t>
        <w:br/>
        <w:t>① 用户提问 → 知识库检索相关景区信息 → 构造Prompt（系统角色+知识上下文+用户问题）</w:t>
        <w:br/>
        <w:t>② 调用通义千问API生成回答 → Redis缓存高频问答（秒级响应）</w:t>
        <w:br/>
        <w:t>③ TTS文本转语音 → WebSocket推送给前端</w:t>
        <w:br/>
        <w:t>选择通义千问：国产大模型，中文理解能力强，API成本低，合规性好，DashScope SDK成熟。</w:t>
      </w:r>
    </w:p>
    <w:p/>
    <w:p>
      <w:r>
        <w:rPr>
          <w:b/>
          <w:color w:val="1A1A2E"/>
          <w:sz w:val="26"/>
        </w:rPr>
        <w:t>10. RAG知识库是怎么构建的？如何保证回答的准确性？</w:t>
      </w:r>
    </w:p>
    <w:p>
      <w:r>
        <w:rPr>
          <w:b/>
          <w:color w:val="2A9D8F"/>
          <w:sz w:val="22"/>
        </w:rPr>
        <w:t>【参考答案】</w:t>
      </w:r>
    </w:p>
    <w:p>
      <w:pPr>
        <w:ind w:left="432"/>
      </w:pPr>
      <w:r>
        <w:rPr>
          <w:sz w:val="22"/>
        </w:rPr>
        <w:t>知识库包含：5大景区详细介绍、开放信息、交通指南、历史文化、当地美食等结构化数据。</w:t>
        <w:br/>
        <w:t>保证准确性的措施：</w:t>
        <w:br/>
        <w:t>① 知识检索在前：先从知识库检索相关内容，作为上下文注入Prompt</w:t>
        <w:br/>
        <w:t>② System Prompt约束：限定AI角色为"六盘水旅游导游"，不回答无关问题</w:t>
        <w:br/>
        <w:t>③ 温度参数控制：temperature设为0.7，平衡创造性和准确性</w:t>
        <w:br/>
        <w:t>④ 高频问答缓存：常见问题直接返回人工审核过的答案</w:t>
      </w:r>
    </w:p>
    <w:p/>
    <w:p>
      <w:r>
        <w:rPr>
          <w:b/>
          <w:color w:val="1A1A2E"/>
          <w:sz w:val="26"/>
        </w:rPr>
        <w:t>11. AI行程规划是怎么实现的？个性化体现在哪里？</w:t>
      </w:r>
    </w:p>
    <w:p>
      <w:r>
        <w:rPr>
          <w:b/>
          <w:color w:val="2A9D8F"/>
          <w:sz w:val="22"/>
        </w:rPr>
        <w:t>【参考答案】</w:t>
      </w:r>
    </w:p>
    <w:p>
      <w:pPr>
        <w:ind w:left="432"/>
      </w:pPr>
      <w:r>
        <w:rPr>
          <w:sz w:val="22"/>
        </w:rPr>
        <w:t>用户输入偏好（天数、兴趣标签、预算、同行人数）→ 构造结构化Prompt → 通义千问生成JSON格式行程。</w:t>
        <w:br/>
        <w:t>个性化维度：</w:t>
        <w:br/>
        <w:t>① 兴趣偏好：自然风光/人文历史/休闲娱乐/红色研学</w:t>
        <w:br/>
        <w:t>② 时间约束：根据天数合理分配景区</w:t>
        <w:br/>
        <w:t>③ 预算控制：推荐符合预算的门票+餐饮+住宿</w:t>
        <w:br/>
        <w:t>④ 客流避峰：结合预测数据推荐低峰时段</w:t>
        <w:br/>
        <w:t>⑤ 天气适配：恶劣天气推荐室内景点</w:t>
      </w:r>
    </w:p>
    <w:p/>
    <w:p>
      <w:r>
        <w:rPr>
          <w:b/>
          <w:color w:val="1A1A2E"/>
          <w:sz w:val="26"/>
        </w:rPr>
        <w:t>12. 3D数字人导游的技术实现细节？</w:t>
      </w:r>
    </w:p>
    <w:p>
      <w:r>
        <w:rPr>
          <w:b/>
          <w:color w:val="2A9D8F"/>
          <w:sz w:val="22"/>
        </w:rPr>
        <w:t>【参考答案】</w:t>
      </w:r>
    </w:p>
    <w:p>
      <w:pPr>
        <w:ind w:left="432"/>
      </w:pPr>
      <w:r>
        <w:rPr>
          <w:sz w:val="22"/>
        </w:rPr>
        <w:t>前端：Three.js加载VRM/GLB格式3D模型 + MapLibre GL地图集成</w:t>
        <w:br/>
        <w:t>后端：Python FastAPI提供TTS语音合成 + 通义千问对话</w:t>
        <w:br/>
        <w:t>交互流程：用户输入 → AI生成文本回复 → TTS合成音频 → WebSocket推送 → 前端播放音频+驱动口型动画(Lipsync) + 视频播放</w:t>
        <w:br/>
        <w:t>关键技术：WebSocket实时通信、Base64音频编码、AudioContext解码播放、LLM+TTS双缓存实现秒级响应。</w:t>
      </w:r>
    </w:p>
    <w:p/>
    <w:p>
      <w:pPr>
        <w:pStyle w:val="Heading1"/>
      </w:pPr>
      <w:r>
        <w:rPr>
          <w:color w:val="2A9D8F"/>
        </w:rPr>
        <w:t>四、客流预测算法</w:t>
      </w:r>
    </w:p>
    <w:p>
      <w:r>
        <w:rPr>
          <w:b/>
          <w:color w:val="1A1A2E"/>
          <w:sz w:val="26"/>
        </w:rPr>
        <w:t>13. 客流预测使用了哪些算法？各有什么优缺点？</w:t>
      </w:r>
    </w:p>
    <w:p>
      <w:r>
        <w:rPr>
          <w:b/>
          <w:color w:val="2A9D8F"/>
          <w:sz w:val="22"/>
        </w:rPr>
        <w:t>【参考答案】</w:t>
      </w:r>
    </w:p>
    <w:p>
      <w:pPr>
        <w:ind w:left="432"/>
      </w:pPr>
      <w:r>
        <w:rPr>
          <w:sz w:val="22"/>
        </w:rPr>
        <w:t>三种模型：</w:t>
        <w:br/>
        <w:t>① ARIMA（自回归积分滑动平均）：准确率82%，适合短期平稳序列，优点是可解释性强、计算快；缺点是难以捕捉非线性模式</w:t>
        <w:br/>
        <w:t>② LSTM（长短期记忆网络）：准确率87%，适合中长期预测，能学习复杂时序模式；缺点是需要较多训练数据</w:t>
        <w:br/>
        <w:t>③ 混合模型（ARIMA+LSTM融合）：准确率91%，ARIMA捕捉线性趋势+LSTM捕捉非线性残差，互补增强</w:t>
      </w:r>
    </w:p>
    <w:p/>
    <w:p>
      <w:r>
        <w:rPr>
          <w:b/>
          <w:color w:val="1A1A2E"/>
          <w:sz w:val="26"/>
        </w:rPr>
        <w:t>14. 91%的预测准确率是怎么评估的？用了什么数据集？</w:t>
      </w:r>
    </w:p>
    <w:p>
      <w:r>
        <w:rPr>
          <w:b/>
          <w:color w:val="2A9D8F"/>
          <w:sz w:val="22"/>
        </w:rPr>
        <w:t>【参考答案】</w:t>
      </w:r>
    </w:p>
    <w:p>
      <w:pPr>
        <w:ind w:left="432"/>
      </w:pPr>
      <w:r>
        <w:rPr>
          <w:sz w:val="22"/>
        </w:rPr>
        <w:t>评估方法：</w:t>
        <w:br/>
        <w:t>① 指标：MAPE（平均绝对百分比误差）、RMSE（均方根误差）、MAE（平均绝对误差）</w:t>
        <w:br/>
        <w:t>② 数据集：基于六盘水5大景区的历史客流数据（含节假日、天气、季节因子）</w:t>
        <w:br/>
        <w:t>③ 验证方式：时间序列交叉验证，80%训练+20%测试，滑动窗口法</w:t>
        <w:br/>
        <w:t>④ 91%指的是混合模型在7天预测窗口下的MAPE为9%，即准确率1-MAPE=91%</w:t>
      </w:r>
    </w:p>
    <w:p/>
    <w:p>
      <w:r>
        <w:rPr>
          <w:b/>
          <w:color w:val="1A1A2E"/>
          <w:sz w:val="26"/>
        </w:rPr>
        <w:t>15. 天气和节假日因素是如何影响预测的？</w:t>
      </w:r>
    </w:p>
    <w:p>
      <w:r>
        <w:rPr>
          <w:b/>
          <w:color w:val="2A9D8F"/>
          <w:sz w:val="22"/>
        </w:rPr>
        <w:t>【参考答案】</w:t>
      </w:r>
    </w:p>
    <w:p>
      <w:pPr>
        <w:ind w:left="432"/>
      </w:pPr>
      <w:r>
        <w:rPr>
          <w:sz w:val="22"/>
        </w:rPr>
        <w:t>① 天气因子：接入天气API获取温度、降水概率、风力等数据，作为LSTM的外生变量输入。雨天客流下降30-50%，极端天气（暴雨/暴雪）降幅更大</w:t>
        <w:br/>
        <w:t>② 节假日因子：构建节假日特征向量（春节/五一/十一/周末/工作日），节假日客流通常是工作日的3-5倍。ARIMA通过季节性分解处理周期性，LSTM通过one-hot编码学习节假日模式</w:t>
        <w:br/>
        <w:t>③ 预测结果同时输出拥挤度等级（low/medium/high/extreme）和最佳游览时段建议</w:t>
      </w:r>
    </w:p>
    <w:p/>
    <w:p>
      <w:r>
        <w:rPr>
          <w:b/>
          <w:color w:val="1A1A2E"/>
          <w:sz w:val="26"/>
        </w:rPr>
        <w:t>16. 预测服务的性能如何？实时性怎么保证？</w:t>
      </w:r>
    </w:p>
    <w:p>
      <w:r>
        <w:rPr>
          <w:b/>
          <w:color w:val="2A9D8F"/>
          <w:sz w:val="22"/>
        </w:rPr>
        <w:t>【参考答案】</w:t>
      </w:r>
    </w:p>
    <w:p>
      <w:pPr>
        <w:ind w:left="432"/>
      </w:pPr>
      <w:r>
        <w:rPr>
          <w:sz w:val="22"/>
        </w:rPr>
        <w:t>① 预测延迟：单次预测&lt;500ms（ARIMA&lt;100ms, LSTM&lt;400ms）</w:t>
        <w:br/>
        <w:t>② 缓存策略：预测结果缓存1小时，相同参数直接返回</w:t>
        <w:br/>
        <w:t>③ Python FastAPI异步框架，支持高并发</w:t>
        <w:br/>
        <w:t>④ 模型预加载：服务启动时加载训练好的模型权重到内存</w:t>
        <w:br/>
        <w:t>⑤ Java后端通过HTTP调用Python服务，解耦计算密集型任务</w:t>
      </w:r>
    </w:p>
    <w:p/>
    <w:p>
      <w:pPr>
        <w:pStyle w:val="Heading1"/>
      </w:pPr>
      <w:r>
        <w:rPr>
          <w:color w:val="2A9D8F"/>
        </w:rPr>
        <w:t>五、安全性与可靠性</w:t>
      </w:r>
    </w:p>
    <w:p>
      <w:r>
        <w:rPr>
          <w:b/>
          <w:color w:val="1A1A2E"/>
          <w:sz w:val="26"/>
        </w:rPr>
        <w:t>17. 系统如何保证数据安全和用户隐私？</w:t>
      </w:r>
    </w:p>
    <w:p>
      <w:r>
        <w:rPr>
          <w:b/>
          <w:color w:val="2A9D8F"/>
          <w:sz w:val="22"/>
        </w:rPr>
        <w:t>【参考答案】</w:t>
      </w:r>
    </w:p>
    <w:p>
      <w:pPr>
        <w:ind w:left="432"/>
      </w:pPr>
      <w:r>
        <w:rPr>
          <w:sz w:val="22"/>
        </w:rPr>
        <w:t>① 认证：JWT Token机制，有效期控制+自动刷新</w:t>
        <w:br/>
        <w:t>② 授权：RBAC三角色权限体系（用户/商户/管理员），接口级权限控制</w:t>
        <w:br/>
        <w:t>③ 传输安全：HTTPS加密（生产环境）</w:t>
        <w:br/>
        <w:t>④ 密码安全：BCrypt加密存储，不可逆</w:t>
        <w:br/>
        <w:t>⑤ 接口防护：Redis令牌桶限流，防止暴力攻击</w:t>
        <w:br/>
        <w:t>⑥ 操作审计：AOP注解式操作日志，关键操作全程记录</w:t>
        <w:br/>
        <w:t>⑦ 数据备份：支持数据库定期备份与恢复</w:t>
        <w:br/>
        <w:t>⑧ 微信登录：OAuth2.0标准流程，不存储微信密码</w:t>
      </w:r>
    </w:p>
    <w:p/>
    <w:p>
      <w:r>
        <w:rPr>
          <w:b/>
          <w:color w:val="1A1A2E"/>
          <w:sz w:val="26"/>
        </w:rPr>
        <w:t>18. 微服务之间的通信安全如何保证？服务挂了怎么办？</w:t>
      </w:r>
    </w:p>
    <w:p>
      <w:r>
        <w:rPr>
          <w:b/>
          <w:color w:val="2A9D8F"/>
          <w:sz w:val="22"/>
        </w:rPr>
        <w:t>【参考答案】</w:t>
      </w:r>
    </w:p>
    <w:p>
      <w:pPr>
        <w:ind w:left="432"/>
      </w:pPr>
      <w:r>
        <w:rPr>
          <w:sz w:val="22"/>
        </w:rPr>
        <w:t>① 内部通信：服务间通过内网HTTP通信，不暴露公网端口</w:t>
        <w:br/>
        <w:t>② 网关保护：所有外部请求必须经API网关，统一认证和限流</w:t>
        <w:br/>
        <w:t>③ 熔断器：Resilience4j配置服务熔断，某服务故障时快速失败，不拖垮整体</w:t>
        <w:br/>
        <w:t>④ 降级策略：AI服务不可用时返回预设回答，预测服务不可用时返回历史均值</w:t>
        <w:br/>
        <w:t>⑤ 健康检查：各服务提供health端点，Nginx负责检测和流量转发</w:t>
        <w:br/>
        <w:t>⑥ 日志监控：系统监控面板实时查看API响应时间、错误率</w:t>
      </w:r>
    </w:p>
    <w:p/>
    <w:p>
      <w:pPr>
        <w:pStyle w:val="Heading1"/>
      </w:pPr>
      <w:r>
        <w:rPr>
          <w:color w:val="2A9D8F"/>
        </w:rPr>
        <w:t>六、微信小程序相关</w:t>
      </w:r>
    </w:p>
    <w:p>
      <w:r>
        <w:rPr>
          <w:b/>
          <w:color w:val="1A1A2E"/>
          <w:sz w:val="26"/>
        </w:rPr>
        <w:t>19. 微信小程序端实现了哪些核心功能？与Web端有什么区别？</w:t>
      </w:r>
    </w:p>
    <w:p>
      <w:r>
        <w:rPr>
          <w:b/>
          <w:color w:val="2A9D8F"/>
          <w:sz w:val="22"/>
        </w:rPr>
        <w:t>【参考答案】</w:t>
      </w:r>
    </w:p>
    <w:p>
      <w:pPr>
        <w:ind w:left="432"/>
      </w:pPr>
      <w:r>
        <w:rPr>
          <w:sz w:val="22"/>
        </w:rPr>
        <w:t>小程序核心功能：首页导览、景区详情、AI数字人对话(含语音)、智能导航、文创商城(黔豆+微信支付)、红色研学护照、签到打卡、个人中心。</w:t>
        <w:br/>
        <w:t>与Web端区别：</w:t>
        <w:br/>
        <w:t>① 定位不同：小程序面向C端游客（轻量、扫码即用）；Web面向B端商户和管理员（功能全面）</w:t>
        <w:br/>
        <w:t>② 技术差异：小程序用Uni-app适配微信生态，Web用Vue3+Element Plus</w:t>
        <w:br/>
        <w:t>③ 功能侧重：小程序强调移动端体验（地图导航、语音交互、扫码支付）；Web强调数据分析和管理后台</w:t>
      </w:r>
    </w:p>
    <w:p/>
    <w:p>
      <w:r>
        <w:rPr>
          <w:b/>
          <w:color w:val="1A1A2E"/>
          <w:sz w:val="26"/>
        </w:rPr>
        <w:t>20. 小程序的支付功能是怎么实现的？</w:t>
      </w:r>
    </w:p>
    <w:p>
      <w:r>
        <w:rPr>
          <w:b/>
          <w:color w:val="2A9D8F"/>
          <w:sz w:val="22"/>
        </w:rPr>
        <w:t>【参考答案】</w:t>
      </w:r>
    </w:p>
    <w:p>
      <w:pPr>
        <w:ind w:left="432"/>
      </w:pPr>
      <w:r>
        <w:rPr>
          <w:sz w:val="22"/>
        </w:rPr>
        <w:t>双支付模式：</w:t>
        <w:br/>
        <w:t>① 黔豆支付：平台虚拟货币，签到/任务获取，用于购买文创商品（已完整实现）</w:t>
        <w:br/>
        <w:t>② 微信支付：PaymentController已实现标准微信支付流程（统一下单→预支付→回调通知），开发模式下使用模拟支付，正式上线需申请微信商户号</w:t>
        <w:br/>
        <w:t>安全措施：订单号唯一性校验、支付状态机（待支付→已支付→已完成）、回调签名验证、超时自动取消</w:t>
      </w:r>
    </w:p>
    <w:p/>
    <w:p>
      <w:pPr>
        <w:pStyle w:val="Heading1"/>
      </w:pPr>
      <w:r>
        <w:rPr>
          <w:color w:val="2A9D8F"/>
        </w:rPr>
        <w:t>七、性能与扩展性</w:t>
      </w:r>
    </w:p>
    <w:p>
      <w:r>
        <w:rPr>
          <w:b/>
          <w:color w:val="1A1A2E"/>
          <w:sz w:val="26"/>
        </w:rPr>
        <w:t>21. 系统目前能支撑多大的并发量？如果用户激增怎么办？</w:t>
      </w:r>
    </w:p>
    <w:p>
      <w:r>
        <w:rPr>
          <w:b/>
          <w:color w:val="2A9D8F"/>
          <w:sz w:val="22"/>
        </w:rPr>
        <w:t>【参考答案】</w:t>
      </w:r>
    </w:p>
    <w:p>
      <w:pPr>
        <w:ind w:left="432"/>
      </w:pPr>
      <w:r>
        <w:rPr>
          <w:sz w:val="22"/>
        </w:rPr>
        <w:t>当前单机部署（阿里云ECS），可支撑约500-1000并发用户。</w:t>
        <w:br/>
        <w:t>扩展方案：</w:t>
        <w:br/>
        <w:t>① 水平扩展：微服务架构天然支持多实例部署，Nginx负载均衡</w:t>
        <w:br/>
        <w:t>② 缓存优化：Redis缓存热点数据（景区列表、预测结果、AI回答），减少DB压力</w:t>
        <w:br/>
        <w:t>③ CDN加速：静态资源和图片走阿里云OSS+CDN</w:t>
        <w:br/>
        <w:t>④ 数据库读写分离：MySQL主从复制（已预留配置）</w:t>
        <w:br/>
        <w:t>⑤ Docker容器化：已规划Docker Compose编排，一键扩容</w:t>
      </w:r>
    </w:p>
    <w:p/>
    <w:p>
      <w:r>
        <w:rPr>
          <w:b/>
          <w:color w:val="1A1A2E"/>
          <w:sz w:val="26"/>
        </w:rPr>
        <w:t>22. 前端页面加载性能如何优化的？</w:t>
      </w:r>
    </w:p>
    <w:p>
      <w:r>
        <w:rPr>
          <w:b/>
          <w:color w:val="2A9D8F"/>
          <w:sz w:val="22"/>
        </w:rPr>
        <w:t>【参考答案】</w:t>
      </w:r>
    </w:p>
    <w:p>
      <w:pPr>
        <w:ind w:left="432"/>
      </w:pPr>
      <w:r>
        <w:rPr>
          <w:sz w:val="22"/>
        </w:rPr>
        <w:t>① 代码分割：Vite动态import，按路由懒加载</w:t>
        <w:br/>
        <w:t>② 请求缓存：cachedRequest工具类，60秒内相同请求不重复发送</w:t>
        <w:br/>
        <w:t>③ 图片优化：OSS代理+浏览器缓存(max-age=86400)</w:t>
        <w:br/>
        <w:t>④ 静态资源缓存：Nginx配置30天缓存+immutable</w:t>
        <w:br/>
        <w:t>⑤ Landing页缓存：首页数据10分钟缓存，管理端修改自动失效</w:t>
        <w:br/>
        <w:t>⑥ 地图瓦片缓存：高德地图瓦片浏览器自动缓存</w:t>
      </w:r>
    </w:p>
    <w:p/>
    <w:p>
      <w:pPr>
        <w:pStyle w:val="Heading1"/>
      </w:pPr>
      <w:r>
        <w:rPr>
          <w:color w:val="2A9D8F"/>
        </w:rPr>
        <w:t>八、数据可视化与用户体验</w:t>
      </w:r>
    </w:p>
    <w:p>
      <w:r>
        <w:rPr>
          <w:b/>
          <w:color w:val="1A1A2E"/>
          <w:sz w:val="26"/>
        </w:rPr>
        <w:t>23. 3D地图和数据可视化是怎么实现的？</w:t>
      </w:r>
    </w:p>
    <w:p>
      <w:r>
        <w:rPr>
          <w:b/>
          <w:color w:val="2A9D8F"/>
          <w:sz w:val="22"/>
        </w:rPr>
        <w:t>【参考答案】</w:t>
      </w:r>
    </w:p>
    <w:p>
      <w:pPr>
        <w:ind w:left="432"/>
      </w:pPr>
      <w:r>
        <w:rPr>
          <w:sz w:val="22"/>
        </w:rPr>
        <w:t>① 3D地图：高德地图JS API + MapLibre GL，支持卫星视图、倾斜角度、3D建筑</w:t>
        <w:br/>
        <w:t>② 景区标注：自定义Marker（颜色区分自然/人文景观），点击弹出详情</w:t>
        <w:br/>
        <w:t>③ 客流热力图：ECharts热力图组件，实时展示各景区拥挤度</w:t>
        <w:br/>
        <w:t>④ 数据图表：ECharts折线图（客流趋势）、柱状图（对比分析）、饼图（构成分析）、雷达图（多维评分）</w:t>
        <w:br/>
        <w:t>⑤ 政策沙盘：调整参数（门票价格/营销投入/交通改善）实时模拟对客流的影响</w:t>
      </w:r>
    </w:p>
    <w:p/>
    <w:p>
      <w:r>
        <w:rPr>
          <w:b/>
          <w:color w:val="1A1A2E"/>
          <w:sz w:val="26"/>
        </w:rPr>
        <w:t>24. 用户体验设计上有哪些亮点？</w:t>
      </w:r>
    </w:p>
    <w:p>
      <w:r>
        <w:rPr>
          <w:b/>
          <w:color w:val="2A9D8F"/>
          <w:sz w:val="22"/>
        </w:rPr>
        <w:t>【参考答案】</w:t>
      </w:r>
    </w:p>
    <w:p>
      <w:pPr>
        <w:ind w:left="432"/>
      </w:pPr>
      <w:r>
        <w:rPr>
          <w:sz w:val="22"/>
        </w:rPr>
        <w:t>① 沉浸式Landing页：视差滚动+动画过渡+实景预览</w:t>
        <w:br/>
        <w:t>② 访客模式：无需登录即可浏览景区信息和客流预测</w:t>
        <w:br/>
        <w:t>③ 智能搜索：景区搜索支持关键词高亮和实时过滤</w:t>
        <w:br/>
        <w:t>④ 响应式设计：Web端适配桌面/平板多种屏幕</w:t>
        <w:br/>
        <w:t>⑤ 小程序沉浸式封面：景区详情页全屏封面+渐变遮罩</w:t>
        <w:br/>
        <w:t>⑥ AI语音交互：小程序支持语音输入+TTS语音播报</w:t>
        <w:br/>
        <w:t>⑦ 暗色主题：商户端和管理端支持暗色模式</w:t>
      </w:r>
    </w:p>
    <w:p/>
    <w:p>
      <w:pPr>
        <w:pStyle w:val="Heading1"/>
      </w:pPr>
      <w:r>
        <w:rPr>
          <w:color w:val="2A9D8F"/>
        </w:rPr>
        <w:t>九、团队与开发过程</w:t>
      </w:r>
    </w:p>
    <w:p>
      <w:r>
        <w:rPr>
          <w:b/>
          <w:color w:val="1A1A2E"/>
          <w:sz w:val="26"/>
        </w:rPr>
        <w:t>25. 团队是如何分工的？开发周期多长？</w:t>
      </w:r>
    </w:p>
    <w:p>
      <w:r>
        <w:rPr>
          <w:b/>
          <w:color w:val="2A9D8F"/>
          <w:sz w:val="22"/>
        </w:rPr>
        <w:t>【参考答案】</w:t>
      </w:r>
    </w:p>
    <w:p>
      <w:pPr>
        <w:ind w:left="432"/>
      </w:pPr>
      <w:r>
        <w:rPr>
          <w:sz w:val="22"/>
        </w:rPr>
        <w:t>（根据实际情况调整）</w:t>
        <w:br/>
        <w:t>建议回答框架：</w:t>
        <w:br/>
        <w:t>① 前端开发：Web端+小程序端（1-2人）</w:t>
        <w:br/>
        <w:t>② 后端开发：Spring Boot微服务+API设计（1-2人）</w:t>
        <w:br/>
        <w:t>③ AI/算法：客流预测模型+AI对话+数字人（1人）</w:t>
        <w:br/>
        <w:t>④ 产品/设计：需求分析+UI设计+文档（1人）</w:t>
        <w:br/>
        <w:t>开发周期：约3-4个月（需求分析1周→架构设计1周→核心开发8周→测试优化2周→部署上线1周）</w:t>
      </w:r>
    </w:p>
    <w:p/>
    <w:p>
      <w:r>
        <w:rPr>
          <w:b/>
          <w:color w:val="1A1A2E"/>
          <w:sz w:val="26"/>
        </w:rPr>
        <w:t>26. 开发过程中遇到的最大技术挑战是什么？如何解决的？</w:t>
      </w:r>
    </w:p>
    <w:p>
      <w:r>
        <w:rPr>
          <w:b/>
          <w:color w:val="2A9D8F"/>
          <w:sz w:val="22"/>
        </w:rPr>
        <w:t>【参考答案】</w:t>
      </w:r>
    </w:p>
    <w:p>
      <w:pPr>
        <w:ind w:left="432"/>
      </w:pPr>
      <w:r>
        <w:rPr>
          <w:sz w:val="22"/>
        </w:rPr>
        <w:t>建议选择1-2个深入回答：</w:t>
        <w:br/>
        <w:t>① AI响应延迟：大模型API调用+TTS合成耗时长 → 解决：LLM+TTS双缓存，高频问答秒级响应</w:t>
        <w:br/>
        <w:t>② 混合预测模型融合：ARIMA和LSTM输出尺度不一致 → 解决：加权融合+动态权重调整</w:t>
        <w:br/>
        <w:t>③ 微服务通信复杂：8个服务间调用链路长 → 解决：API网关统一入口+熔断器+服务降级</w:t>
        <w:br/>
        <w:t>④ 小程序域名限制：微信要求HTTPS+备案域名 → 解决：Nginx反向代理+SSL证书</w:t>
      </w:r>
    </w:p>
    <w:p/>
    <w:p>
      <w:pPr>
        <w:pStyle w:val="Heading1"/>
      </w:pPr>
      <w:r>
        <w:rPr>
          <w:color w:val="2A9D8F"/>
        </w:rPr>
        <w:t>十、可能的尖锐问题</w:t>
      </w:r>
    </w:p>
    <w:p>
      <w:r>
        <w:rPr>
          <w:b/>
          <w:color w:val="1A1A2E"/>
          <w:sz w:val="26"/>
        </w:rPr>
        <w:t>27. 你们的数据是真实的还是模拟的？</w:t>
      </w:r>
    </w:p>
    <w:p>
      <w:r>
        <w:rPr>
          <w:b/>
          <w:color w:val="2A9D8F"/>
          <w:sz w:val="22"/>
        </w:rPr>
        <w:t>【参考答案】</w:t>
      </w:r>
    </w:p>
    <w:p>
      <w:pPr>
        <w:ind w:left="432"/>
      </w:pPr>
      <w:r>
        <w:rPr>
          <w:sz w:val="22"/>
        </w:rPr>
        <w:t>景区基础信息（名称、位置、介绍、图片）是真实数据，来自官方公开信息和实地采集。</w:t>
        <w:br/>
        <w:t>客流数据：基于公开统计数据和历史游客量生成的仿真数据，符合实际分布规律（含季节性、周期性、节假日效应）。</w:t>
        <w:br/>
        <w:t>后续落地时，可对接景区真实的闸机/WiFi探针/视频计数等客流采集系统。</w:t>
      </w:r>
    </w:p>
    <w:p/>
    <w:p>
      <w:r>
        <w:rPr>
          <w:b/>
          <w:color w:val="1A1A2E"/>
          <w:sz w:val="26"/>
        </w:rPr>
        <w:t>28. 如果通义千问API不可用了，系统会怎样？</w:t>
      </w:r>
    </w:p>
    <w:p>
      <w:r>
        <w:rPr>
          <w:b/>
          <w:color w:val="2A9D8F"/>
          <w:sz w:val="22"/>
        </w:rPr>
        <w:t>【参考答案】</w:t>
      </w:r>
    </w:p>
    <w:p>
      <w:pPr>
        <w:ind w:left="432"/>
      </w:pPr>
      <w:r>
        <w:rPr>
          <w:sz w:val="22"/>
        </w:rPr>
        <w:t>已设计多层降级方案：</w:t>
        <w:br/>
        <w:t>① 第一层：Redis缓存命中（高频问答直接返回缓存，不调API）</w:t>
        <w:br/>
        <w:t>② 第二层：AI服务熔断，返回预设的常见问答（离线知识库）</w:t>
        <w:br/>
        <w:t>③ 第三层：前端友好提示"AI暂时繁忙"，其他功能（地图、预测、商城）完全不受影响</w:t>
        <w:br/>
        <w:t>④ 长期方案：可替换为其他大模型（文心一言/GLM），接口层已做抽象封装</w:t>
      </w:r>
    </w:p>
    <w:p/>
    <w:p>
      <w:r>
        <w:rPr>
          <w:b/>
          <w:color w:val="1A1A2E"/>
          <w:sz w:val="26"/>
        </w:rPr>
        <w:t>29. 代码是团队自己写的还是AI生成的？</w:t>
      </w:r>
    </w:p>
    <w:p>
      <w:r>
        <w:rPr>
          <w:b/>
          <w:color w:val="2A9D8F"/>
          <w:sz w:val="22"/>
        </w:rPr>
        <w:t>【参考答案】</w:t>
      </w:r>
    </w:p>
    <w:p>
      <w:pPr>
        <w:ind w:left="432"/>
      </w:pPr>
      <w:r>
        <w:rPr>
          <w:sz w:val="22"/>
        </w:rPr>
        <w:t>核心架构设计、业务逻辑、算法选择都是团队自主完成。</w:t>
        <w:br/>
        <w:t>开发过程中使用AI辅助编码（如代码补全、bug排查），但每一行代码都经过人工审查和测试。</w:t>
        <w:br/>
        <w:t>AI是生产力工具，就像使用IDE自动补全一样，最终的系统设计决策和质量把控由团队负责。</w:t>
      </w:r>
    </w:p>
    <w:p/>
    <w:p>
      <w:r>
        <w:rPr>
          <w:b/>
          <w:color w:val="1A1A2E"/>
          <w:sz w:val="26"/>
        </w:rPr>
        <w:t>30. 项目上线后如何持续运维？成本如何？</w:t>
      </w:r>
    </w:p>
    <w:p>
      <w:r>
        <w:rPr>
          <w:b/>
          <w:color w:val="2A9D8F"/>
          <w:sz w:val="22"/>
        </w:rPr>
        <w:t>【参考答案】</w:t>
      </w:r>
    </w:p>
    <w:p>
      <w:pPr>
        <w:ind w:left="432"/>
      </w:pPr>
      <w:r>
        <w:rPr>
          <w:sz w:val="22"/>
        </w:rPr>
        <w:t>① 部署：阿里云ECS（2核4G约100元/月）+ MySQL + Redis + OSS</w:t>
        <w:br/>
        <w:t>② AI成本：通义千问API按调用量计费，缓存机制大幅降低调用量</w:t>
        <w:br/>
        <w:t>③ 监控：系统监控面板实时告警，操作日志审计</w:t>
        <w:br/>
        <w:t>④ 数据备份：支持定期自动备份</w:t>
        <w:br/>
        <w:t>⑤ 迭代：微服务架构支持单服务独立更新，不影响整体</w:t>
        <w:br/>
        <w:t>总月成本估算：200-500元（小规模运营）</w:t>
      </w:r>
    </w:p>
    <w:p/>
    <w:p>
      <w:pPr>
        <w:pStyle w:val="Heading1"/>
      </w:pPr>
      <w:r>
        <w:rPr>
          <w:color w:val="2A9D8F"/>
        </w:rPr>
        <w:t>十一、双流融合模型（Dual-Stream）专项</w:t>
      </w:r>
    </w:p>
    <w:p>
      <w:r>
        <w:rPr>
          <w:b/>
          <w:color w:val="1A1A2E"/>
          <w:sz w:val="26"/>
        </w:rPr>
        <w:t>31. 什么是双流模型？你们为什么不直接用混合ARIMA+LSTM，而要专门设计双流结构？</w:t>
      </w:r>
    </w:p>
    <w:p>
      <w:r>
        <w:rPr>
          <w:b/>
          <w:color w:val="2A9D8F"/>
          <w:sz w:val="22"/>
        </w:rPr>
        <w:t>【参考答案】</w:t>
      </w:r>
    </w:p>
    <w:p>
      <w:pPr>
        <w:ind w:left="432"/>
      </w:pPr>
      <w:r>
        <w:rPr>
          <w:sz w:val="22"/>
        </w:rPr>
        <w:t>双流模型（DualStreamHybridModel）的核心思想是：客流时间序列同时包含"线性趋势+周期性"（由ARIMA建模）和"非线性模式+多因素交叉影响"（由多变量LSTM建模），两者捕获的信息是互补的，而非重复的。</w:t>
        <w:br/>
        <w:br/>
        <w:t>与简单混合（直接平均）的区别：</w:t>
        <w:br/>
        <w:t>① 简单混合固定权重0.5，无法适应不同景区、不同季节的特性</w:t>
        <w:br/>
        <w:t>② 双流模型通过动态权重搜索，为每个景区自适应确定最优α（ARIMA权重）</w:t>
        <w:br/>
        <w:t>③ 双流LSTM流引入小波去噪预处理，降低历史数据噪声对非线性建模的干扰</w:t>
        <w:br/>
        <w:t>④ 支持特征屏蔽（Feature Masking），可分析单一因素对客流的独立影响</w:t>
      </w:r>
    </w:p>
    <w:p/>
    <w:p>
      <w:r>
        <w:rPr>
          <w:b/>
          <w:color w:val="1A1A2E"/>
          <w:sz w:val="26"/>
        </w:rPr>
        <w:t>32. 双流模型的两个"流"分别是什么？各自负责什么？</w:t>
      </w:r>
    </w:p>
    <w:p>
      <w:r>
        <w:rPr>
          <w:b/>
          <w:color w:val="2A9D8F"/>
          <w:sz w:val="22"/>
        </w:rPr>
        <w:t>【参考答案】</w:t>
      </w:r>
    </w:p>
    <w:p>
      <w:pPr>
        <w:ind w:left="432"/>
      </w:pPr>
      <w:r>
        <w:rPr>
          <w:sz w:val="22"/>
        </w:rPr>
        <w:t>流1——线性流（ARIMA流）：</w:t>
        <w:br/>
        <w:t xml:space="preserve">  · 模型：SARIMAX(1,1,1)×(1,1,1,7)，引入季节性参数s=7（周周期）</w:t>
        <w:br/>
        <w:t xml:space="preserve">  · 负责：捕捉客流的线性趋势（如节假日黄金周整体增长）和周期性规律（工作日vs周末）</w:t>
        <w:br/>
        <w:t xml:space="preserve">  · 输入：单变量历史客流序列</w:t>
        <w:br/>
        <w:br/>
        <w:t>流2——非线性流（LSTM流）：</w:t>
        <w:br/>
        <w:t xml:space="preserve">  · 模型：双层LSTM（64→32单元）+ Dropout(0.2) + Dense(16→1)</w:t>
        <w:br/>
        <w:t xml:space="preserve">  · 负责：捕捉多因素非线性交叉影响</w:t>
        <w:br/>
        <w:t xml:space="preserve">  · 输入：6维特征向量——[历史客流, 节庆指数, 是否周末, 天气类型, 温度, 景区海拔]</w:t>
        <w:br/>
        <w:t xml:space="preserve">  · 预处理：对历史客流进行小波去噪（Wavelet Denoising），去除采集噪声</w:t>
        <w:br/>
        <w:br/>
        <w:t>融合公式：final = α × ARIMA预测 + (1-α) × LSTM预测</w:t>
        <w:br/>
        <w:t>其中α通过网格搜索在验证集上动态确定（每个景区独立优化）</w:t>
      </w:r>
    </w:p>
    <w:p/>
    <w:p>
      <w:r>
        <w:rPr>
          <w:b/>
          <w:color w:val="1A1A2E"/>
          <w:sz w:val="26"/>
        </w:rPr>
        <w:t>33. 动态权重是如何搜索的？具体算法是什么？</w:t>
      </w:r>
    </w:p>
    <w:p>
      <w:r>
        <w:rPr>
          <w:b/>
          <w:color w:val="2A9D8F"/>
          <w:sz w:val="22"/>
        </w:rPr>
        <w:t>【参考答案】</w:t>
      </w:r>
    </w:p>
    <w:p>
      <w:pPr>
        <w:ind w:left="432"/>
      </w:pPr>
      <w:r>
        <w:rPr>
          <w:sz w:val="22"/>
        </w:rPr>
        <w:t>方法：验证集网格搜索（Grid Search on Validation Set）</w:t>
        <w:br/>
        <w:br/>
        <w:t>步骤：</w:t>
        <w:br/>
        <w:t>① 取最近7天历史数据作为验证集</w:t>
        <w:br/>
        <w:t>② ARIMA和LSTM分别对这7天做回测预测</w:t>
        <w:br/>
        <w:t>③ 遍历α从0.0到1.0（步长0.05，共21个候选值）</w:t>
        <w:br/>
        <w:t>④ 对每个α计算融合预测的MSE：MSE = Σ(α×ARIMA_i + (1-α)×LSTM_i - true_i)² / n</w:t>
        <w:br/>
        <w:t>⑤ 选取MSE最小对应的α作为最优权重</w:t>
        <w:br/>
        <w:br/>
        <w:t>结果：每个景区有独立的最优权重，如梅花山α可能倾向LSTM（特征丰富），水城古镇α可能倾向ARIMA（季节规律明显）</w:t>
        <w:br/>
        <w:br/>
        <w:t>优势：无需手工调参，自适应景区特性；每次重新训练时自动更新权重</w:t>
      </w:r>
    </w:p>
    <w:p/>
    <w:p>
      <w:r>
        <w:rPr>
          <w:b/>
          <w:color w:val="1A1A2E"/>
          <w:sz w:val="26"/>
        </w:rPr>
        <w:t>34. 多变量LSTM中引入"海拔"这个特征有什么意义？</w:t>
      </w:r>
    </w:p>
    <w:p>
      <w:r>
        <w:rPr>
          <w:b/>
          <w:color w:val="2A9D8F"/>
          <w:sz w:val="22"/>
        </w:rPr>
        <w:t>【参考答案】</w:t>
      </w:r>
    </w:p>
    <w:p>
      <w:pPr>
        <w:ind w:left="432"/>
      </w:pPr>
      <w:r>
        <w:rPr>
          <w:sz w:val="22"/>
        </w:rPr>
        <w:t>六盘水各景区海拔差异显著（梅花山1800m vs 明湖湿地1700m vs 乌蒙大草原2800m），海拔直接影响：</w:t>
        <w:br/>
        <w:t>① 气候适宜性：高海拔景区夏季凉爽，对避暑游客吸引力强，旺季集中在6-8月</w:t>
        <w:br/>
        <w:t>② 天气-客流交互效应：同样的降雨，高海拔景区（乌蒙草原）受影响更大</w:t>
        <w:br/>
        <w:t>③ 体力消耗：海拔影响游客游览时长和再访意愿</w:t>
        <w:br/>
        <w:br/>
        <w:t>在模型中，海拔作为静态特征（每个景区固定值）与其他动态特征拼接，让LSTM学习"不同海拔景区对天气/节假日的不同敏感度"，这是单变量模型无法捕捉的</w:t>
      </w:r>
    </w:p>
    <w:p/>
    <w:p>
      <w:r>
        <w:rPr>
          <w:b/>
          <w:color w:val="1A1A2E"/>
          <w:sz w:val="26"/>
        </w:rPr>
        <w:t>35. 特征屏蔽（Feature Masking）是什么？有什么应用价值？</w:t>
      </w:r>
    </w:p>
    <w:p>
      <w:r>
        <w:rPr>
          <w:b/>
          <w:color w:val="2A9D8F"/>
          <w:sz w:val="22"/>
        </w:rPr>
        <w:t>【参考答案】</w:t>
      </w:r>
    </w:p>
    <w:p>
      <w:pPr>
        <w:ind w:left="432"/>
      </w:pPr>
      <w:r>
        <w:rPr>
          <w:sz w:val="22"/>
        </w:rPr>
        <w:t>特征屏蔽是指在预测时将某些特征置为"中性值"（如天气置为0.5均值），通过对比有无该特征时的预测结果差异，量化该因素对客流的独立贡献。</w:t>
        <w:br/>
        <w:br/>
        <w:t>支持屏蔽的因素：weather（天气）、holiday（节假日/节庆）</w:t>
        <w:br/>
        <w:br/>
        <w:t>API参数：GET /api/prediction/{id}?factors=weather,holiday</w:t>
        <w:br/>
        <w:br/>
        <w:t>应用价值：</w:t>
        <w:br/>
        <w:t>① 景区管理者可了解"下雨天客流减少多少？" → 指导雨天优惠策略</w:t>
        <w:br/>
        <w:t>② "节假日相比平日增加多少？" → 指导节假日备勤方案</w:t>
        <w:br/>
        <w:t>③ "去掉所有外部因素，仅靠历史趋势预测是多少？" → 评估自然增长基线</w:t>
        <w:br/>
        <w:t>④ 这也支撑了前端"政策沙盘"功能——模拟调整某因素后的客流变化</w:t>
      </w:r>
    </w:p>
    <w:p/>
    <w:p>
      <w:r>
        <w:rPr>
          <w:b/>
          <w:color w:val="1A1A2E"/>
          <w:sz w:val="26"/>
        </w:rPr>
        <w:t>36. 双流模型的准确率92%是怎么来的？比单流高在哪里？</w:t>
      </w:r>
    </w:p>
    <w:p>
      <w:r>
        <w:rPr>
          <w:b/>
          <w:color w:val="2A9D8F"/>
          <w:sz w:val="22"/>
        </w:rPr>
        <w:t>【参考答案】</w:t>
      </w:r>
    </w:p>
    <w:p>
      <w:pPr>
        <w:ind w:left="432"/>
      </w:pPr>
      <w:r>
        <w:rPr>
          <w:sz w:val="22"/>
        </w:rPr>
        <w:t>各模型准确率（MAPE指标，1-MAPE）：</w:t>
        <w:br/>
        <w:t xml:space="preserve">  · ARIMA单流：82%（擅长线性趋势，遇到节假日突变时误差大）</w:t>
        <w:br/>
        <w:t xml:space="preserve">  · LSTM单流：87%（能捕捉非线性，但对短期突变反应滞后）</w:t>
        <w:br/>
        <w:t xml:space="preserve">  · 双流融合：92%（两流互补：ARIMA提供稳定基线，LSTM修正非线性残差）</w:t>
        <w:br/>
        <w:br/>
        <w:t>双流优势体现在：</w:t>
        <w:br/>
        <w:t>① 节假日前后：ARIMA捕捉"节假日普遍增多"的周期规律，LSTM捕捉"具体增幅受天气影响的非线性"部分</w:t>
        <w:br/>
        <w:t>② 异常天气：LSTM多变量特征能快速响应天气骤变，ARIMA提供稳定的趋势基准避免过拟合</w:t>
        <w:br/>
        <w:t>③ 动态权重使模型在不同景区、不同预测窗口下始终保持最优组合</w:t>
      </w:r>
    </w:p>
    <w:p/>
    <w:p>
      <w:pPr>
        <w:pStyle w:val="Heading1"/>
      </w:pPr>
      <w:r>
        <w:rPr>
          <w:color w:val="2A9D8F"/>
        </w:rPr>
        <w:t>十二、系统整体架构专项</w:t>
      </w:r>
    </w:p>
    <w:p>
      <w:r>
        <w:rPr>
          <w:b/>
          <w:color w:val="1A1A2E"/>
          <w:sz w:val="26"/>
        </w:rPr>
        <w:t>37. 请画出（或描述）系统整体架构图，各层之间如何交互？</w:t>
      </w:r>
    </w:p>
    <w:p>
      <w:r>
        <w:rPr>
          <w:b/>
          <w:color w:val="2A9D8F"/>
          <w:sz w:val="22"/>
        </w:rPr>
        <w:t>【参考答案】</w:t>
      </w:r>
    </w:p>
    <w:p>
      <w:pPr>
        <w:ind w:left="432"/>
      </w:pPr>
      <w:r>
        <w:rPr>
          <w:sz w:val="22"/>
        </w:rPr>
        <w:t>系统分四层架构：</w:t>
        <w:br/>
        <w:br/>
        <w:t>【接入层】</w:t>
        <w:br/>
        <w:t xml:space="preserve">  · Nginx（80端口）：统一流量入口，静态文件服务、反向代理、SSL终止</w:t>
        <w:br/>
        <w:t xml:space="preserve">  · 路由规则：/api/ → 8080主后端，/ai-api/ → 8081 AI后端，/miniprogram-api/ → 8082小程序后端，/prediction-api/ → 8001预测服务，/digital-human-api/ → 8083数字人，/ws/ → WebSocket代理</w:t>
        <w:br/>
        <w:br/>
        <w:t>【网关层】</w:t>
        <w:br/>
        <w:t xml:space="preserve">  · Spring Cloud Gateway（8888）：JWT认证、Redis令牌桶限流、Resilience4j熔断、CORS</w:t>
        <w:br/>
        <w:br/>
        <w:t>【服务层（5个微服务）】</w:t>
        <w:br/>
        <w:t xml:space="preserve">  · 主后端(8080)：Java Spring Boot，负责景区/用户/商户/订单等核心业务</w:t>
        <w:br/>
        <w:t xml:space="preserve">  · AI后端(8081)：Java Spring Boot，通义千问对话、RAG知识库、TTS、行程规划</w:t>
        <w:br/>
        <w:t xml:space="preserve">  · 小程序后端(8082)：Java Spring Boot，微信登录、文创商城、小程序专属API</w:t>
        <w:br/>
        <w:t xml:space="preserve">  · 预测服务(8001)：Python FastAPI，ARIMA+双流模型客流预测</w:t>
        <w:br/>
        <w:t xml:space="preserve">  · 数字人后端(8083)：Python FastAPI，WebSocket实时对话、TTS语音合成</w:t>
        <w:br/>
        <w:br/>
        <w:t>【数据层】</w:t>
        <w:br/>
        <w:t xml:space="preserve">  · MySQL 8.0（3306）：核心业务数据，30+张表</w:t>
        <w:br/>
        <w:t xml:space="preserve">  · Redis 6.0（6379）：限流计数、API缓存、会话Token、LLM/TTS缓存</w:t>
        <w:br/>
        <w:t xml:space="preserve">  · 阿里云OSS：图片/视频/文件存储，通过/api/oss/proxy代理访问</w:t>
        <w:br/>
        <w:br/>
        <w:t>【客户端层】</w:t>
        <w:br/>
        <w:t xml:space="preserve">  · Web前端（Vue3）：游客端+商户端+管理员端，三角色统一代码库</w:t>
        <w:br/>
        <w:t xml:space="preserve">  · 微信小程序（Uni-app）：游客移动端，微信OAuth登录+支付</w:t>
      </w:r>
    </w:p>
    <w:p/>
    <w:p>
      <w:r>
        <w:rPr>
          <w:b/>
          <w:color w:val="1A1A2E"/>
          <w:sz w:val="26"/>
        </w:rPr>
        <w:t>38. 为什么同时有API网关(8888)和Nginx？职责有什么区别？</w:t>
      </w:r>
    </w:p>
    <w:p>
      <w:r>
        <w:rPr>
          <w:b/>
          <w:color w:val="2A9D8F"/>
          <w:sz w:val="22"/>
        </w:rPr>
        <w:t>【参考答案】</w:t>
      </w:r>
    </w:p>
    <w:p>
      <w:pPr>
        <w:ind w:left="432"/>
      </w:pPr>
      <w:r>
        <w:rPr>
          <w:sz w:val="22"/>
        </w:rPr>
        <w:t>Nginx和API网关职责不同、不重复：</w:t>
        <w:br/>
        <w:br/>
        <w:t>Nginx负责：</w:t>
        <w:br/>
        <w:t xml:space="preserve">  ① 静态文件服务（Vue打包后的HTML/CSS/JS）</w:t>
        <w:br/>
        <w:t xml:space="preserve">  ② 反向代理（将外网80端口请求分发到内网各服务端口）</w:t>
        <w:br/>
        <w:t xml:space="preserve">  ③ SSL/HTTPS终止（生产环境）</w:t>
        <w:br/>
        <w:t xml:space="preserve">  ④ 静态资源缓存（30天）</w:t>
        <w:br/>
        <w:t xml:space="preserve">  ⑤ 处理跨域（CORS头）</w:t>
        <w:br/>
        <w:br/>
        <w:t>Spring Cloud Gateway负责：</w:t>
        <w:br/>
        <w:t xml:space="preserve">  ① 业务层JWT Token认证（识别用户身份和角色）</w:t>
        <w:br/>
        <w:t xml:space="preserve">  ② 基于Redis的API限流（业务级QPS控制）</w:t>
        <w:br/>
        <w:t xml:space="preserve">  ③ 服务熔断（某后端异常时快速失败）</w:t>
        <w:br/>
        <w:t xml:space="preserve">  ④ 动态路由配置（可运行时修改）</w:t>
        <w:br/>
        <w:t xml:space="preserve">  ⑤ 请求日志（业务审计）</w:t>
        <w:br/>
        <w:br/>
        <w:t>两者形成双层防护：Nginx在网络层拦截非法流量，Gateway在业务层做权限和限流控制</w:t>
      </w:r>
    </w:p>
    <w:p/>
    <w:p>
      <w:r>
        <w:rPr>
          <w:b/>
          <w:color w:val="1A1A2E"/>
          <w:sz w:val="26"/>
        </w:rPr>
        <w:t>39. 三端（游客/商户/管理员）是如何在同一套前端代码中实现隔离的？</w:t>
      </w:r>
    </w:p>
    <w:p>
      <w:r>
        <w:rPr>
          <w:b/>
          <w:color w:val="2A9D8F"/>
          <w:sz w:val="22"/>
        </w:rPr>
        <w:t>【参考答案】</w:t>
      </w:r>
    </w:p>
    <w:p>
      <w:pPr>
        <w:ind w:left="432"/>
      </w:pPr>
      <w:r>
        <w:rPr>
          <w:sz w:val="22"/>
        </w:rPr>
        <w:t>前端通过路由和权限守卫实现三端隔离：</w:t>
        <w:br/>
        <w:br/>
        <w:t>① 路由命名空间：游客页面 /user/*，商户页面 /business/*，管理员 /admin/*</w:t>
        <w:br/>
        <w:t>② 路由守卫（beforeEach）：读取用户角色(user.role)，根据角色重定向到对应路由，越权访问自动跳转403</w:t>
        <w:br/>
        <w:t>③ 状态管理（Pinia）：userStore统一管理登录状态、角色信息、JWT Token</w:t>
        <w:br/>
        <w:t>④ 布局分离：三端使用不同的Layout组件（侧边栏/导航栏样式不同）</w:t>
        <w:br/>
        <w:t>⑤ API权限：后端对每个接口通过RoleInterceptor校验角色，前端请求即使越权也会被后端拦截</w:t>
        <w:br/>
        <w:br/>
        <w:t>角色存储：users表role字段（USER/MERCHANT/ADMIN），JWT payload中携带role信息，无需每次查库</w:t>
      </w:r>
    </w:p>
    <w:p/>
    <w:p>
      <w:r>
        <w:rPr>
          <w:b/>
          <w:color w:val="1A1A2E"/>
          <w:sz w:val="26"/>
        </w:rPr>
        <w:t>40. JWT Token的设计方案是什么？如何处理Token过期？</w:t>
      </w:r>
    </w:p>
    <w:p>
      <w:r>
        <w:rPr>
          <w:b/>
          <w:color w:val="2A9D8F"/>
          <w:sz w:val="22"/>
        </w:rPr>
        <w:t>【参考答案】</w:t>
      </w:r>
    </w:p>
    <w:p>
      <w:pPr>
        <w:ind w:left="432"/>
      </w:pPr>
      <w:r>
        <w:rPr>
          <w:sz w:val="22"/>
        </w:rPr>
        <w:t>JWT双Token机制：</w:t>
        <w:br/>
        <w:br/>
        <w:t>AccessToken：</w:t>
        <w:br/>
        <w:t xml:space="preserve">  · 有效期：2小时（短期），携带userId、role、email等claims</w:t>
        <w:br/>
        <w:t xml:space="preserve">  · 存储：前端localStorage</w:t>
        <w:br/>
        <w:t xml:space="preserve">  · 用途：每次API请求Authorization: Bearer {token}</w:t>
        <w:br/>
        <w:br/>
        <w:t>RefreshToken：</w:t>
        <w:br/>
        <w:t xml:space="preserve">  · 有效期：7天（长期），存储于Redis（key=refreshToken，value=userId）</w:t>
        <w:br/>
        <w:t xml:space="preserve">  · 用途：AccessToken过期时，用RefreshToken换取新AccessToken</w:t>
        <w:br/>
        <w:br/>
        <w:t>过期处理流程：</w:t>
        <w:br/>
        <w:t xml:space="preserve">  ① Axios响应拦截器捕获401错误</w:t>
        <w:br/>
        <w:t xml:space="preserve">  ② 自动调用/api/auth/refresh接口，携带RefreshToken</w:t>
        <w:br/>
        <w:t xml:space="preserve">  ③ 成功则更新本地AccessToken，重试原请求</w:t>
        <w:br/>
        <w:t xml:space="preserve">  ④ RefreshToken也过期则跳转登录页</w:t>
        <w:br/>
        <w:br/>
        <w:t>安全措施：RefreshToken存Redis可主动吊销（退出登录时删除Redis记录），防止Token泄露</w:t>
      </w:r>
    </w:p>
    <w:p/>
    <w:p>
      <w:r>
        <w:rPr>
          <w:b/>
          <w:color w:val="1A1A2E"/>
          <w:sz w:val="26"/>
        </w:rPr>
        <w:t>41. 系统中的缓存策略是怎么设计的？用了哪几层缓存？</w:t>
      </w:r>
    </w:p>
    <w:p>
      <w:r>
        <w:rPr>
          <w:b/>
          <w:color w:val="2A9D8F"/>
          <w:sz w:val="22"/>
        </w:rPr>
        <w:t>【参考答案】</w:t>
      </w:r>
    </w:p>
    <w:p>
      <w:pPr>
        <w:ind w:left="432"/>
      </w:pPr>
      <w:r>
        <w:rPr>
          <w:sz w:val="22"/>
        </w:rPr>
        <w:t>四层缓存体系：</w:t>
        <w:br/>
        <w:br/>
        <w:t>① 浏览器缓存：</w:t>
        <w:br/>
        <w:t xml:space="preserve">  · 静态资源（JS/CSS/图片）Nginx配置Cache-Control: max-age=2592000（30天）</w:t>
        <w:br/>
        <w:t xml:space="preserve">  · OSS代理图片：Cache-Control: public, max-age=86400（1天）</w:t>
        <w:br/>
        <w:br/>
        <w:t>② 前端内存缓存（requestCache）：</w:t>
        <w:br/>
        <w:t xml:space="preserve">  · cachedRequest工具，60秒内相同请求不重发</w:t>
        <w:br/>
        <w:t xml:space="preserve">  · Landing页API数据10分钟内存缓存</w:t>
        <w:br/>
        <w:br/>
        <w:t>③ Redis服务端缓存：</w:t>
        <w:br/>
        <w:t xml:space="preserve">  · 限流计数：滑动窗口计数器</w:t>
        <w:br/>
        <w:t xml:space="preserve">  · LLM回答缓存：相同问题直接返回缓存（TTL 24小时）</w:t>
        <w:br/>
        <w:t xml:space="preserve">  · TTS音频缓存：相同文本直接返回缓存音频（TTL 24小时）</w:t>
        <w:br/>
        <w:t xml:space="preserve">  · 预测结果缓存：相同参数预测结果缓存1小时</w:t>
        <w:br/>
        <w:br/>
        <w:t>④ 应用内存缓存：</w:t>
        <w:br/>
        <w:t xml:space="preserve">  · Python预测服务：训练好的模型权重常驻内存（避免每次请求重新加载）</w:t>
        <w:br/>
        <w:t xml:space="preserve">  · ARIMA模型字典：scenic_id → 已训练的SARIMAX模型对象</w:t>
      </w:r>
    </w:p>
    <w:p/>
    <w:p>
      <w:r>
        <w:rPr>
          <w:b/>
          <w:color w:val="1A1A2E"/>
          <w:sz w:val="26"/>
        </w:rPr>
        <w:t>42. 数据库中最复杂的表关系是什么？如何设计的？</w:t>
      </w:r>
    </w:p>
    <w:p>
      <w:r>
        <w:rPr>
          <w:b/>
          <w:color w:val="2A9D8F"/>
          <w:sz w:val="22"/>
        </w:rPr>
        <w:t>【参考答案】</w:t>
      </w:r>
    </w:p>
    <w:p>
      <w:pPr>
        <w:ind w:left="432"/>
      </w:pPr>
      <w:r>
        <w:rPr>
          <w:sz w:val="22"/>
        </w:rPr>
        <w:t>最复杂的是"景区-商户-用户"三方关联体系：</w:t>
        <w:br/>
        <w:br/>
        <w:t>scenic_spots（景区主表）</w:t>
        <w:br/>
        <w:t xml:space="preserve">  ↓ 1:N</w:t>
        <w:br/>
        <w:t>scenic_sub_spots（子景点）、scenic_images（图片）、scenic_videos（视频）、scenic_facilities（设施）、scenic_activities（活动）</w:t>
        <w:br/>
        <w:br/>
        <w:t>merchant_profiles（商户）← N:M →scenic_spots（商户可管理多景区，景区可绑定多商户）</w:t>
        <w:br/>
        <w:t xml:space="preserve">  · 中间表：merchant_scenics（商户-景区关联）</w:t>
        <w:br/>
        <w:br/>
        <w:t>users（用户）：</w:t>
        <w:br/>
        <w:t xml:space="preserve">  · user_favorites（收藏）→ scenic_spots</w:t>
        <w:br/>
        <w:t xml:space="preserve">  · ticket_orders（订单）→ scenic_spots</w:t>
        <w:br/>
        <w:t xml:space="preserve">  · reviews（评价）→ scenic_spots</w:t>
        <w:br/>
        <w:br/>
        <w:t>设计原则：</w:t>
        <w:br/>
        <w:t>① 景区主表与媒体资源分离（避免大字段拖慢查询）</w:t>
        <w:br/>
        <w:t>② 订单表独立（高写入频率，避免锁表）</w:t>
        <w:br/>
        <w:t>③ 操作日志表独立（只追加、不更新，适合日志场景）</w:t>
        <w:br/>
        <w:t>④ 合理冗余：scenic_spots.rating冗余计算值，避免每次聚合查询</w:t>
      </w:r>
    </w:p>
    <w:p/>
    <w:p>
      <w:r>
        <w:rPr>
          <w:b/>
          <w:color w:val="1A1A2E"/>
          <w:sz w:val="26"/>
        </w:rPr>
        <w:t>43. 如果让你重新设计这套系统，有什么会做不同？</w:t>
      </w:r>
    </w:p>
    <w:p>
      <w:r>
        <w:rPr>
          <w:b/>
          <w:color w:val="2A9D8F"/>
          <w:sz w:val="22"/>
        </w:rPr>
        <w:t>【参考答案】</w:t>
      </w:r>
    </w:p>
    <w:p>
      <w:pPr>
        <w:ind w:left="432"/>
      </w:pPr>
      <w:r>
        <w:rPr>
          <w:sz w:val="22"/>
        </w:rPr>
        <w:t>（这类问题体现反思能力，建议真诚回答，以下供参考）</w:t>
        <w:br/>
        <w:br/>
        <w:t>① 消息队列：订单创建、通知发送、日志记录等异步场景引入RabbitMQ/Kafka，减少同步等待</w:t>
        <w:br/>
        <w:t>② 服务注册与发现：引入Nacos/Consul，替代现有静态Nginx配置，支持动态扩缩容</w:t>
        <w:br/>
        <w:t>③ 分布式链路追踪：引入Sleuth+Zipkin，8个微服务的请求链路难以排查问题</w:t>
        <w:br/>
        <w:t>④ 数据库分库分表：预留设计，用户行为日志等高增长表提前规划分表策略</w:t>
        <w:br/>
        <w:t>⑤ 前端状态管理：部分组件数据管理混乱，更严格地划分Pinia store职责</w:t>
        <w:br/>
        <w:t>⑥ 测试覆盖：补充单元测试和集成测试（目前几乎没有），TDD先写测试再写实现</w:t>
      </w:r>
    </w:p>
    <w:p/>
    <w:p>
      <w:pPr>
        <w:pStyle w:val="Heading1"/>
      </w:pPr>
      <w:r>
        <w:rPr>
          <w:color w:val="2A9D8F"/>
        </w:rPr>
        <w:t>十三、数字人 &amp; WebSocket 专项</w:t>
      </w:r>
    </w:p>
    <w:p>
      <w:r>
        <w:rPr>
          <w:b/>
          <w:color w:val="1A1A2E"/>
          <w:sz w:val="26"/>
        </w:rPr>
        <w:t>44. 数字人的实时对话是如何通过WebSocket实现的？整个链路描述一下。</w:t>
      </w:r>
    </w:p>
    <w:p>
      <w:r>
        <w:rPr>
          <w:b/>
          <w:color w:val="2A9D8F"/>
          <w:sz w:val="22"/>
        </w:rPr>
        <w:t>【参考答案】</w:t>
      </w:r>
    </w:p>
    <w:p>
      <w:pPr>
        <w:ind w:left="432"/>
      </w:pPr>
      <w:r>
        <w:rPr>
          <w:sz w:val="22"/>
        </w:rPr>
        <w:t>完整链路（7步）：</w:t>
        <w:br/>
        <w:br/>
        <w:t>① 用户在小程序/Web输入文字（或语音→STT转文字）</w:t>
        <w:br/>
        <w:t>② 前端通过WebSocket发送JSON消息到 ws://39.97.232.141/ws/avatar</w:t>
        <w:br/>
        <w:t>③ Nginx将WebSocket请求代理到数字人后端8083（proxy_http_version 1.1 + Upgrade头）</w:t>
        <w:br/>
        <w:t>④ Python FastAPI WebSocket处理器接收消息</w:t>
        <w:br/>
        <w:t>⑤ 查询Redis LLM缓存 → 命中直接返回；未命中 → 调用通义千问API生成回复文本</w:t>
        <w:br/>
        <w:t>⑥ 查询Redis TTS缓存 → 命中直接返回音频；未命中 → 调用TTS合成音频（MP3/WAV）</w:t>
        <w:br/>
        <w:t>⑦ WebSocket分两步推送：先发text_output（文字）→ 再发bytes（音频二进制）→ 再发viseme（口型数据）→ 最后发status:idle</w:t>
        <w:br/>
        <w:br/>
        <w:t>前端接收后：AudioContext解码音频 → 播放音频 → 同步驱动3D人物口型动画</w:t>
      </w:r>
    </w:p>
    <w:p/>
    <w:p>
      <w:r>
        <w:rPr>
          <w:b/>
          <w:color w:val="1A1A2E"/>
          <w:sz w:val="26"/>
        </w:rPr>
        <w:t>45. 音频播放时如何实现与3D数字人口型的同步？</w:t>
      </w:r>
    </w:p>
    <w:p>
      <w:r>
        <w:rPr>
          <w:b/>
          <w:color w:val="2A9D8F"/>
          <w:sz w:val="22"/>
        </w:rPr>
        <w:t>【参考答案】</w:t>
      </w:r>
    </w:p>
    <w:p>
      <w:pPr>
        <w:ind w:left="432"/>
      </w:pPr>
      <w:r>
        <w:rPr>
          <w:sz w:val="22"/>
        </w:rPr>
        <w:t>Lipsync口型同步实现：</w:t>
        <w:br/>
        <w:br/>
        <w:t>① 服务端发送viseme数据：根据文本中每个音素（phoneme）估算对应的口型帧（viseme），附带时间戳</w:t>
        <w:br/>
        <w:t>② 前端AudioContext播放音频，同时启动口型动画定时器</w:t>
        <w:br/>
        <w:t>③ 3D模型（Three.js + VRM格式）预定义口型BlendShape（A/I/U/E/O等口型权重）</w:t>
        <w:br/>
        <w:t>④ 按viseme时间轴逐帧插值更新BlendShape权重</w:t>
        <w:br/>
        <w:t>⑤ requestAnimationFrame驱动渲染循环，保持音频与动画同步</w:t>
        <w:br/>
        <w:br/>
        <w:t>降级方案：若WebSocket连接失败，回退到录制好的视频（静态视频+本地TTS）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