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056E" w14:textId="77777777" w:rsidR="00900E8C" w:rsidRPr="001B0D14" w:rsidRDefault="00900E8C" w:rsidP="00900E8C">
      <w:pPr>
        <w:pStyle w:val="SemEspaamento"/>
        <w:spacing w:before="1540" w:after="240"/>
        <w:rPr>
          <w:szCs w:val="24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DE8C3" wp14:editId="431764A5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C6AD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1B0D14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E8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39DDC6AD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1B0D14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D14">
        <w:rPr>
          <w:noProof/>
        </w:rPr>
        <w:drawing>
          <wp:anchor distT="0" distB="0" distL="114300" distR="114300" simplePos="0" relativeHeight="251659264" behindDoc="1" locked="0" layoutInCell="1" allowOverlap="1" wp14:anchorId="737CE5AE" wp14:editId="198438F4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14">
        <w:rPr>
          <w:noProof/>
        </w:rPr>
        <w:drawing>
          <wp:anchor distT="0" distB="0" distL="114300" distR="114300" simplePos="0" relativeHeight="251660288" behindDoc="1" locked="0" layoutInCell="1" allowOverlap="1" wp14:anchorId="00899C1F" wp14:editId="3A36FC92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1FD10" w14:textId="77777777" w:rsidR="00900E8C" w:rsidRPr="001B0D14" w:rsidRDefault="00900E8C" w:rsidP="00900E8C"/>
    <w:p w14:paraId="1D46402E" w14:textId="77777777" w:rsidR="00900E8C" w:rsidRPr="001B0D14" w:rsidRDefault="00900E8C" w:rsidP="00900E8C"/>
    <w:p w14:paraId="2B18F7BC" w14:textId="77777777" w:rsidR="00900E8C" w:rsidRPr="001B0D14" w:rsidRDefault="00900E8C" w:rsidP="00900E8C">
      <w:r w:rsidRPr="001B0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84466D" wp14:editId="6F8EC3A6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C089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77E4A4A9" w14:textId="77777777" w:rsidR="00900E8C" w:rsidRPr="001B0D14" w:rsidRDefault="00900E8C" w:rsidP="00900E8C"/>
    <w:p w14:paraId="198DDE88" w14:textId="77777777" w:rsidR="00900E8C" w:rsidRPr="001B0D14" w:rsidRDefault="00900E8C" w:rsidP="00900E8C"/>
    <w:p w14:paraId="729EDA0D" w14:textId="77777777" w:rsidR="00900E8C" w:rsidRPr="001B0D14" w:rsidRDefault="00900E8C" w:rsidP="00900E8C"/>
    <w:p w14:paraId="53200BF9" w14:textId="77777777" w:rsidR="00900E8C" w:rsidRPr="001B0D14" w:rsidRDefault="00900E8C" w:rsidP="00900E8C"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4A167" wp14:editId="0DE0CE0E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64DF" w14:textId="033149E4" w:rsidR="00900E8C" w:rsidRPr="001B0D14" w:rsidRDefault="00900E8C" w:rsidP="00900E8C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A167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1C9C64DF" w14:textId="033149E4" w:rsidR="00900E8C" w:rsidRPr="001B0D14" w:rsidRDefault="00900E8C" w:rsidP="00900E8C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 w:val="0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0F7834FD" w14:textId="77777777" w:rsidR="00900E8C" w:rsidRPr="001B0D14" w:rsidRDefault="00900E8C" w:rsidP="00900E8C"/>
    <w:p w14:paraId="1195861C" w14:textId="77777777" w:rsidR="00900E8C" w:rsidRPr="001B0D14" w:rsidRDefault="00900E8C" w:rsidP="00900E8C"/>
    <w:p w14:paraId="30469C7E" w14:textId="77777777" w:rsidR="00900E8C" w:rsidRPr="001B0D14" w:rsidRDefault="00900E8C" w:rsidP="00900E8C"/>
    <w:p w14:paraId="1FEE49B8" w14:textId="77777777" w:rsidR="00900E8C" w:rsidRPr="001B0D14" w:rsidRDefault="00900E8C" w:rsidP="00900E8C"/>
    <w:p w14:paraId="138ED750" w14:textId="77777777" w:rsidR="00900E8C" w:rsidRPr="001B0D14" w:rsidRDefault="00900E8C" w:rsidP="00900E8C"/>
    <w:p w14:paraId="69E6C5C4" w14:textId="77777777" w:rsidR="00900E8C" w:rsidRPr="001B0D14" w:rsidRDefault="00900E8C" w:rsidP="00900E8C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4D9634" wp14:editId="2F87F553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4B1C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08825CD9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0C30A4FC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41361B35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53BE9AEB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9634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5FC44B1C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08825CD9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0C30A4FC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41361B35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53BE9AEB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DB3FFB" wp14:editId="2F3236F5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CE83" w14:textId="64376458" w:rsidR="00900E8C" w:rsidRPr="001B0D14" w:rsidRDefault="00900E8C" w:rsidP="00900E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B3FFB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7B2DCE83" w14:textId="64376458" w:rsidR="00900E8C" w:rsidRPr="001B0D14" w:rsidRDefault="00900E8C" w:rsidP="00900E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br w:type="page"/>
      </w:r>
    </w:p>
    <w:p w14:paraId="4E765B0B" w14:textId="385E4F0E" w:rsidR="00F549D4" w:rsidRDefault="00900E8C">
      <w:pPr>
        <w:pStyle w:val="ndice1"/>
        <w:tabs>
          <w:tab w:val="right" w:leader="dot" w:pos="9061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1963875" w:history="1">
        <w:r w:rsidR="00F549D4" w:rsidRPr="006F0BB3">
          <w:rPr>
            <w:rStyle w:val="Hiperligao"/>
            <w:noProof/>
            <w:color w:val="345964" w:themeColor="hyperlink" w:themeShade="BF"/>
          </w:rPr>
          <w:t>Divisão Tarefas</w:t>
        </w:r>
        <w:r w:rsidR="00F549D4">
          <w:rPr>
            <w:noProof/>
            <w:webHidden/>
          </w:rPr>
          <w:tab/>
        </w:r>
        <w:r w:rsidR="00F549D4">
          <w:rPr>
            <w:noProof/>
            <w:webHidden/>
          </w:rPr>
          <w:fldChar w:fldCharType="begin"/>
        </w:r>
        <w:r w:rsidR="00F549D4">
          <w:rPr>
            <w:noProof/>
            <w:webHidden/>
          </w:rPr>
          <w:instrText xml:space="preserve"> PAGEREF _Toc181963875 \h </w:instrText>
        </w:r>
        <w:r w:rsidR="00F549D4">
          <w:rPr>
            <w:noProof/>
            <w:webHidden/>
          </w:rPr>
        </w:r>
        <w:r w:rsidR="00F549D4">
          <w:rPr>
            <w:noProof/>
            <w:webHidden/>
          </w:rPr>
          <w:fldChar w:fldCharType="separate"/>
        </w:r>
        <w:r w:rsidR="00F549D4">
          <w:rPr>
            <w:noProof/>
            <w:webHidden/>
          </w:rPr>
          <w:t>3</w:t>
        </w:r>
        <w:r w:rsidR="00F549D4">
          <w:rPr>
            <w:noProof/>
            <w:webHidden/>
          </w:rPr>
          <w:fldChar w:fldCharType="end"/>
        </w:r>
      </w:hyperlink>
    </w:p>
    <w:p w14:paraId="3EC30861" w14:textId="2D8F9235" w:rsidR="00B340EF" w:rsidRDefault="00900E8C">
      <w:r>
        <w:fldChar w:fldCharType="end"/>
      </w:r>
    </w:p>
    <w:p w14:paraId="05C4ECB4" w14:textId="77777777" w:rsidR="00900E8C" w:rsidRDefault="00900E8C"/>
    <w:p w14:paraId="597A6402" w14:textId="77777777" w:rsidR="00900E8C" w:rsidRDefault="00900E8C"/>
    <w:p w14:paraId="1F9BAEC2" w14:textId="77777777" w:rsidR="00900E8C" w:rsidRDefault="00900E8C"/>
    <w:p w14:paraId="41EE330D" w14:textId="77777777" w:rsidR="00900E8C" w:rsidRDefault="00900E8C"/>
    <w:p w14:paraId="4D9D16D0" w14:textId="77777777" w:rsidR="00900E8C" w:rsidRDefault="00900E8C"/>
    <w:p w14:paraId="574C8E00" w14:textId="77777777" w:rsidR="00900E8C" w:rsidRDefault="00900E8C"/>
    <w:p w14:paraId="5C80346D" w14:textId="77777777" w:rsidR="00900E8C" w:rsidRDefault="00900E8C"/>
    <w:p w14:paraId="5F762210" w14:textId="77777777" w:rsidR="00900E8C" w:rsidRDefault="00900E8C"/>
    <w:p w14:paraId="3BD8EDDC" w14:textId="77777777" w:rsidR="00900E8C" w:rsidRDefault="00900E8C"/>
    <w:p w14:paraId="3BC7730D" w14:textId="77777777" w:rsidR="00900E8C" w:rsidRDefault="00900E8C"/>
    <w:p w14:paraId="1E4ACCFD" w14:textId="77777777" w:rsidR="00900E8C" w:rsidRDefault="00900E8C"/>
    <w:p w14:paraId="35175D28" w14:textId="77777777" w:rsidR="00900E8C" w:rsidRDefault="00900E8C"/>
    <w:p w14:paraId="0BABF1BA" w14:textId="77777777" w:rsidR="00900E8C" w:rsidRDefault="00900E8C"/>
    <w:p w14:paraId="688B3E07" w14:textId="77777777" w:rsidR="00900E8C" w:rsidRDefault="00900E8C"/>
    <w:p w14:paraId="29143BD6" w14:textId="77777777" w:rsidR="00900E8C" w:rsidRDefault="00900E8C"/>
    <w:p w14:paraId="58AB701D" w14:textId="77777777" w:rsidR="00900E8C" w:rsidRDefault="00900E8C"/>
    <w:p w14:paraId="3F1F8264" w14:textId="77777777" w:rsidR="00900E8C" w:rsidRDefault="00900E8C"/>
    <w:p w14:paraId="660A1A88" w14:textId="77777777" w:rsidR="00900E8C" w:rsidRDefault="00900E8C"/>
    <w:p w14:paraId="63D09915" w14:textId="77777777" w:rsidR="00900E8C" w:rsidRDefault="00900E8C"/>
    <w:p w14:paraId="5AF7DE0D" w14:textId="77777777" w:rsidR="00900E8C" w:rsidRDefault="00900E8C"/>
    <w:p w14:paraId="31E2F23E" w14:textId="77777777" w:rsidR="00900E8C" w:rsidRDefault="00900E8C"/>
    <w:p w14:paraId="7D36070C" w14:textId="77777777" w:rsidR="00900E8C" w:rsidRDefault="00900E8C"/>
    <w:p w14:paraId="0A9DE0E1" w14:textId="77777777" w:rsidR="00900E8C" w:rsidRDefault="00900E8C"/>
    <w:p w14:paraId="60D5C96C" w14:textId="77777777" w:rsidR="00900E8C" w:rsidRDefault="00900E8C"/>
    <w:p w14:paraId="197C51B4" w14:textId="77777777" w:rsidR="00900E8C" w:rsidRDefault="00900E8C"/>
    <w:p w14:paraId="192E614B" w14:textId="77777777" w:rsidR="00900E8C" w:rsidRDefault="00900E8C"/>
    <w:p w14:paraId="05ABF68D" w14:textId="77777777" w:rsidR="00900E8C" w:rsidRDefault="00900E8C"/>
    <w:p w14:paraId="6E581106" w14:textId="558B6D85" w:rsidR="00900E8C" w:rsidRPr="00900E8C" w:rsidRDefault="00900E8C" w:rsidP="00900E8C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1963875"/>
      <w:r w:rsidRPr="00900E8C">
        <w:rPr>
          <w:color w:val="BF4E14" w:themeColor="accent2" w:themeShade="BF"/>
        </w:rPr>
        <w:lastRenderedPageBreak/>
        <w:t>Divisão Tarefas</w:t>
      </w:r>
      <w:bookmarkEnd w:id="1"/>
      <w:bookmarkEnd w:id="2"/>
    </w:p>
    <w:p w14:paraId="3BD0F421" w14:textId="29831BF0" w:rsidR="00B80D03" w:rsidRDefault="00B80D03" w:rsidP="00B80D03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- Divisão das Tarefas</w:t>
      </w:r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E8C" w:rsidRPr="001B0D14" w14:paraId="028929EF" w14:textId="77777777" w:rsidTr="0014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30323B" w14:textId="77777777" w:rsidR="00900E8C" w:rsidRPr="001B0D14" w:rsidRDefault="00900E8C" w:rsidP="00145C7E">
            <w:pPr>
              <w:jc w:val="center"/>
            </w:pPr>
            <w:proofErr w:type="spellStart"/>
            <w:r w:rsidRPr="001B0D14">
              <w:t>User</w:t>
            </w:r>
            <w:proofErr w:type="spellEnd"/>
            <w:r w:rsidRPr="001B0D14">
              <w:t xml:space="preserve"> </w:t>
            </w:r>
            <w:proofErr w:type="spellStart"/>
            <w:r w:rsidRPr="001B0D14">
              <w:t>Stories</w:t>
            </w:r>
            <w:proofErr w:type="spellEnd"/>
          </w:p>
        </w:tc>
        <w:tc>
          <w:tcPr>
            <w:tcW w:w="6656" w:type="dxa"/>
          </w:tcPr>
          <w:p w14:paraId="1B03F98C" w14:textId="77777777" w:rsidR="00900E8C" w:rsidRPr="001B0D14" w:rsidRDefault="00900E8C" w:rsidP="0014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>Aluno</w:t>
            </w:r>
          </w:p>
        </w:tc>
      </w:tr>
      <w:tr w:rsidR="00900E8C" w:rsidRPr="001B0D14" w14:paraId="5093C520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1A6088" w14:textId="77A43EC8" w:rsidR="00900E8C" w:rsidRPr="001B0D14" w:rsidRDefault="00CB7541" w:rsidP="00145C7E">
            <w:pPr>
              <w:jc w:val="center"/>
            </w:pPr>
            <w:r>
              <w:t>1</w:t>
            </w:r>
          </w:p>
        </w:tc>
        <w:tc>
          <w:tcPr>
            <w:tcW w:w="6656" w:type="dxa"/>
          </w:tcPr>
          <w:p w14:paraId="05F62FC8" w14:textId="42329E2D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900E8C" w:rsidRPr="001B0D14" w14:paraId="7F41977B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FE42AD" w14:textId="77777777" w:rsidR="00900E8C" w:rsidRPr="001B0D14" w:rsidRDefault="00900E8C" w:rsidP="00145C7E">
            <w:pPr>
              <w:jc w:val="center"/>
            </w:pPr>
            <w:r w:rsidRPr="001B0D14">
              <w:t>2</w:t>
            </w:r>
          </w:p>
        </w:tc>
        <w:tc>
          <w:tcPr>
            <w:tcW w:w="6656" w:type="dxa"/>
          </w:tcPr>
          <w:p w14:paraId="6850CFD2" w14:textId="0205BA07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</w:t>
            </w:r>
            <w:r w:rsidR="00900E8C" w:rsidRPr="001B0D14">
              <w:t xml:space="preserve"> </w:t>
            </w:r>
            <w:r>
              <w:t>Ferreira</w:t>
            </w:r>
          </w:p>
        </w:tc>
      </w:tr>
      <w:tr w:rsidR="00900E8C" w:rsidRPr="001B0D14" w14:paraId="70B53EC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5D54FA" w14:textId="77777777" w:rsidR="00900E8C" w:rsidRPr="001B0D14" w:rsidRDefault="00900E8C" w:rsidP="00145C7E">
            <w:pPr>
              <w:jc w:val="center"/>
            </w:pPr>
            <w:r w:rsidRPr="001B0D14">
              <w:t>3</w:t>
            </w:r>
          </w:p>
        </w:tc>
        <w:tc>
          <w:tcPr>
            <w:tcW w:w="6656" w:type="dxa"/>
          </w:tcPr>
          <w:p w14:paraId="2191C813" w14:textId="77777777" w:rsidR="00900E8C" w:rsidRPr="001B0D14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 xml:space="preserve">Rafael Ferraz </w:t>
            </w:r>
          </w:p>
        </w:tc>
      </w:tr>
      <w:tr w:rsidR="00900E8C" w:rsidRPr="001B0D14" w14:paraId="1D0875A1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36CCEE" w14:textId="77777777" w:rsidR="00900E8C" w:rsidRPr="001B0D14" w:rsidRDefault="00900E8C" w:rsidP="00145C7E">
            <w:pPr>
              <w:jc w:val="center"/>
            </w:pPr>
            <w:r w:rsidRPr="001B0D14">
              <w:t>4</w:t>
            </w:r>
          </w:p>
        </w:tc>
        <w:tc>
          <w:tcPr>
            <w:tcW w:w="6656" w:type="dxa"/>
          </w:tcPr>
          <w:p w14:paraId="7560C8E8" w14:textId="40F76B36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</w:t>
            </w:r>
            <w:r w:rsidR="00900E8C" w:rsidRPr="001B0D14">
              <w:t xml:space="preserve"> </w:t>
            </w:r>
            <w:r>
              <w:t>Moreira</w:t>
            </w:r>
            <w:r w:rsidR="00900E8C" w:rsidRPr="001B0D14">
              <w:t xml:space="preserve"> </w:t>
            </w:r>
          </w:p>
        </w:tc>
      </w:tr>
      <w:tr w:rsidR="00900E8C" w:rsidRPr="001B0D14" w14:paraId="36F0DCA7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955304" w14:textId="77777777" w:rsidR="00900E8C" w:rsidRPr="001B0D14" w:rsidRDefault="00900E8C" w:rsidP="00145C7E">
            <w:pPr>
              <w:jc w:val="center"/>
            </w:pPr>
            <w:r w:rsidRPr="001B0D14">
              <w:t>5</w:t>
            </w:r>
          </w:p>
        </w:tc>
        <w:tc>
          <w:tcPr>
            <w:tcW w:w="6656" w:type="dxa"/>
          </w:tcPr>
          <w:p w14:paraId="439E9CC4" w14:textId="77777777" w:rsidR="00900E8C" w:rsidRPr="001B0D14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 xml:space="preserve">Francisco Osório </w:t>
            </w:r>
          </w:p>
        </w:tc>
      </w:tr>
      <w:tr w:rsidR="00900E8C" w:rsidRPr="001B0D14" w14:paraId="7680361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4DB727" w14:textId="77777777" w:rsidR="00900E8C" w:rsidRPr="001B0D14" w:rsidRDefault="00900E8C" w:rsidP="00145C7E">
            <w:pPr>
              <w:jc w:val="center"/>
            </w:pPr>
            <w:r w:rsidRPr="001B0D14">
              <w:t>6</w:t>
            </w:r>
          </w:p>
        </w:tc>
        <w:tc>
          <w:tcPr>
            <w:tcW w:w="6656" w:type="dxa"/>
          </w:tcPr>
          <w:p w14:paraId="2D782DC2" w14:textId="5FC11DCC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</w:t>
            </w:r>
            <w:r w:rsidR="00900E8C" w:rsidRPr="001B0D14">
              <w:t xml:space="preserve"> </w:t>
            </w:r>
            <w:r>
              <w:t>Ferreira</w:t>
            </w:r>
          </w:p>
        </w:tc>
      </w:tr>
      <w:tr w:rsidR="00900E8C" w:rsidRPr="001B0D14" w14:paraId="2D1824E5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A8805A" w14:textId="77777777" w:rsidR="00900E8C" w:rsidRPr="001B0D14" w:rsidRDefault="00900E8C" w:rsidP="00145C7E">
            <w:pPr>
              <w:jc w:val="center"/>
            </w:pPr>
            <w:r w:rsidRPr="001B0D14">
              <w:t>7</w:t>
            </w:r>
          </w:p>
        </w:tc>
        <w:tc>
          <w:tcPr>
            <w:tcW w:w="6656" w:type="dxa"/>
          </w:tcPr>
          <w:p w14:paraId="6E50CEBD" w14:textId="08243DD6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  <w:r w:rsidR="00900E8C" w:rsidRPr="001B0D14">
              <w:t xml:space="preserve"> Ferr</w:t>
            </w:r>
            <w:r>
              <w:t>az</w:t>
            </w:r>
            <w:r w:rsidR="00900E8C" w:rsidRPr="001B0D14">
              <w:t xml:space="preserve"> </w:t>
            </w:r>
          </w:p>
        </w:tc>
      </w:tr>
      <w:tr w:rsidR="00900E8C" w:rsidRPr="001B0D14" w14:paraId="4F79E8F3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4C1EF7" w14:textId="77777777" w:rsidR="00900E8C" w:rsidRPr="001B0D14" w:rsidRDefault="00900E8C" w:rsidP="00145C7E">
            <w:pPr>
              <w:jc w:val="center"/>
            </w:pPr>
            <w:r w:rsidRPr="001B0D14">
              <w:t>8</w:t>
            </w:r>
          </w:p>
        </w:tc>
        <w:tc>
          <w:tcPr>
            <w:tcW w:w="6656" w:type="dxa"/>
          </w:tcPr>
          <w:p w14:paraId="0D4C9EEF" w14:textId="2383C711" w:rsidR="00900E8C" w:rsidRPr="001B0D14" w:rsidRDefault="00CB7541" w:rsidP="00145C7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</w:t>
            </w:r>
            <w:r w:rsidR="00900E8C" w:rsidRPr="001B0D14">
              <w:t xml:space="preserve"> </w:t>
            </w:r>
            <w:r>
              <w:t>Moreira</w:t>
            </w:r>
          </w:p>
        </w:tc>
      </w:tr>
    </w:tbl>
    <w:p w14:paraId="7011BA97" w14:textId="77777777" w:rsidR="00900E8C" w:rsidRDefault="00900E8C" w:rsidP="00900E8C"/>
    <w:p w14:paraId="339A6FFA" w14:textId="77777777" w:rsidR="00814296" w:rsidRDefault="00814296" w:rsidP="00900E8C"/>
    <w:p w14:paraId="4A7EFEBA" w14:textId="77777777" w:rsidR="00814296" w:rsidRDefault="00814296" w:rsidP="00900E8C"/>
    <w:p w14:paraId="44517F8F" w14:textId="77777777" w:rsidR="00814296" w:rsidRDefault="00814296" w:rsidP="00900E8C"/>
    <w:p w14:paraId="1E41898A" w14:textId="77777777" w:rsidR="00814296" w:rsidRDefault="00814296" w:rsidP="00900E8C"/>
    <w:p w14:paraId="45D3B9E1" w14:textId="77777777" w:rsidR="00814296" w:rsidRDefault="00814296" w:rsidP="00900E8C"/>
    <w:p w14:paraId="0C3186CA" w14:textId="77777777" w:rsidR="00814296" w:rsidRDefault="00814296" w:rsidP="00900E8C"/>
    <w:p w14:paraId="77A954BF" w14:textId="77777777" w:rsidR="00814296" w:rsidRDefault="00814296" w:rsidP="00900E8C"/>
    <w:p w14:paraId="47AB426F" w14:textId="77777777" w:rsidR="00814296" w:rsidRDefault="00814296" w:rsidP="00900E8C"/>
    <w:p w14:paraId="47342882" w14:textId="77777777" w:rsidR="00814296" w:rsidRDefault="00814296" w:rsidP="00900E8C"/>
    <w:p w14:paraId="05717522" w14:textId="77777777" w:rsidR="00814296" w:rsidRDefault="00814296" w:rsidP="00900E8C"/>
    <w:p w14:paraId="6ACAC0B5" w14:textId="77777777" w:rsidR="00814296" w:rsidRDefault="00814296" w:rsidP="00900E8C"/>
    <w:p w14:paraId="36A5C7DF" w14:textId="77777777" w:rsidR="00814296" w:rsidRDefault="00814296" w:rsidP="00900E8C"/>
    <w:p w14:paraId="1DDDB33B" w14:textId="77777777" w:rsidR="00814296" w:rsidRDefault="00814296" w:rsidP="00900E8C"/>
    <w:p w14:paraId="56353596" w14:textId="77777777" w:rsidR="00814296" w:rsidRDefault="00814296" w:rsidP="00900E8C"/>
    <w:p w14:paraId="386B6E42" w14:textId="77777777" w:rsidR="00814296" w:rsidRDefault="00814296" w:rsidP="00900E8C"/>
    <w:p w14:paraId="008DB04B" w14:textId="77777777" w:rsidR="00814296" w:rsidRDefault="00814296" w:rsidP="00900E8C"/>
    <w:p w14:paraId="59063DC3" w14:textId="77777777" w:rsidR="00814296" w:rsidRDefault="00814296" w:rsidP="00900E8C"/>
    <w:p w14:paraId="3BDF35D3" w14:textId="77777777" w:rsidR="00814296" w:rsidRDefault="00814296" w:rsidP="00900E8C"/>
    <w:p w14:paraId="692BA2F4" w14:textId="77777777" w:rsidR="00814296" w:rsidRDefault="00814296" w:rsidP="00900E8C"/>
    <w:p w14:paraId="7F7BF15C" w14:textId="77777777" w:rsidR="00814296" w:rsidRDefault="00814296" w:rsidP="00900E8C"/>
    <w:p w14:paraId="57ECF31C" w14:textId="6F6BD64A" w:rsidR="00814296" w:rsidRPr="00814296" w:rsidRDefault="00814296" w:rsidP="00814296">
      <w:pPr>
        <w:pStyle w:val="Ttulo1"/>
        <w:rPr>
          <w:color w:val="BF4E14" w:themeColor="accent2" w:themeShade="BF"/>
        </w:rPr>
      </w:pPr>
      <w:proofErr w:type="spellStart"/>
      <w:r w:rsidRPr="00814296">
        <w:rPr>
          <w:color w:val="BF4E14" w:themeColor="accent2" w:themeShade="BF"/>
        </w:rPr>
        <w:lastRenderedPageBreak/>
        <w:t>User</w:t>
      </w:r>
      <w:proofErr w:type="spellEnd"/>
      <w:r w:rsidRPr="00814296">
        <w:rPr>
          <w:color w:val="BF4E14" w:themeColor="accent2" w:themeShade="BF"/>
        </w:rPr>
        <w:t xml:space="preserve"> </w:t>
      </w:r>
      <w:proofErr w:type="spellStart"/>
      <w:r w:rsidRPr="00814296">
        <w:rPr>
          <w:color w:val="BF4E14" w:themeColor="accent2" w:themeShade="BF"/>
        </w:rPr>
        <w:t>Stories</w:t>
      </w:r>
      <w:proofErr w:type="spellEnd"/>
    </w:p>
    <w:p w14:paraId="4714B3A3" w14:textId="27B80D21" w:rsidR="00814296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814296">
        <w:rPr>
          <w:color w:val="BF4E14" w:themeColor="accent2" w:themeShade="BF"/>
        </w:rPr>
        <w:t>User</w:t>
      </w:r>
      <w:proofErr w:type="spellEnd"/>
      <w:r w:rsidRPr="00814296">
        <w:rPr>
          <w:color w:val="BF4E14" w:themeColor="accent2" w:themeShade="BF"/>
        </w:rPr>
        <w:t xml:space="preserve"> Story 1</w:t>
      </w:r>
    </w:p>
    <w:p w14:paraId="6FD287C7" w14:textId="75DBAD3D" w:rsidR="002C2B73" w:rsidRPr="001B0D14" w:rsidRDefault="002C2B73" w:rsidP="00A05CC5">
      <w:pPr>
        <w:spacing w:before="120" w:after="120" w:line="276" w:lineRule="auto"/>
        <w:jc w:val="both"/>
      </w:pPr>
    </w:p>
    <w:p w14:paraId="694FF239" w14:textId="7AAFC464" w:rsidR="002C2B73" w:rsidRPr="00D95958" w:rsidRDefault="002C2B73" w:rsidP="00D95958">
      <w:pPr>
        <w:spacing w:before="120" w:after="120" w:line="276" w:lineRule="auto"/>
        <w:ind w:firstLine="567"/>
        <w:jc w:val="both"/>
      </w:pPr>
    </w:p>
    <w:p w14:paraId="69A869B8" w14:textId="77777777" w:rsidR="00814296" w:rsidRPr="00D95958" w:rsidRDefault="00814296" w:rsidP="00814296"/>
    <w:p w14:paraId="1BABEC18" w14:textId="77777777" w:rsidR="00814296" w:rsidRPr="00D95958" w:rsidRDefault="00814296" w:rsidP="00814296"/>
    <w:p w14:paraId="15DF3F15" w14:textId="77777777" w:rsidR="00814296" w:rsidRPr="00D95958" w:rsidRDefault="00814296" w:rsidP="00814296"/>
    <w:p w14:paraId="48D9E939" w14:textId="77777777" w:rsidR="00814296" w:rsidRPr="00D95958" w:rsidRDefault="00814296" w:rsidP="00814296"/>
    <w:p w14:paraId="088EA089" w14:textId="77777777" w:rsidR="00814296" w:rsidRPr="00D95958" w:rsidRDefault="00814296" w:rsidP="00814296"/>
    <w:p w14:paraId="4BA1338E" w14:textId="77777777" w:rsidR="00814296" w:rsidRPr="00D95958" w:rsidRDefault="00814296" w:rsidP="00814296"/>
    <w:p w14:paraId="7902EADF" w14:textId="77777777" w:rsidR="00814296" w:rsidRPr="00D95958" w:rsidRDefault="00814296" w:rsidP="00814296"/>
    <w:p w14:paraId="1B0E6BA1" w14:textId="77777777" w:rsidR="00814296" w:rsidRPr="00D95958" w:rsidRDefault="00814296" w:rsidP="00814296"/>
    <w:p w14:paraId="28CDAD0A" w14:textId="77777777" w:rsidR="00814296" w:rsidRPr="00D95958" w:rsidRDefault="00814296" w:rsidP="00814296"/>
    <w:p w14:paraId="043A2F39" w14:textId="77777777" w:rsidR="00814296" w:rsidRPr="00D95958" w:rsidRDefault="00814296" w:rsidP="00814296"/>
    <w:p w14:paraId="6E16E420" w14:textId="77777777" w:rsidR="00814296" w:rsidRPr="00D95958" w:rsidRDefault="00814296" w:rsidP="00814296"/>
    <w:p w14:paraId="0682A03C" w14:textId="77777777" w:rsidR="00814296" w:rsidRPr="00D95958" w:rsidRDefault="00814296" w:rsidP="00814296"/>
    <w:p w14:paraId="144D9A5E" w14:textId="77777777" w:rsidR="00814296" w:rsidRPr="00D95958" w:rsidRDefault="00814296" w:rsidP="00814296"/>
    <w:p w14:paraId="100DB286" w14:textId="77777777" w:rsidR="00814296" w:rsidRPr="00D95958" w:rsidRDefault="00814296" w:rsidP="00814296"/>
    <w:p w14:paraId="597D0112" w14:textId="77777777" w:rsidR="00814296" w:rsidRPr="00D95958" w:rsidRDefault="00814296" w:rsidP="00814296"/>
    <w:p w14:paraId="09804A85" w14:textId="77777777" w:rsidR="00814296" w:rsidRPr="00D95958" w:rsidRDefault="00814296" w:rsidP="00814296"/>
    <w:p w14:paraId="2F1CE1DF" w14:textId="77777777" w:rsidR="00814296" w:rsidRPr="00D95958" w:rsidRDefault="00814296" w:rsidP="00814296"/>
    <w:p w14:paraId="0309D17B" w14:textId="77777777" w:rsidR="00814296" w:rsidRPr="00D95958" w:rsidRDefault="00814296" w:rsidP="00814296"/>
    <w:p w14:paraId="2678F4AB" w14:textId="77777777" w:rsidR="00814296" w:rsidRPr="00D95958" w:rsidRDefault="00814296" w:rsidP="00814296"/>
    <w:p w14:paraId="39576DE5" w14:textId="77777777" w:rsidR="00814296" w:rsidRPr="00D95958" w:rsidRDefault="00814296" w:rsidP="00814296"/>
    <w:p w14:paraId="60820F23" w14:textId="77777777" w:rsidR="00814296" w:rsidRPr="00D95958" w:rsidRDefault="00814296" w:rsidP="00814296"/>
    <w:p w14:paraId="5B564473" w14:textId="77777777" w:rsidR="00814296" w:rsidRPr="00D95958" w:rsidRDefault="00814296" w:rsidP="00814296"/>
    <w:p w14:paraId="12CE59A8" w14:textId="77777777" w:rsidR="00814296" w:rsidRPr="00D95958" w:rsidRDefault="00814296" w:rsidP="00814296"/>
    <w:p w14:paraId="18715E32" w14:textId="77777777" w:rsidR="00814296" w:rsidRPr="00D95958" w:rsidRDefault="00814296" w:rsidP="00814296"/>
    <w:p w14:paraId="792C5D96" w14:textId="77777777" w:rsidR="00814296" w:rsidRPr="00D95958" w:rsidRDefault="00814296" w:rsidP="00814296"/>
    <w:p w14:paraId="63C76E52" w14:textId="7BA40BB1" w:rsidR="00814296" w:rsidRPr="00D95958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D95958">
        <w:rPr>
          <w:color w:val="BF4E14" w:themeColor="accent2" w:themeShade="BF"/>
          <w:lang w:val="en-GB"/>
        </w:rPr>
        <w:t>User Story 2</w:t>
      </w:r>
    </w:p>
    <w:p w14:paraId="1D4D2E90" w14:textId="77777777" w:rsidR="00814296" w:rsidRPr="00D95958" w:rsidRDefault="00814296" w:rsidP="00814296">
      <w:pPr>
        <w:rPr>
          <w:lang w:val="en-GB"/>
        </w:rPr>
      </w:pPr>
    </w:p>
    <w:p w14:paraId="03CA0839" w14:textId="77777777" w:rsidR="00814296" w:rsidRPr="00D95958" w:rsidRDefault="00814296" w:rsidP="00814296">
      <w:pPr>
        <w:rPr>
          <w:lang w:val="en-GB"/>
        </w:rPr>
      </w:pPr>
    </w:p>
    <w:p w14:paraId="33C0FCA7" w14:textId="77777777" w:rsidR="00814296" w:rsidRPr="00D95958" w:rsidRDefault="00814296" w:rsidP="00814296">
      <w:pPr>
        <w:rPr>
          <w:lang w:val="en-GB"/>
        </w:rPr>
      </w:pPr>
    </w:p>
    <w:p w14:paraId="3392B87E" w14:textId="77777777" w:rsidR="00814296" w:rsidRPr="00D95958" w:rsidRDefault="00814296" w:rsidP="00814296">
      <w:pPr>
        <w:rPr>
          <w:lang w:val="en-GB"/>
        </w:rPr>
      </w:pPr>
    </w:p>
    <w:p w14:paraId="40B49F85" w14:textId="77777777" w:rsidR="00814296" w:rsidRPr="00D95958" w:rsidRDefault="00814296" w:rsidP="00814296">
      <w:pPr>
        <w:rPr>
          <w:lang w:val="en-GB"/>
        </w:rPr>
      </w:pPr>
    </w:p>
    <w:p w14:paraId="1E40B3CA" w14:textId="77777777" w:rsidR="00814296" w:rsidRPr="00D95958" w:rsidRDefault="00814296" w:rsidP="00814296">
      <w:pPr>
        <w:rPr>
          <w:lang w:val="en-GB"/>
        </w:rPr>
      </w:pPr>
    </w:p>
    <w:p w14:paraId="6DCF5E1B" w14:textId="77777777" w:rsidR="00814296" w:rsidRPr="00D95958" w:rsidRDefault="00814296" w:rsidP="00814296">
      <w:pPr>
        <w:rPr>
          <w:lang w:val="en-GB"/>
        </w:rPr>
      </w:pPr>
    </w:p>
    <w:p w14:paraId="69FE31AE" w14:textId="77777777" w:rsidR="00814296" w:rsidRPr="00D95958" w:rsidRDefault="00814296" w:rsidP="00814296">
      <w:pPr>
        <w:rPr>
          <w:lang w:val="en-GB"/>
        </w:rPr>
      </w:pPr>
    </w:p>
    <w:p w14:paraId="34331317" w14:textId="77777777" w:rsidR="00814296" w:rsidRPr="00D95958" w:rsidRDefault="00814296" w:rsidP="00814296">
      <w:pPr>
        <w:rPr>
          <w:lang w:val="en-GB"/>
        </w:rPr>
      </w:pPr>
    </w:p>
    <w:p w14:paraId="37778D36" w14:textId="77777777" w:rsidR="00814296" w:rsidRPr="00D95958" w:rsidRDefault="00814296" w:rsidP="00814296">
      <w:pPr>
        <w:rPr>
          <w:lang w:val="en-GB"/>
        </w:rPr>
      </w:pPr>
    </w:p>
    <w:p w14:paraId="0E011880" w14:textId="77777777" w:rsidR="00814296" w:rsidRPr="00D95958" w:rsidRDefault="00814296" w:rsidP="00814296">
      <w:pPr>
        <w:rPr>
          <w:lang w:val="en-GB"/>
        </w:rPr>
      </w:pPr>
    </w:p>
    <w:p w14:paraId="69B4E6FB" w14:textId="77777777" w:rsidR="00814296" w:rsidRPr="00D95958" w:rsidRDefault="00814296" w:rsidP="00814296">
      <w:pPr>
        <w:rPr>
          <w:lang w:val="en-GB"/>
        </w:rPr>
      </w:pPr>
    </w:p>
    <w:p w14:paraId="2192E0F7" w14:textId="77777777" w:rsidR="00814296" w:rsidRPr="00D95958" w:rsidRDefault="00814296" w:rsidP="00814296">
      <w:pPr>
        <w:rPr>
          <w:lang w:val="en-GB"/>
        </w:rPr>
      </w:pPr>
    </w:p>
    <w:p w14:paraId="4B812116" w14:textId="77777777" w:rsidR="00814296" w:rsidRPr="00D95958" w:rsidRDefault="00814296" w:rsidP="00814296">
      <w:pPr>
        <w:rPr>
          <w:lang w:val="en-GB"/>
        </w:rPr>
      </w:pPr>
    </w:p>
    <w:p w14:paraId="1278F4DB" w14:textId="77777777" w:rsidR="00814296" w:rsidRPr="00D95958" w:rsidRDefault="00814296" w:rsidP="00814296">
      <w:pPr>
        <w:rPr>
          <w:lang w:val="en-GB"/>
        </w:rPr>
      </w:pPr>
    </w:p>
    <w:p w14:paraId="165FA536" w14:textId="77777777" w:rsidR="00814296" w:rsidRPr="00D95958" w:rsidRDefault="00814296" w:rsidP="00814296">
      <w:pPr>
        <w:rPr>
          <w:lang w:val="en-GB"/>
        </w:rPr>
      </w:pPr>
    </w:p>
    <w:p w14:paraId="5114119B" w14:textId="77777777" w:rsidR="00814296" w:rsidRPr="00D95958" w:rsidRDefault="00814296" w:rsidP="00814296">
      <w:pPr>
        <w:rPr>
          <w:lang w:val="en-GB"/>
        </w:rPr>
      </w:pPr>
    </w:p>
    <w:p w14:paraId="7A8B1F70" w14:textId="77777777" w:rsidR="00814296" w:rsidRPr="00D95958" w:rsidRDefault="00814296" w:rsidP="00814296">
      <w:pPr>
        <w:rPr>
          <w:lang w:val="en-GB"/>
        </w:rPr>
      </w:pPr>
    </w:p>
    <w:p w14:paraId="6F8CB309" w14:textId="77777777" w:rsidR="00814296" w:rsidRPr="00D95958" w:rsidRDefault="00814296" w:rsidP="00814296">
      <w:pPr>
        <w:rPr>
          <w:lang w:val="en-GB"/>
        </w:rPr>
      </w:pPr>
    </w:p>
    <w:p w14:paraId="6CCACF85" w14:textId="77777777" w:rsidR="00814296" w:rsidRPr="00D95958" w:rsidRDefault="00814296" w:rsidP="00814296">
      <w:pPr>
        <w:rPr>
          <w:lang w:val="en-GB"/>
        </w:rPr>
      </w:pPr>
    </w:p>
    <w:p w14:paraId="7708057F" w14:textId="3C41202E" w:rsidR="00814296" w:rsidRPr="00D95958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D95958">
        <w:rPr>
          <w:color w:val="BF4E14" w:themeColor="accent2" w:themeShade="BF"/>
          <w:lang w:val="en-GB"/>
        </w:rPr>
        <w:t>User Story 3</w:t>
      </w:r>
    </w:p>
    <w:p w14:paraId="22050740" w14:textId="77777777" w:rsidR="00814296" w:rsidRPr="00D95958" w:rsidRDefault="00814296" w:rsidP="00814296">
      <w:pPr>
        <w:rPr>
          <w:lang w:val="en-GB"/>
        </w:rPr>
      </w:pPr>
    </w:p>
    <w:p w14:paraId="40EB96E6" w14:textId="77777777" w:rsidR="005E17E2" w:rsidRDefault="005E17E2" w:rsidP="005E17E2">
      <w:pPr>
        <w:ind w:firstLine="708"/>
      </w:pPr>
      <w:r>
        <w:t xml:space="preserve">Para esta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, temos de fazer com que seja possível definir os clientes do DEI, simplesmente mudando um ficheiro de texto.</w:t>
      </w:r>
    </w:p>
    <w:p w14:paraId="2908D71D" w14:textId="77777777" w:rsidR="005E17E2" w:rsidRDefault="005E17E2" w:rsidP="005E17E2">
      <w:r>
        <w:tab/>
        <w:t>Para isso, começamos por criar o tal ficheiro de texto, que vai conter os endereços permitidos. Fazemos isso com o comando “</w:t>
      </w:r>
      <w:r>
        <w:rPr>
          <w:i/>
          <w:iCs/>
        </w:rPr>
        <w:t>nano ips.txt</w:t>
      </w:r>
      <w:r>
        <w:t>”. Dentro do ficheiro colocamos o IP da máquina (linha 1) e o IP da rede interna do DEI, que os clientes usariam (linha 2):</w:t>
      </w:r>
    </w:p>
    <w:p w14:paraId="4AFB3EE4" w14:textId="77777777" w:rsidR="005E17E2" w:rsidRDefault="005E17E2" w:rsidP="005E17E2">
      <w:pPr>
        <w:keepNext/>
      </w:pPr>
      <w:r w:rsidRPr="00CB4F78">
        <w:rPr>
          <w:noProof/>
        </w:rPr>
        <w:lastRenderedPageBreak/>
        <w:drawing>
          <wp:inline distT="0" distB="0" distL="0" distR="0" wp14:anchorId="68202114" wp14:editId="33A1E192">
            <wp:extent cx="5400040" cy="551180"/>
            <wp:effectExtent l="0" t="0" r="0" b="1270"/>
            <wp:docPr id="2019180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3A0B" w14:textId="2EBAE900" w:rsidR="005E17E2" w:rsidRDefault="005E17E2" w:rsidP="005E17E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rPr>
          <w:noProof/>
        </w:rPr>
        <w:t xml:space="preserve"> ips.txt</w:t>
      </w:r>
    </w:p>
    <w:p w14:paraId="228C8EEA" w14:textId="77777777" w:rsidR="005E17E2" w:rsidRDefault="005E17E2" w:rsidP="005E17E2"/>
    <w:p w14:paraId="05537576" w14:textId="46BF3CFD" w:rsidR="005E17E2" w:rsidRDefault="005E17E2" w:rsidP="005E17E2">
      <w:r>
        <w:tab/>
        <w:t>Em seguida, criamos um pequeno script que permite acesso aos clientes presentes no “</w:t>
      </w:r>
      <w:r w:rsidRPr="00660A91">
        <w:rPr>
          <w:i/>
          <w:iCs/>
        </w:rPr>
        <w:t>ips</w:t>
      </w:r>
      <w:r>
        <w:t>.</w:t>
      </w:r>
      <w:r w:rsidRPr="00660A91">
        <w:rPr>
          <w:i/>
          <w:iCs/>
        </w:rPr>
        <w:t>txt</w:t>
      </w:r>
      <w:r>
        <w:t>”, usamos “</w:t>
      </w:r>
      <w:r w:rsidRPr="00660A91">
        <w:rPr>
          <w:i/>
          <w:iCs/>
        </w:rPr>
        <w:t>nano script_us6-4-3.sh</w:t>
      </w:r>
      <w:r>
        <w:t xml:space="preserve">” para criar o ficheiro, que contem um ciclo </w:t>
      </w:r>
      <w:r w:rsidRPr="00660A91">
        <w:rPr>
          <w:i/>
          <w:iCs/>
        </w:rPr>
        <w:t>for</w:t>
      </w:r>
      <w:r>
        <w:t xml:space="preserve"> para cada </w:t>
      </w:r>
      <w:proofErr w:type="spellStart"/>
      <w:r w:rsidRPr="00660A91">
        <w:rPr>
          <w:i/>
          <w:iCs/>
        </w:rPr>
        <w:t>ip</w:t>
      </w:r>
      <w:proofErr w:type="spellEnd"/>
      <w:r>
        <w:t xml:space="preserve"> encontrado em “</w:t>
      </w:r>
      <w:r>
        <w:rPr>
          <w:i/>
          <w:iCs/>
        </w:rPr>
        <w:t>ips.txt”</w:t>
      </w:r>
      <w:r>
        <w:t xml:space="preserve">, adiciona uma regra no </w:t>
      </w:r>
      <w:proofErr w:type="spellStart"/>
      <w:r>
        <w:rPr>
          <w:i/>
          <w:iCs/>
        </w:rPr>
        <w:t>iptables</w:t>
      </w:r>
      <w:proofErr w:type="spellEnd"/>
      <w:r>
        <w:t xml:space="preserve"> que permite tráfego TCP na porta 22, que corresponde a </w:t>
      </w:r>
      <w:r w:rsidRPr="007850F8">
        <w:rPr>
          <w:i/>
          <w:iCs/>
        </w:rPr>
        <w:t>SSH</w:t>
      </w:r>
      <w:r>
        <w:rPr>
          <w:i/>
          <w:iCs/>
        </w:rPr>
        <w:t>. Finalmente, é adicionada uma regra que bloqueia o trafico de outras ligações</w:t>
      </w:r>
      <w:r>
        <w:t>:</w:t>
      </w:r>
    </w:p>
    <w:p w14:paraId="34ACF512" w14:textId="77777777" w:rsidR="005E17E2" w:rsidRDefault="005E17E2" w:rsidP="005E17E2">
      <w:pPr>
        <w:keepNext/>
      </w:pPr>
      <w:r w:rsidRPr="00726CA8">
        <w:rPr>
          <w:i/>
          <w:iCs/>
          <w:noProof/>
        </w:rPr>
        <w:drawing>
          <wp:inline distT="0" distB="0" distL="0" distR="0" wp14:anchorId="645767B1" wp14:editId="7C92EFCB">
            <wp:extent cx="5400040" cy="925195"/>
            <wp:effectExtent l="0" t="0" r="0" b="8255"/>
            <wp:docPr id="127843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68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A29" w14:textId="6AC9B5CC" w:rsidR="005E17E2" w:rsidRPr="00217000" w:rsidRDefault="005E17E2" w:rsidP="005E17E2">
      <w:pPr>
        <w:pStyle w:val="Legenda"/>
        <w:rPr>
          <w:i w:val="0"/>
          <w:iCs w:val="0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Script para as </w:t>
      </w:r>
      <w:proofErr w:type="spellStart"/>
      <w:r>
        <w:t>iptables</w:t>
      </w:r>
      <w:proofErr w:type="spellEnd"/>
    </w:p>
    <w:p w14:paraId="0F9D0CE0" w14:textId="77777777" w:rsidR="005E17E2" w:rsidRDefault="005E17E2" w:rsidP="005E17E2"/>
    <w:p w14:paraId="1703A918" w14:textId="77777777" w:rsidR="005E17E2" w:rsidRDefault="005E17E2" w:rsidP="005E17E2">
      <w:pPr>
        <w:ind w:firstLine="708"/>
      </w:pPr>
      <w:r>
        <w:t>Não nos podemos esquecer de dar permissão de execução ao ficheiro com o comando “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+x script_us6-4-3.sh</w:t>
      </w:r>
      <w:r>
        <w:t>”. Agora, corremos o script com “</w:t>
      </w:r>
      <w:r>
        <w:rPr>
          <w:i/>
          <w:iCs/>
        </w:rPr>
        <w:t>./script_us6-4-3.sh</w:t>
      </w:r>
      <w:r>
        <w:t>”. Podemos verificar que o script fez o pretendido:</w:t>
      </w:r>
    </w:p>
    <w:p w14:paraId="0FE7FA7B" w14:textId="77777777" w:rsidR="005E17E2" w:rsidRDefault="005E17E2" w:rsidP="005E17E2">
      <w:pPr>
        <w:keepNext/>
      </w:pPr>
      <w:r w:rsidRPr="00726CA8">
        <w:rPr>
          <w:noProof/>
        </w:rPr>
        <w:drawing>
          <wp:inline distT="0" distB="0" distL="0" distR="0" wp14:anchorId="7C787126" wp14:editId="02548488">
            <wp:extent cx="5400040" cy="1878965"/>
            <wp:effectExtent l="0" t="0" r="0" b="6985"/>
            <wp:docPr id="219657165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7165" name="Imagem 1" descr="Uma imagem com texto, captura de ecrã, Tipo de letra, pre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EA5" w14:textId="2A8F2F4F" w:rsidR="005E17E2" w:rsidRDefault="005E17E2" w:rsidP="005E17E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iptables</w:t>
      </w:r>
      <w:proofErr w:type="spellEnd"/>
      <w:r>
        <w:t xml:space="preserve"> depois de correr o script</w:t>
      </w:r>
    </w:p>
    <w:p w14:paraId="3C564A03" w14:textId="77777777" w:rsidR="005E17E2" w:rsidRDefault="005E17E2" w:rsidP="005E17E2"/>
    <w:p w14:paraId="5562262A" w14:textId="77777777" w:rsidR="005E17E2" w:rsidRPr="00E47B5C" w:rsidRDefault="005E17E2" w:rsidP="005E17E2">
      <w:r>
        <w:tab/>
        <w:t>Por último, devemos guardar as mudanças de modo a se manterem mesmo após reiniciar o sistema. Para isso, corremos “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netfilter-persistent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save</w:t>
      </w:r>
      <w:proofErr w:type="spellEnd"/>
      <w:r>
        <w:t>”</w:t>
      </w:r>
    </w:p>
    <w:p w14:paraId="7BB95553" w14:textId="77777777" w:rsidR="005E17E2" w:rsidRDefault="005E17E2" w:rsidP="005E17E2">
      <w:pPr>
        <w:keepNext/>
      </w:pPr>
      <w:r w:rsidRPr="00E47B5C">
        <w:rPr>
          <w:noProof/>
        </w:rPr>
        <w:drawing>
          <wp:inline distT="0" distB="0" distL="0" distR="0" wp14:anchorId="29E2FCB0" wp14:editId="0404B885">
            <wp:extent cx="5400040" cy="434975"/>
            <wp:effectExtent l="0" t="0" r="0" b="3175"/>
            <wp:docPr id="1337709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9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F845" w14:textId="15C911E3" w:rsidR="005E17E2" w:rsidRDefault="005E17E2" w:rsidP="005E17E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Guardar permanentemente os </w:t>
      </w:r>
      <w:proofErr w:type="spellStart"/>
      <w:r>
        <w:t>iptables</w:t>
      </w:r>
      <w:proofErr w:type="spellEnd"/>
    </w:p>
    <w:p w14:paraId="23672ED5" w14:textId="77777777" w:rsidR="005E17E2" w:rsidRDefault="005E17E2" w:rsidP="005E17E2">
      <w:r>
        <w:lastRenderedPageBreak/>
        <w:tab/>
        <w:t>Como podemos ver abaixo, após reiniciar o sistema as configurações ainda estão presentes:</w:t>
      </w:r>
    </w:p>
    <w:p w14:paraId="1151A012" w14:textId="77777777" w:rsidR="005E17E2" w:rsidRDefault="005E17E2" w:rsidP="005E17E2">
      <w:pPr>
        <w:keepNext/>
      </w:pPr>
      <w:r w:rsidRPr="00E47B5C">
        <w:rPr>
          <w:noProof/>
        </w:rPr>
        <w:drawing>
          <wp:inline distT="0" distB="0" distL="0" distR="0" wp14:anchorId="44276BDB" wp14:editId="22AB2D4F">
            <wp:extent cx="5400040" cy="2876550"/>
            <wp:effectExtent l="0" t="0" r="0" b="0"/>
            <wp:docPr id="113654181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41819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AF5" w14:textId="15813376" w:rsidR="005E17E2" w:rsidRPr="00971831" w:rsidRDefault="005E17E2" w:rsidP="005E17E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iptables</w:t>
      </w:r>
      <w:proofErr w:type="spellEnd"/>
      <w:r>
        <w:t xml:space="preserve"> depois de reiniciar o sistema</w:t>
      </w:r>
    </w:p>
    <w:p w14:paraId="6B9975D8" w14:textId="77777777" w:rsidR="00814296" w:rsidRPr="00D95958" w:rsidRDefault="00814296" w:rsidP="00814296">
      <w:pPr>
        <w:rPr>
          <w:lang w:val="en-GB"/>
        </w:rPr>
      </w:pPr>
    </w:p>
    <w:p w14:paraId="476E06ED" w14:textId="77777777" w:rsidR="00814296" w:rsidRPr="00D95958" w:rsidRDefault="00814296" w:rsidP="00814296">
      <w:pPr>
        <w:rPr>
          <w:lang w:val="en-GB"/>
        </w:rPr>
      </w:pPr>
    </w:p>
    <w:p w14:paraId="72085760" w14:textId="77777777" w:rsidR="00814296" w:rsidRPr="00D95958" w:rsidRDefault="00814296" w:rsidP="00814296">
      <w:pPr>
        <w:rPr>
          <w:lang w:val="en-GB"/>
        </w:rPr>
      </w:pPr>
    </w:p>
    <w:p w14:paraId="7578278D" w14:textId="77777777" w:rsidR="00814296" w:rsidRPr="00D95958" w:rsidRDefault="00814296" w:rsidP="00814296">
      <w:pPr>
        <w:rPr>
          <w:lang w:val="en-GB"/>
        </w:rPr>
      </w:pPr>
    </w:p>
    <w:p w14:paraId="0E405DBB" w14:textId="77777777" w:rsidR="00814296" w:rsidRPr="00D95958" w:rsidRDefault="00814296" w:rsidP="00814296">
      <w:pPr>
        <w:rPr>
          <w:lang w:val="en-GB"/>
        </w:rPr>
      </w:pPr>
    </w:p>
    <w:p w14:paraId="1D0B6242" w14:textId="77777777" w:rsidR="00814296" w:rsidRPr="00D95958" w:rsidRDefault="00814296" w:rsidP="00814296">
      <w:pPr>
        <w:rPr>
          <w:lang w:val="en-GB"/>
        </w:rPr>
      </w:pPr>
    </w:p>
    <w:p w14:paraId="2226485F" w14:textId="77777777" w:rsidR="00814296" w:rsidRPr="00D95958" w:rsidRDefault="00814296" w:rsidP="00814296">
      <w:pPr>
        <w:rPr>
          <w:lang w:val="en-GB"/>
        </w:rPr>
      </w:pPr>
    </w:p>
    <w:p w14:paraId="429D0930" w14:textId="77777777" w:rsidR="00814296" w:rsidRPr="00D95958" w:rsidRDefault="00814296" w:rsidP="00814296">
      <w:pPr>
        <w:rPr>
          <w:lang w:val="en-GB"/>
        </w:rPr>
      </w:pPr>
    </w:p>
    <w:p w14:paraId="609352B6" w14:textId="77777777" w:rsidR="00814296" w:rsidRPr="00D95958" w:rsidRDefault="00814296" w:rsidP="00814296">
      <w:pPr>
        <w:rPr>
          <w:lang w:val="en-GB"/>
        </w:rPr>
      </w:pPr>
    </w:p>
    <w:p w14:paraId="34F2B264" w14:textId="77777777" w:rsidR="00814296" w:rsidRPr="00D95958" w:rsidRDefault="00814296" w:rsidP="00814296">
      <w:pPr>
        <w:rPr>
          <w:lang w:val="en-GB"/>
        </w:rPr>
      </w:pPr>
    </w:p>
    <w:p w14:paraId="2006502C" w14:textId="77777777" w:rsidR="00814296" w:rsidRPr="00D95958" w:rsidRDefault="00814296" w:rsidP="00814296">
      <w:pPr>
        <w:rPr>
          <w:lang w:val="en-GB"/>
        </w:rPr>
      </w:pPr>
    </w:p>
    <w:p w14:paraId="4DCB9E14" w14:textId="77777777" w:rsidR="00814296" w:rsidRPr="00D95958" w:rsidRDefault="00814296" w:rsidP="00814296">
      <w:pPr>
        <w:rPr>
          <w:lang w:val="en-GB"/>
        </w:rPr>
      </w:pPr>
    </w:p>
    <w:p w14:paraId="17598048" w14:textId="77777777" w:rsidR="00814296" w:rsidRPr="00D95958" w:rsidRDefault="00814296" w:rsidP="00814296">
      <w:pPr>
        <w:rPr>
          <w:lang w:val="en-GB"/>
        </w:rPr>
      </w:pPr>
    </w:p>
    <w:p w14:paraId="5962919D" w14:textId="77777777" w:rsidR="00814296" w:rsidRPr="00D95958" w:rsidRDefault="00814296" w:rsidP="00814296">
      <w:pPr>
        <w:rPr>
          <w:lang w:val="en-GB"/>
        </w:rPr>
      </w:pPr>
    </w:p>
    <w:p w14:paraId="048B48B5" w14:textId="77777777" w:rsidR="00814296" w:rsidRPr="00D95958" w:rsidRDefault="00814296" w:rsidP="00814296">
      <w:pPr>
        <w:rPr>
          <w:lang w:val="en-GB"/>
        </w:rPr>
      </w:pPr>
    </w:p>
    <w:p w14:paraId="0159E17A" w14:textId="77777777" w:rsidR="00814296" w:rsidRPr="00D95958" w:rsidRDefault="00814296" w:rsidP="00814296">
      <w:pPr>
        <w:rPr>
          <w:lang w:val="en-GB"/>
        </w:rPr>
      </w:pPr>
    </w:p>
    <w:p w14:paraId="5976EF1B" w14:textId="77777777" w:rsidR="00814296" w:rsidRPr="00D95958" w:rsidRDefault="00814296" w:rsidP="00814296">
      <w:pPr>
        <w:rPr>
          <w:lang w:val="en-GB"/>
        </w:rPr>
      </w:pPr>
    </w:p>
    <w:p w14:paraId="547C978A" w14:textId="77777777" w:rsidR="00814296" w:rsidRPr="00D95958" w:rsidRDefault="00814296" w:rsidP="00814296">
      <w:pPr>
        <w:rPr>
          <w:lang w:val="en-GB"/>
        </w:rPr>
      </w:pPr>
    </w:p>
    <w:p w14:paraId="6B41B5EB" w14:textId="77777777" w:rsidR="00814296" w:rsidRPr="00D95958" w:rsidRDefault="00814296" w:rsidP="00814296">
      <w:pPr>
        <w:rPr>
          <w:lang w:val="en-GB"/>
        </w:rPr>
      </w:pPr>
    </w:p>
    <w:p w14:paraId="6711BC45" w14:textId="77777777" w:rsidR="00814296" w:rsidRPr="00D95958" w:rsidRDefault="00814296" w:rsidP="00814296">
      <w:pPr>
        <w:rPr>
          <w:lang w:val="en-GB"/>
        </w:rPr>
      </w:pPr>
    </w:p>
    <w:p w14:paraId="2ECD66ED" w14:textId="77777777" w:rsidR="00814296" w:rsidRPr="00D95958" w:rsidRDefault="00814296" w:rsidP="00814296">
      <w:pPr>
        <w:rPr>
          <w:lang w:val="en-GB"/>
        </w:rPr>
      </w:pPr>
    </w:p>
    <w:p w14:paraId="247A6683" w14:textId="77777777" w:rsidR="00814296" w:rsidRPr="00D95958" w:rsidRDefault="00814296" w:rsidP="00814296">
      <w:pPr>
        <w:rPr>
          <w:lang w:val="en-GB"/>
        </w:rPr>
      </w:pPr>
    </w:p>
    <w:p w14:paraId="6066973B" w14:textId="77777777" w:rsidR="00814296" w:rsidRPr="00D95958" w:rsidRDefault="00814296" w:rsidP="00814296">
      <w:pPr>
        <w:rPr>
          <w:lang w:val="en-GB"/>
        </w:rPr>
      </w:pPr>
    </w:p>
    <w:p w14:paraId="5311F719" w14:textId="77777777" w:rsidR="00814296" w:rsidRPr="00D95958" w:rsidRDefault="00814296" w:rsidP="00814296">
      <w:pPr>
        <w:rPr>
          <w:lang w:val="en-GB"/>
        </w:rPr>
      </w:pPr>
    </w:p>
    <w:p w14:paraId="2AD326B4" w14:textId="77777777" w:rsidR="00814296" w:rsidRPr="00D95958" w:rsidRDefault="00814296" w:rsidP="00814296">
      <w:pPr>
        <w:rPr>
          <w:lang w:val="en-GB"/>
        </w:rPr>
      </w:pPr>
    </w:p>
    <w:p w14:paraId="3BF8C5A9" w14:textId="77777777" w:rsidR="00814296" w:rsidRPr="00D95958" w:rsidRDefault="00814296" w:rsidP="00814296">
      <w:pPr>
        <w:rPr>
          <w:lang w:val="en-GB"/>
        </w:rPr>
      </w:pPr>
    </w:p>
    <w:p w14:paraId="5E8B13BD" w14:textId="77777777" w:rsidR="00814296" w:rsidRPr="00D95958" w:rsidRDefault="00814296" w:rsidP="00814296">
      <w:pPr>
        <w:rPr>
          <w:lang w:val="en-GB"/>
        </w:rPr>
      </w:pPr>
    </w:p>
    <w:p w14:paraId="3AE29143" w14:textId="6EF6AE72" w:rsidR="00814296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814296">
        <w:rPr>
          <w:color w:val="BF4E14" w:themeColor="accent2" w:themeShade="BF"/>
          <w:lang w:val="en-GB"/>
        </w:rPr>
        <w:t>User Story 4</w:t>
      </w:r>
    </w:p>
    <w:p w14:paraId="537F8E87" w14:textId="77777777" w:rsidR="00814296" w:rsidRDefault="00814296" w:rsidP="00814296">
      <w:pPr>
        <w:rPr>
          <w:lang w:val="en-GB"/>
        </w:rPr>
      </w:pPr>
    </w:p>
    <w:p w14:paraId="0C32F142" w14:textId="77777777" w:rsidR="00814296" w:rsidRDefault="00814296" w:rsidP="00814296">
      <w:pPr>
        <w:rPr>
          <w:lang w:val="en-GB"/>
        </w:rPr>
      </w:pPr>
    </w:p>
    <w:p w14:paraId="4EDF62D3" w14:textId="77777777" w:rsidR="00814296" w:rsidRDefault="00814296" w:rsidP="00814296">
      <w:pPr>
        <w:rPr>
          <w:lang w:val="en-GB"/>
        </w:rPr>
      </w:pPr>
    </w:p>
    <w:p w14:paraId="0C5C2BDC" w14:textId="77777777" w:rsidR="00814296" w:rsidRDefault="00814296" w:rsidP="00814296">
      <w:pPr>
        <w:rPr>
          <w:lang w:val="en-GB"/>
        </w:rPr>
      </w:pPr>
    </w:p>
    <w:p w14:paraId="19656362" w14:textId="77777777" w:rsidR="00814296" w:rsidRDefault="00814296" w:rsidP="00814296">
      <w:pPr>
        <w:rPr>
          <w:lang w:val="en-GB"/>
        </w:rPr>
      </w:pPr>
    </w:p>
    <w:p w14:paraId="2C04C756" w14:textId="77777777" w:rsidR="00814296" w:rsidRDefault="00814296" w:rsidP="00814296">
      <w:pPr>
        <w:rPr>
          <w:lang w:val="en-GB"/>
        </w:rPr>
      </w:pPr>
    </w:p>
    <w:p w14:paraId="2F9010BA" w14:textId="77777777" w:rsidR="00814296" w:rsidRDefault="00814296" w:rsidP="00814296">
      <w:pPr>
        <w:rPr>
          <w:lang w:val="en-GB"/>
        </w:rPr>
      </w:pPr>
    </w:p>
    <w:p w14:paraId="26EE8277" w14:textId="77777777" w:rsidR="00814296" w:rsidRDefault="00814296" w:rsidP="00814296">
      <w:pPr>
        <w:rPr>
          <w:lang w:val="en-GB"/>
        </w:rPr>
      </w:pPr>
    </w:p>
    <w:p w14:paraId="28590A1E" w14:textId="77777777" w:rsidR="00814296" w:rsidRDefault="00814296" w:rsidP="00814296">
      <w:pPr>
        <w:rPr>
          <w:lang w:val="en-GB"/>
        </w:rPr>
      </w:pPr>
    </w:p>
    <w:p w14:paraId="6252A788" w14:textId="77777777" w:rsidR="00814296" w:rsidRDefault="00814296" w:rsidP="00814296">
      <w:pPr>
        <w:rPr>
          <w:lang w:val="en-GB"/>
        </w:rPr>
      </w:pPr>
    </w:p>
    <w:p w14:paraId="37B2FE32" w14:textId="77777777" w:rsidR="00814296" w:rsidRDefault="00814296" w:rsidP="00814296">
      <w:pPr>
        <w:rPr>
          <w:lang w:val="en-GB"/>
        </w:rPr>
      </w:pPr>
    </w:p>
    <w:p w14:paraId="58096F9F" w14:textId="77777777" w:rsidR="00814296" w:rsidRDefault="00814296" w:rsidP="00814296">
      <w:pPr>
        <w:rPr>
          <w:lang w:val="en-GB"/>
        </w:rPr>
      </w:pPr>
    </w:p>
    <w:p w14:paraId="53EF7E0B" w14:textId="77777777" w:rsidR="00814296" w:rsidRDefault="00814296" w:rsidP="00814296">
      <w:pPr>
        <w:rPr>
          <w:lang w:val="en-GB"/>
        </w:rPr>
      </w:pPr>
    </w:p>
    <w:p w14:paraId="50076CA7" w14:textId="77777777" w:rsidR="00814296" w:rsidRDefault="00814296" w:rsidP="00814296">
      <w:pPr>
        <w:rPr>
          <w:lang w:val="en-GB"/>
        </w:rPr>
      </w:pPr>
    </w:p>
    <w:p w14:paraId="7ED194F1" w14:textId="77777777" w:rsidR="00814296" w:rsidRDefault="00814296" w:rsidP="00814296">
      <w:pPr>
        <w:rPr>
          <w:lang w:val="en-GB"/>
        </w:rPr>
      </w:pPr>
    </w:p>
    <w:p w14:paraId="7FD87294" w14:textId="77777777" w:rsidR="00814296" w:rsidRDefault="00814296" w:rsidP="00814296">
      <w:pPr>
        <w:rPr>
          <w:lang w:val="en-GB"/>
        </w:rPr>
      </w:pPr>
    </w:p>
    <w:p w14:paraId="6C74E363" w14:textId="77777777" w:rsidR="00814296" w:rsidRDefault="00814296" w:rsidP="00814296">
      <w:pPr>
        <w:rPr>
          <w:lang w:val="en-GB"/>
        </w:rPr>
      </w:pPr>
    </w:p>
    <w:p w14:paraId="615215FE" w14:textId="77777777" w:rsidR="00814296" w:rsidRDefault="00814296" w:rsidP="00814296">
      <w:pPr>
        <w:rPr>
          <w:lang w:val="en-GB"/>
        </w:rPr>
      </w:pPr>
    </w:p>
    <w:p w14:paraId="70BD6BF8" w14:textId="77777777" w:rsidR="00814296" w:rsidRDefault="00814296" w:rsidP="00814296">
      <w:pPr>
        <w:rPr>
          <w:lang w:val="en-GB"/>
        </w:rPr>
      </w:pPr>
    </w:p>
    <w:p w14:paraId="61D004DF" w14:textId="77777777" w:rsidR="005C5ABF" w:rsidRDefault="005C5ABF" w:rsidP="00814296">
      <w:pPr>
        <w:rPr>
          <w:lang w:val="en-GB"/>
        </w:rPr>
      </w:pPr>
    </w:p>
    <w:p w14:paraId="375AD257" w14:textId="77777777" w:rsidR="005C5ABF" w:rsidRDefault="005C5ABF" w:rsidP="00814296">
      <w:pPr>
        <w:rPr>
          <w:lang w:val="en-GB"/>
        </w:rPr>
      </w:pPr>
    </w:p>
    <w:p w14:paraId="7893CDFE" w14:textId="77777777" w:rsidR="005C5ABF" w:rsidRDefault="005C5ABF" w:rsidP="00814296">
      <w:pPr>
        <w:rPr>
          <w:lang w:val="en-GB"/>
        </w:rPr>
      </w:pPr>
    </w:p>
    <w:p w14:paraId="4F25F6FE" w14:textId="77777777" w:rsidR="005C5ABF" w:rsidRDefault="005C5ABF" w:rsidP="00814296">
      <w:pPr>
        <w:rPr>
          <w:lang w:val="en-GB"/>
        </w:rPr>
      </w:pPr>
    </w:p>
    <w:p w14:paraId="4413CB8A" w14:textId="77777777" w:rsidR="005C5ABF" w:rsidRDefault="005C5ABF" w:rsidP="00814296">
      <w:pPr>
        <w:rPr>
          <w:lang w:val="en-GB"/>
        </w:rPr>
      </w:pPr>
    </w:p>
    <w:p w14:paraId="7515D8A9" w14:textId="77777777" w:rsidR="005C5ABF" w:rsidRDefault="005C5ABF" w:rsidP="00814296">
      <w:pPr>
        <w:rPr>
          <w:lang w:val="en-GB"/>
        </w:rPr>
      </w:pPr>
    </w:p>
    <w:p w14:paraId="5F737927" w14:textId="77777777" w:rsidR="005C5ABF" w:rsidRDefault="005C5ABF" w:rsidP="00814296">
      <w:pPr>
        <w:rPr>
          <w:lang w:val="en-GB"/>
        </w:rPr>
      </w:pPr>
    </w:p>
    <w:p w14:paraId="4386EC31" w14:textId="77777777" w:rsidR="00D3621F" w:rsidRDefault="00D3621F" w:rsidP="00814296">
      <w:pPr>
        <w:rPr>
          <w:lang w:val="en-GB"/>
        </w:rPr>
      </w:pPr>
    </w:p>
    <w:p w14:paraId="240F53B8" w14:textId="77777777" w:rsidR="00D3621F" w:rsidRDefault="00D3621F" w:rsidP="00814296">
      <w:pPr>
        <w:rPr>
          <w:lang w:val="en-GB"/>
        </w:rPr>
      </w:pPr>
    </w:p>
    <w:p w14:paraId="0524FE26" w14:textId="77777777" w:rsidR="00D3621F" w:rsidRDefault="00D3621F" w:rsidP="00814296">
      <w:pPr>
        <w:rPr>
          <w:lang w:val="en-GB"/>
        </w:rPr>
      </w:pPr>
    </w:p>
    <w:p w14:paraId="069DC31C" w14:textId="77777777" w:rsidR="00D3621F" w:rsidRDefault="00D3621F" w:rsidP="00814296">
      <w:pPr>
        <w:rPr>
          <w:lang w:val="en-GB"/>
        </w:rPr>
      </w:pPr>
    </w:p>
    <w:p w14:paraId="195886C6" w14:textId="77777777" w:rsidR="00D3621F" w:rsidRDefault="00D3621F" w:rsidP="00814296">
      <w:pPr>
        <w:rPr>
          <w:lang w:val="en-GB"/>
        </w:rPr>
      </w:pPr>
    </w:p>
    <w:p w14:paraId="00BF0CCD" w14:textId="77777777" w:rsidR="00D3621F" w:rsidRDefault="00D3621F" w:rsidP="00814296">
      <w:pPr>
        <w:rPr>
          <w:lang w:val="en-GB"/>
        </w:rPr>
      </w:pPr>
    </w:p>
    <w:p w14:paraId="3547AF97" w14:textId="77777777" w:rsidR="005C5ABF" w:rsidRPr="00814296" w:rsidRDefault="005C5ABF" w:rsidP="00814296">
      <w:pPr>
        <w:rPr>
          <w:lang w:val="en-GB"/>
        </w:rPr>
      </w:pPr>
    </w:p>
    <w:p w14:paraId="1F871754" w14:textId="79667FF9" w:rsidR="00814296" w:rsidRPr="005C5ABF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5C5ABF">
        <w:rPr>
          <w:color w:val="BF4E14" w:themeColor="accent2" w:themeShade="BF"/>
        </w:rPr>
        <w:t>User</w:t>
      </w:r>
      <w:proofErr w:type="spellEnd"/>
      <w:r w:rsidRPr="005C5ABF">
        <w:rPr>
          <w:color w:val="BF4E14" w:themeColor="accent2" w:themeShade="BF"/>
        </w:rPr>
        <w:t xml:space="preserve"> </w:t>
      </w:r>
      <w:proofErr w:type="spellStart"/>
      <w:r w:rsidRPr="005C5ABF">
        <w:rPr>
          <w:color w:val="BF4E14" w:themeColor="accent2" w:themeShade="BF"/>
        </w:rPr>
        <w:t>Story</w:t>
      </w:r>
      <w:proofErr w:type="spellEnd"/>
      <w:r w:rsidRPr="005C5ABF">
        <w:rPr>
          <w:color w:val="BF4E14" w:themeColor="accent2" w:themeShade="BF"/>
        </w:rPr>
        <w:t xml:space="preserve"> 5</w:t>
      </w:r>
    </w:p>
    <w:p w14:paraId="26A705C9" w14:textId="7DAA5914" w:rsidR="00D020F1" w:rsidRPr="00D020F1" w:rsidRDefault="00D020F1" w:rsidP="004E7CDE">
      <w:pPr>
        <w:spacing w:before="120" w:after="120" w:line="276" w:lineRule="auto"/>
        <w:ind w:firstLine="567"/>
        <w:jc w:val="both"/>
      </w:pPr>
      <w:r w:rsidRPr="005C5ABF">
        <w:tab/>
      </w:r>
      <w:r w:rsidRPr="00D020F1">
        <w:t xml:space="preserve">Nesta </w:t>
      </w:r>
      <w:proofErr w:type="spellStart"/>
      <w:r w:rsidRPr="00D020F1">
        <w:t>user</w:t>
      </w:r>
      <w:proofErr w:type="spellEnd"/>
      <w:r w:rsidRPr="00D020F1">
        <w:t xml:space="preserve"> </w:t>
      </w:r>
      <w:proofErr w:type="spellStart"/>
      <w:r w:rsidRPr="00D020F1">
        <w:t>s</w:t>
      </w:r>
      <w:r>
        <w:t>tory</w:t>
      </w:r>
      <w:proofErr w:type="spellEnd"/>
      <w:r>
        <w:t xml:space="preserve"> era pedido que se </w:t>
      </w:r>
      <w:proofErr w:type="spellStart"/>
      <w:r>
        <w:t>d</w:t>
      </w:r>
      <w:r w:rsidRPr="00D020F1">
        <w:t>efini</w:t>
      </w:r>
      <w:r>
        <w:t>-se</w:t>
      </w:r>
      <w:proofErr w:type="spellEnd"/>
      <w:r w:rsidRPr="00D020F1">
        <w:t xml:space="preserve"> o </w:t>
      </w:r>
      <w:r w:rsidRPr="00D020F1">
        <w:rPr>
          <w:i/>
          <w:iCs/>
        </w:rPr>
        <w:t>MBCO (</w:t>
      </w:r>
      <w:proofErr w:type="spellStart"/>
      <w:r w:rsidRPr="00D020F1">
        <w:rPr>
          <w:i/>
          <w:iCs/>
        </w:rPr>
        <w:t>Minimum</w:t>
      </w:r>
      <w:proofErr w:type="spellEnd"/>
      <w:r w:rsidRPr="00D020F1">
        <w:rPr>
          <w:i/>
          <w:iCs/>
        </w:rPr>
        <w:t xml:space="preserve"> Business </w:t>
      </w:r>
      <w:proofErr w:type="spellStart"/>
      <w:r w:rsidRPr="00D020F1">
        <w:rPr>
          <w:i/>
          <w:iCs/>
        </w:rPr>
        <w:t>Continuity</w:t>
      </w:r>
      <w:proofErr w:type="spellEnd"/>
      <w:r w:rsidRPr="00D020F1">
        <w:rPr>
          <w:i/>
          <w:iCs/>
        </w:rPr>
        <w:t xml:space="preserve"> </w:t>
      </w:r>
      <w:proofErr w:type="spellStart"/>
      <w:r w:rsidRPr="00D020F1">
        <w:rPr>
          <w:i/>
          <w:iCs/>
        </w:rPr>
        <w:t>Objective</w:t>
      </w:r>
      <w:proofErr w:type="spellEnd"/>
      <w:r w:rsidRPr="00D020F1">
        <w:rPr>
          <w:i/>
          <w:iCs/>
        </w:rPr>
        <w:t>)</w:t>
      </w:r>
      <w:r w:rsidRPr="00D020F1">
        <w:t xml:space="preserve"> a propor aos </w:t>
      </w:r>
      <w:proofErr w:type="spellStart"/>
      <w:r w:rsidRPr="00D020F1">
        <w:t>stakeholders</w:t>
      </w:r>
      <w:proofErr w:type="spellEnd"/>
      <w:r>
        <w:t>.</w:t>
      </w:r>
    </w:p>
    <w:p w14:paraId="1F26074B" w14:textId="093F2757" w:rsidR="00814296" w:rsidRDefault="00B7224B" w:rsidP="004E7CDE">
      <w:pPr>
        <w:spacing w:before="120" w:after="120" w:line="276" w:lineRule="auto"/>
        <w:ind w:firstLine="567"/>
        <w:jc w:val="both"/>
      </w:pPr>
      <w:r w:rsidRPr="00B7224B">
        <w:t xml:space="preserve">O </w:t>
      </w:r>
      <w:proofErr w:type="spellStart"/>
      <w:r w:rsidRPr="00B7224B">
        <w:rPr>
          <w:i/>
          <w:iCs/>
        </w:rPr>
        <w:t>Mininum</w:t>
      </w:r>
      <w:proofErr w:type="spellEnd"/>
      <w:r w:rsidRPr="00B7224B">
        <w:rPr>
          <w:i/>
          <w:iCs/>
        </w:rPr>
        <w:t xml:space="preserve"> Business </w:t>
      </w:r>
      <w:proofErr w:type="spellStart"/>
      <w:r w:rsidRPr="00B7224B">
        <w:rPr>
          <w:i/>
          <w:iCs/>
        </w:rPr>
        <w:t>Continuity</w:t>
      </w:r>
      <w:proofErr w:type="spellEnd"/>
      <w:r w:rsidRPr="00B7224B">
        <w:rPr>
          <w:i/>
          <w:iCs/>
        </w:rPr>
        <w:t xml:space="preserve"> </w:t>
      </w:r>
      <w:proofErr w:type="spellStart"/>
      <w:r w:rsidRPr="00B7224B">
        <w:rPr>
          <w:i/>
          <w:iCs/>
        </w:rPr>
        <w:t>Objective</w:t>
      </w:r>
      <w:proofErr w:type="spellEnd"/>
      <w:r w:rsidRPr="00B7224B">
        <w:rPr>
          <w:i/>
          <w:iCs/>
        </w:rPr>
        <w:t xml:space="preserve"> (MBCO)</w:t>
      </w:r>
      <w:r w:rsidRPr="00B7224B">
        <w:t xml:space="preserve"> </w:t>
      </w:r>
      <w:r>
        <w:t>e</w:t>
      </w:r>
      <w:r w:rsidRPr="00B7224B">
        <w:t>specifica o nível mínimo de</w:t>
      </w:r>
      <w:r>
        <w:t xml:space="preserve"> </w:t>
      </w:r>
      <w:r w:rsidRPr="00B7224B">
        <w:t>operacionalidade que deve ser mantida durante</w:t>
      </w:r>
      <w:r>
        <w:t xml:space="preserve"> </w:t>
      </w:r>
      <w:r w:rsidRPr="00B7224B">
        <w:t>uma disrupção na infraestrutura</w:t>
      </w:r>
      <w:r>
        <w:t>.</w:t>
      </w:r>
    </w:p>
    <w:p w14:paraId="2CA31517" w14:textId="6EE2C6C5" w:rsidR="00814296" w:rsidRDefault="00AE6052" w:rsidP="004E7CDE">
      <w:pPr>
        <w:spacing w:before="120" w:after="120" w:line="276" w:lineRule="auto"/>
        <w:ind w:firstLine="567"/>
        <w:jc w:val="both"/>
      </w:pPr>
      <w:r>
        <w:t xml:space="preserve">A aplicação que está a ser desenvolvida encontra-se divida em vários módulos: o </w:t>
      </w:r>
      <w:proofErr w:type="spellStart"/>
      <w:r w:rsidRPr="005C5ABF">
        <w:rPr>
          <w:i/>
          <w:iCs/>
        </w:rPr>
        <w:t>backend</w:t>
      </w:r>
      <w:proofErr w:type="spellEnd"/>
      <w:r>
        <w:t>,</w:t>
      </w:r>
      <w:r w:rsidR="005C5ABF">
        <w:t xml:space="preserve"> o</w:t>
      </w:r>
      <w:r>
        <w:t xml:space="preserve"> </w:t>
      </w:r>
      <w:proofErr w:type="spellStart"/>
      <w:r w:rsidRPr="005C5ABF">
        <w:rPr>
          <w:i/>
          <w:iCs/>
        </w:rPr>
        <w:t>frontend</w:t>
      </w:r>
      <w:proofErr w:type="spellEnd"/>
      <w:r w:rsidR="005C5ABF">
        <w:t xml:space="preserve">, </w:t>
      </w:r>
      <w:r>
        <w:t>inclui</w:t>
      </w:r>
      <w:r w:rsidR="005C5ABF">
        <w:t>ndo</w:t>
      </w:r>
      <w:r>
        <w:t xml:space="preserve"> dentro o </w:t>
      </w:r>
      <w:r w:rsidRPr="005C5ABF">
        <w:rPr>
          <w:i/>
          <w:iCs/>
        </w:rPr>
        <w:t>3</w:t>
      </w:r>
      <w:r w:rsidR="005C5ABF" w:rsidRPr="005C5ABF">
        <w:rPr>
          <w:i/>
          <w:iCs/>
        </w:rPr>
        <w:t>d</w:t>
      </w:r>
      <w:r w:rsidRPr="005C5ABF">
        <w:rPr>
          <w:i/>
          <w:iCs/>
        </w:rPr>
        <w:t xml:space="preserve"> </w:t>
      </w:r>
      <w:proofErr w:type="spellStart"/>
      <w:r w:rsidR="005C5ABF" w:rsidRPr="005C5ABF">
        <w:rPr>
          <w:i/>
          <w:iCs/>
        </w:rPr>
        <w:t>vi</w:t>
      </w:r>
      <w:r w:rsidRPr="005C5ABF">
        <w:rPr>
          <w:i/>
          <w:iCs/>
        </w:rPr>
        <w:t>sualization</w:t>
      </w:r>
      <w:proofErr w:type="spellEnd"/>
      <w:r w:rsidR="005C5ABF">
        <w:t xml:space="preserve">, e o </w:t>
      </w:r>
      <w:proofErr w:type="spellStart"/>
      <w:r w:rsidR="005C5ABF" w:rsidRPr="005C5ABF">
        <w:rPr>
          <w:i/>
          <w:iCs/>
        </w:rPr>
        <w:t>p</w:t>
      </w:r>
      <w:r w:rsidRPr="005C5ABF">
        <w:rPr>
          <w:i/>
          <w:iCs/>
        </w:rPr>
        <w:t>lanning</w:t>
      </w:r>
      <w:proofErr w:type="spellEnd"/>
      <w:r w:rsidR="005C5ABF">
        <w:t xml:space="preserve">. </w:t>
      </w:r>
      <w:r w:rsidR="00692761">
        <w:t xml:space="preserve">Sendo que cada módulo tem uma função distinta e consequentemente maior importância, é necessário ter em atenção ao </w:t>
      </w:r>
      <w:proofErr w:type="spellStart"/>
      <w:r w:rsidR="00692761" w:rsidRPr="00692761">
        <w:rPr>
          <w:i/>
          <w:iCs/>
        </w:rPr>
        <w:t>Maximum</w:t>
      </w:r>
      <w:proofErr w:type="spellEnd"/>
      <w:r w:rsidR="00692761" w:rsidRPr="00692761">
        <w:rPr>
          <w:i/>
          <w:iCs/>
        </w:rPr>
        <w:t xml:space="preserve"> </w:t>
      </w:r>
      <w:proofErr w:type="spellStart"/>
      <w:r w:rsidR="00692761" w:rsidRPr="00692761">
        <w:rPr>
          <w:i/>
          <w:iCs/>
        </w:rPr>
        <w:t>Tolerable</w:t>
      </w:r>
      <w:proofErr w:type="spellEnd"/>
      <w:r w:rsidR="00692761" w:rsidRPr="00692761">
        <w:rPr>
          <w:i/>
          <w:iCs/>
        </w:rPr>
        <w:t xml:space="preserve"> </w:t>
      </w:r>
      <w:proofErr w:type="spellStart"/>
      <w:r w:rsidR="00692761" w:rsidRPr="00692761">
        <w:rPr>
          <w:i/>
          <w:iCs/>
        </w:rPr>
        <w:t>Downtime</w:t>
      </w:r>
      <w:proofErr w:type="spellEnd"/>
      <w:r w:rsidR="00692761" w:rsidRPr="00692761">
        <w:rPr>
          <w:i/>
          <w:iCs/>
        </w:rPr>
        <w:t xml:space="preserve"> </w:t>
      </w:r>
      <w:r w:rsidR="00692761">
        <w:rPr>
          <w:i/>
          <w:iCs/>
        </w:rPr>
        <w:t>(</w:t>
      </w:r>
      <w:r w:rsidR="00692761" w:rsidRPr="00692761">
        <w:rPr>
          <w:i/>
          <w:iCs/>
        </w:rPr>
        <w:t>MTD</w:t>
      </w:r>
      <w:r w:rsidR="00692761">
        <w:rPr>
          <w:i/>
          <w:iCs/>
        </w:rPr>
        <w:t>)</w:t>
      </w:r>
      <w:r w:rsidR="00993BA0">
        <w:t xml:space="preserve"> </w:t>
      </w:r>
      <w:proofErr w:type="gramStart"/>
      <w:r w:rsidR="007C1C58">
        <w:t>e  ao</w:t>
      </w:r>
      <w:proofErr w:type="gramEnd"/>
      <w:r w:rsidR="007C1C58">
        <w:t xml:space="preserve"> </w:t>
      </w:r>
      <w:proofErr w:type="spellStart"/>
      <w:r w:rsidR="007C1C58" w:rsidRPr="00692761">
        <w:rPr>
          <w:i/>
          <w:iCs/>
        </w:rPr>
        <w:t>Maximum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Tolerable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Period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of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Disruption</w:t>
      </w:r>
      <w:proofErr w:type="spellEnd"/>
      <w:r w:rsidR="007C1C58" w:rsidRPr="00692761">
        <w:rPr>
          <w:i/>
          <w:iCs/>
        </w:rPr>
        <w:t xml:space="preserve"> (</w:t>
      </w:r>
      <w:r w:rsidR="007C1C58" w:rsidRPr="007C1C58">
        <w:rPr>
          <w:i/>
          <w:iCs/>
        </w:rPr>
        <w:t>MTPD)</w:t>
      </w:r>
      <w:r w:rsidR="007C1C58">
        <w:t xml:space="preserve"> </w:t>
      </w:r>
      <w:r w:rsidR="00993BA0">
        <w:t>para cada um.</w:t>
      </w:r>
    </w:p>
    <w:p w14:paraId="2A0A479B" w14:textId="02335C33" w:rsidR="000F2BC8" w:rsidRDefault="000F2BC8" w:rsidP="004E7CDE">
      <w:pPr>
        <w:spacing w:before="120" w:after="120" w:line="276" w:lineRule="auto"/>
        <w:ind w:firstLine="567"/>
        <w:jc w:val="both"/>
      </w:pPr>
      <w:r>
        <w:t xml:space="preserve">Começando pelo módulo de </w:t>
      </w:r>
      <w:proofErr w:type="spellStart"/>
      <w:r w:rsidRPr="004E7CDE">
        <w:rPr>
          <w:i/>
          <w:iCs/>
        </w:rPr>
        <w:t>backend</w:t>
      </w:r>
      <w:proofErr w:type="spellEnd"/>
      <w:r>
        <w:t>, este é o responsável por processar e armazenar os dados,</w:t>
      </w:r>
      <w:r w:rsidR="00050497">
        <w:t xml:space="preserve"> permitindo a gestão de pacientes, staffs, tipos de cirurgias, pedidos de cirurgias e marcação destas, sendo assim considerado o core da nossa aplicação.</w:t>
      </w:r>
      <w:r w:rsidR="007C1C58">
        <w:t xml:space="preserve"> Desta forma, foi definido que o </w:t>
      </w:r>
      <w:r w:rsidR="007C1C58" w:rsidRPr="00BC25E9">
        <w:rPr>
          <w:i/>
          <w:iCs/>
        </w:rPr>
        <w:t>MTD</w:t>
      </w:r>
      <w:r w:rsidR="007C1C58">
        <w:t xml:space="preserve"> para este módulo seria de 1 hora, e após </w:t>
      </w:r>
      <w:r w:rsidR="004E7CDE">
        <w:t xml:space="preserve">esse tempo este módulo apresentará funcionalidades mínimas como gestão de pacientes, pedidos de cirurgias e suas marcações até ao </w:t>
      </w:r>
      <w:r w:rsidR="004E7CDE" w:rsidRPr="007C1C58">
        <w:rPr>
          <w:i/>
          <w:iCs/>
        </w:rPr>
        <w:t>MTPD</w:t>
      </w:r>
      <w:r w:rsidR="004E7CDE">
        <w:rPr>
          <w:i/>
          <w:iCs/>
        </w:rPr>
        <w:t xml:space="preserve">, </w:t>
      </w:r>
      <w:r w:rsidR="004E7CDE">
        <w:t xml:space="preserve">que foi definido </w:t>
      </w:r>
      <w:r w:rsidR="00344051">
        <w:t>para</w:t>
      </w:r>
      <w:r w:rsidR="004E7CDE">
        <w:t xml:space="preserve"> 12 horas.</w:t>
      </w:r>
    </w:p>
    <w:p w14:paraId="389F09F0" w14:textId="7C7C6CE0" w:rsidR="001814C9" w:rsidRDefault="001814C9" w:rsidP="004E7CDE">
      <w:pPr>
        <w:spacing w:before="120" w:after="120" w:line="276" w:lineRule="auto"/>
        <w:ind w:firstLine="567"/>
        <w:jc w:val="both"/>
      </w:pPr>
      <w:r>
        <w:lastRenderedPageBreak/>
        <w:t xml:space="preserve">Passando agora para o módulo de </w:t>
      </w:r>
      <w:proofErr w:type="spellStart"/>
      <w:r w:rsidRPr="00F5373E">
        <w:rPr>
          <w:i/>
          <w:iCs/>
        </w:rPr>
        <w:t>frontend</w:t>
      </w:r>
      <w:proofErr w:type="spellEnd"/>
      <w:r>
        <w:t>, este é o que permite aos utilizadores interagirem com o sistema e realizar</w:t>
      </w:r>
      <w:r w:rsidR="00344051">
        <w:t>em</w:t>
      </w:r>
      <w:r>
        <w:t xml:space="preserve"> funcionalidades como </w:t>
      </w:r>
      <w:r w:rsidR="00344051">
        <w:t>gestão de pacientes, staffs, tipos de cirurgias, pedidos de cirurgias e respetivas marcações</w:t>
      </w:r>
      <w:r w:rsidR="002B2A3D">
        <w:t>,</w:t>
      </w:r>
      <w:r w:rsidR="002B2A3D" w:rsidRPr="002B2A3D">
        <w:t xml:space="preserve"> funcionalidades baseadas no módulo </w:t>
      </w:r>
      <w:proofErr w:type="spellStart"/>
      <w:r w:rsidR="002B2A3D" w:rsidRPr="00F5373E">
        <w:rPr>
          <w:i/>
          <w:iCs/>
        </w:rPr>
        <w:t>backend</w:t>
      </w:r>
      <w:proofErr w:type="spellEnd"/>
      <w:r>
        <w:t>.</w:t>
      </w:r>
      <w:r w:rsidR="00344051">
        <w:t xml:space="preserve"> </w:t>
      </w:r>
      <w:r w:rsidR="002B2A3D" w:rsidRPr="002B2A3D">
        <w:t xml:space="preserve">Sendo assim, o </w:t>
      </w:r>
      <w:proofErr w:type="spellStart"/>
      <w:r w:rsidR="002B2A3D" w:rsidRPr="00F5373E">
        <w:rPr>
          <w:i/>
          <w:iCs/>
        </w:rPr>
        <w:t>frontend</w:t>
      </w:r>
      <w:proofErr w:type="spellEnd"/>
      <w:r w:rsidR="002B2A3D" w:rsidRPr="002B2A3D">
        <w:t xml:space="preserve"> é considerado um módulo essencial para a continuidade das operações d</w:t>
      </w:r>
      <w:r w:rsidR="002B2A3D">
        <w:t>a</w:t>
      </w:r>
      <w:r w:rsidR="002B2A3D" w:rsidRPr="002B2A3D">
        <w:t xml:space="preserve"> </w:t>
      </w:r>
      <w:r w:rsidR="002B2A3D">
        <w:t>aplicação</w:t>
      </w:r>
      <w:r w:rsidR="002B2A3D" w:rsidRPr="002B2A3D">
        <w:t xml:space="preserve">. </w:t>
      </w:r>
      <w:r w:rsidR="00344051">
        <w:t xml:space="preserve">Assim, como no </w:t>
      </w:r>
      <w:proofErr w:type="spellStart"/>
      <w:r w:rsidR="00344051" w:rsidRPr="00F5373E">
        <w:rPr>
          <w:i/>
          <w:iCs/>
        </w:rPr>
        <w:t>backend</w:t>
      </w:r>
      <w:proofErr w:type="spellEnd"/>
      <w:r w:rsidR="00344051">
        <w:t xml:space="preserve">, definiu-se também um </w:t>
      </w:r>
      <w:r w:rsidR="00344051" w:rsidRPr="006F2440">
        <w:rPr>
          <w:i/>
          <w:iCs/>
        </w:rPr>
        <w:t>MTD</w:t>
      </w:r>
      <w:r w:rsidR="00344051">
        <w:t xml:space="preserve"> de 1 hora</w:t>
      </w:r>
      <w:r w:rsidR="002B2A3D">
        <w:t>. Após esse tempo, funcionalidades</w:t>
      </w:r>
      <w:r w:rsidR="00FA221B">
        <w:t xml:space="preserve"> como gestão de pacientes, pedidos de cirurgias e suas marcações, estarão disponíveis, podendo estar outras ainda indisponíveis. Para recuperar todas as funcionalidades foi definido um período também de 12 horas, ou seja, para o </w:t>
      </w:r>
      <w:r w:rsidR="00FA221B" w:rsidRPr="00FA221B">
        <w:rPr>
          <w:i/>
          <w:iCs/>
        </w:rPr>
        <w:t>MTPD</w:t>
      </w:r>
      <w:r w:rsidR="00F5373E">
        <w:t>.</w:t>
      </w:r>
    </w:p>
    <w:p w14:paraId="109EE859" w14:textId="55624D71" w:rsidR="00F5373E" w:rsidRDefault="00F5373E" w:rsidP="004E7CDE">
      <w:pPr>
        <w:spacing w:before="120" w:after="120" w:line="276" w:lineRule="auto"/>
        <w:ind w:firstLine="567"/>
        <w:jc w:val="both"/>
      </w:pPr>
      <w:r w:rsidRPr="00F5373E">
        <w:t xml:space="preserve">O </w:t>
      </w:r>
      <w:r w:rsidRPr="00F5373E">
        <w:rPr>
          <w:bCs w:val="0"/>
        </w:rPr>
        <w:t xml:space="preserve">módulo </w:t>
      </w:r>
      <w:r w:rsidR="006142B3" w:rsidRPr="005C5ABF">
        <w:rPr>
          <w:i/>
          <w:iCs/>
        </w:rPr>
        <w:t xml:space="preserve">3d </w:t>
      </w:r>
      <w:proofErr w:type="spellStart"/>
      <w:r w:rsidR="006142B3" w:rsidRPr="005C5ABF">
        <w:rPr>
          <w:i/>
          <w:iCs/>
        </w:rPr>
        <w:t>visualization</w:t>
      </w:r>
      <w:proofErr w:type="spellEnd"/>
      <w:r w:rsidR="006142B3">
        <w:t xml:space="preserve"> </w:t>
      </w:r>
      <w:r>
        <w:t xml:space="preserve">encontra-se integrado no </w:t>
      </w:r>
      <w:proofErr w:type="spellStart"/>
      <w:r w:rsidRPr="001B09EE">
        <w:rPr>
          <w:i/>
          <w:iCs/>
        </w:rPr>
        <w:t>frontend</w:t>
      </w:r>
      <w:proofErr w:type="spellEnd"/>
      <w:r>
        <w:t>, e este</w:t>
      </w:r>
      <w:r w:rsidRPr="00F5373E">
        <w:t xml:space="preserve"> permite aos utilizadores uma visão em tempo real d</w:t>
      </w:r>
      <w:r>
        <w:t xml:space="preserve">o hospital, sendo possível ver </w:t>
      </w:r>
      <w:r w:rsidR="00793F4C">
        <w:t>os</w:t>
      </w:r>
      <w:r>
        <w:t xml:space="preserve"> </w:t>
      </w:r>
      <w:r w:rsidR="00793F4C" w:rsidRPr="00793F4C">
        <w:t>quartos</w:t>
      </w:r>
      <w:r w:rsidR="00793F4C">
        <w:t xml:space="preserve"> </w:t>
      </w:r>
      <w:r>
        <w:t>e as respetivas operações que se encontram a decorrer</w:t>
      </w:r>
      <w:r w:rsidRPr="00F5373E">
        <w:t>.</w:t>
      </w:r>
      <w:r w:rsidR="00FE4A39">
        <w:t xml:space="preserve"> Apesar deste módulo ser útil</w:t>
      </w:r>
      <w:r w:rsidR="00CC5F1F">
        <w:t xml:space="preserve">, é secundário em relação aos módulos anteriores. Desta forma, </w:t>
      </w:r>
      <w:r w:rsidR="00CC5F1F" w:rsidRPr="00CC5F1F">
        <w:t xml:space="preserve">foi definido um </w:t>
      </w:r>
      <w:r w:rsidR="00CC5F1F" w:rsidRPr="00CC5F1F">
        <w:rPr>
          <w:i/>
          <w:iCs/>
        </w:rPr>
        <w:t>MTD</w:t>
      </w:r>
      <w:r w:rsidR="00CC5F1F" w:rsidRPr="00CC5F1F">
        <w:t xml:space="preserve"> de </w:t>
      </w:r>
      <w:r w:rsidR="00CC5F1F">
        <w:t>6</w:t>
      </w:r>
      <w:r w:rsidR="00CC5F1F" w:rsidRPr="00CC5F1F">
        <w:t xml:space="preserve"> horas</w:t>
      </w:r>
      <w:r w:rsidR="00D405DC">
        <w:t xml:space="preserve">, sendo que após este já </w:t>
      </w:r>
      <w:r w:rsidR="00D405DC" w:rsidRPr="00D405DC">
        <w:t xml:space="preserve">deve </w:t>
      </w:r>
      <w:r w:rsidR="00D405DC">
        <w:t xml:space="preserve">ser possível </w:t>
      </w:r>
      <w:r w:rsidR="00D405DC" w:rsidRPr="00D405DC">
        <w:t xml:space="preserve">os utilizadores </w:t>
      </w:r>
      <w:r w:rsidR="00D405DC">
        <w:t>verem</w:t>
      </w:r>
      <w:r w:rsidR="00D405DC" w:rsidRPr="00D405DC">
        <w:t xml:space="preserve"> um layout simplificado com o status de ocupação </w:t>
      </w:r>
      <w:r w:rsidR="00793F4C">
        <w:t>dos</w:t>
      </w:r>
      <w:r w:rsidR="00D405DC" w:rsidRPr="00D405DC">
        <w:t xml:space="preserve"> </w:t>
      </w:r>
      <w:r w:rsidR="00793F4C" w:rsidRPr="00793F4C">
        <w:t>quartos</w:t>
      </w:r>
      <w:r w:rsidR="00D405DC">
        <w:t xml:space="preserve">, ainda com poucos </w:t>
      </w:r>
      <w:r w:rsidR="0061302D">
        <w:t xml:space="preserve">detalhes. Já o </w:t>
      </w:r>
      <w:r w:rsidR="0061302D" w:rsidRPr="0061302D">
        <w:rPr>
          <w:i/>
          <w:iCs/>
        </w:rPr>
        <w:t>MTPD</w:t>
      </w:r>
      <w:r w:rsidR="0061302D">
        <w:t xml:space="preserve"> foi definido para 48 horas, </w:t>
      </w:r>
      <w:r w:rsidR="0061302D" w:rsidRPr="0061302D">
        <w:t>permitindo que este seja restaurado integralmente dentro desse prazo</w:t>
      </w:r>
      <w:r w:rsidR="00D91F67">
        <w:t>.</w:t>
      </w:r>
    </w:p>
    <w:p w14:paraId="0E51DB1B" w14:textId="5A7D974C" w:rsidR="00FD369D" w:rsidRDefault="00D91F67" w:rsidP="00FD369D">
      <w:pPr>
        <w:spacing w:before="120" w:after="120" w:line="276" w:lineRule="auto"/>
        <w:ind w:firstLine="567"/>
        <w:jc w:val="both"/>
      </w:pPr>
      <w:r>
        <w:t>Por fim</w:t>
      </w:r>
      <w:r w:rsidR="00793F4C">
        <w:t xml:space="preserve">, o módulo </w:t>
      </w:r>
      <w:proofErr w:type="spellStart"/>
      <w:r w:rsidR="00793F4C" w:rsidRPr="00793F4C">
        <w:rPr>
          <w:i/>
          <w:iCs/>
        </w:rPr>
        <w:t>planning</w:t>
      </w:r>
      <w:proofErr w:type="spellEnd"/>
      <w:r w:rsidR="00793F4C">
        <w:t xml:space="preserve"> é o que é responsável por gerar o agendamento das cirurgias e otimizar </w:t>
      </w:r>
      <w:r w:rsidR="00793F4C" w:rsidRPr="00793F4C">
        <w:t>estes horários de acordo com diferentes critérios e disponibilidade de profissionais médicos e quarto</w:t>
      </w:r>
      <w:r w:rsidR="00470EF9">
        <w:t>s. Este módulo também tem a sua importância, como a otimização, apesar disso, pode também ser considerado secundários, pois é possível r</w:t>
      </w:r>
      <w:r w:rsidR="00470EF9" w:rsidRPr="00470EF9">
        <w:t>ealizar agendamentos manuais temporariamente</w:t>
      </w:r>
      <w:r w:rsidR="00DF789F">
        <w:t xml:space="preserve">. Assim, determinou-se que o tempo de inatividade deste módulo será de 3 horas, ou seja, o </w:t>
      </w:r>
      <w:r w:rsidR="00DF789F" w:rsidRPr="00DF789F">
        <w:rPr>
          <w:i/>
          <w:iCs/>
        </w:rPr>
        <w:t>MTD</w:t>
      </w:r>
      <w:r w:rsidR="003D5394" w:rsidRPr="003D5394">
        <w:t xml:space="preserve">. Após o </w:t>
      </w:r>
      <w:r w:rsidR="003D5394" w:rsidRPr="003D5394">
        <w:rPr>
          <w:i/>
          <w:iCs/>
        </w:rPr>
        <w:t>MTD</w:t>
      </w:r>
      <w:r w:rsidR="003D5394" w:rsidRPr="003D5394">
        <w:t xml:space="preserve"> e até o </w:t>
      </w:r>
      <w:r w:rsidR="003D5394" w:rsidRPr="003D5394">
        <w:rPr>
          <w:i/>
          <w:iCs/>
        </w:rPr>
        <w:t>MTPD</w:t>
      </w:r>
      <w:r w:rsidR="003D5394">
        <w:t xml:space="preserve"> a </w:t>
      </w:r>
      <w:r w:rsidR="003D5394" w:rsidRPr="003D5394">
        <w:t xml:space="preserve">sua funcionalidade mínima, </w:t>
      </w:r>
      <w:r w:rsidR="003D5394">
        <w:t>permitirá</w:t>
      </w:r>
      <w:r w:rsidR="003D5394" w:rsidRPr="003D5394">
        <w:t xml:space="preserve"> o agendamento básico de cirurgias</w:t>
      </w:r>
      <w:r w:rsidR="003D5394">
        <w:t xml:space="preserve">, deixando </w:t>
      </w:r>
      <w:r w:rsidR="003D5394" w:rsidRPr="003D5394">
        <w:t>otimização automática desativada temporariamente</w:t>
      </w:r>
      <w:r w:rsidR="00EC096A">
        <w:t xml:space="preserve">, sendo que o definiu-se o </w:t>
      </w:r>
      <w:r w:rsidR="00EC096A" w:rsidRPr="00EC096A">
        <w:rPr>
          <w:i/>
          <w:iCs/>
        </w:rPr>
        <w:t>MTPD</w:t>
      </w:r>
      <w:r w:rsidR="006505E3">
        <w:t xml:space="preserve"> para</w:t>
      </w:r>
      <w:r w:rsidR="003248B2">
        <w:t xml:space="preserve"> 24 horas.</w:t>
      </w:r>
    </w:p>
    <w:p w14:paraId="7ACD6727" w14:textId="553C6B36" w:rsidR="00454B99" w:rsidRPr="006505E3" w:rsidRDefault="00454B99" w:rsidP="00FD369D">
      <w:pPr>
        <w:spacing w:before="120" w:after="120" w:line="276" w:lineRule="auto"/>
        <w:ind w:firstLine="567"/>
        <w:jc w:val="both"/>
      </w:pPr>
      <w:r>
        <w:t xml:space="preserve">Concluindo, garante-se que as funcionalidades críticas da aplicação, continuem disponíveis, </w:t>
      </w:r>
      <w:r w:rsidRPr="00454B99">
        <w:t xml:space="preserve">com tolerâncias razoáveis para restabelecimento de cada módulo em caso de </w:t>
      </w:r>
      <w:r w:rsidRPr="00B7224B">
        <w:t>disrupção</w:t>
      </w:r>
      <w:r>
        <w:t>, minimizando assim os impactos.</w:t>
      </w:r>
    </w:p>
    <w:p w14:paraId="7D75CDFA" w14:textId="2F0634B2" w:rsidR="00814296" w:rsidRPr="00FA221B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</w:t>
      </w:r>
      <w:proofErr w:type="spellStart"/>
      <w:r w:rsidRPr="00FA221B">
        <w:rPr>
          <w:color w:val="BF4E14" w:themeColor="accent2" w:themeShade="BF"/>
        </w:rPr>
        <w:t>Story</w:t>
      </w:r>
      <w:proofErr w:type="spellEnd"/>
      <w:r w:rsidRPr="00FA221B">
        <w:rPr>
          <w:color w:val="BF4E14" w:themeColor="accent2" w:themeShade="BF"/>
        </w:rPr>
        <w:t xml:space="preserve"> 6</w:t>
      </w:r>
    </w:p>
    <w:p w14:paraId="7C7BFB91" w14:textId="77777777" w:rsidR="00814296" w:rsidRPr="00FA221B" w:rsidRDefault="00814296" w:rsidP="00814296"/>
    <w:p w14:paraId="63FCBE5A" w14:textId="77777777" w:rsidR="00814296" w:rsidRDefault="00814296" w:rsidP="00814296"/>
    <w:p w14:paraId="1C7EF4B5" w14:textId="77777777" w:rsidR="00EC6B67" w:rsidRPr="00FA221B" w:rsidRDefault="00EC6B67" w:rsidP="00814296"/>
    <w:p w14:paraId="3B0224DA" w14:textId="77777777" w:rsidR="00814296" w:rsidRPr="00FA221B" w:rsidRDefault="00814296" w:rsidP="00814296"/>
    <w:p w14:paraId="0124C51E" w14:textId="77777777" w:rsidR="00814296" w:rsidRPr="00FA221B" w:rsidRDefault="00814296" w:rsidP="00814296"/>
    <w:p w14:paraId="05B9B8AC" w14:textId="77777777" w:rsidR="00814296" w:rsidRPr="00FA221B" w:rsidRDefault="00814296" w:rsidP="00814296"/>
    <w:p w14:paraId="0F86762B" w14:textId="77777777" w:rsidR="00814296" w:rsidRPr="00FA221B" w:rsidRDefault="00814296" w:rsidP="00814296"/>
    <w:p w14:paraId="4667BC72" w14:textId="77777777" w:rsidR="00814296" w:rsidRPr="00FA221B" w:rsidRDefault="00814296" w:rsidP="00814296"/>
    <w:p w14:paraId="08B1B2A6" w14:textId="77777777" w:rsidR="00814296" w:rsidRPr="00FA221B" w:rsidRDefault="00814296" w:rsidP="00814296"/>
    <w:p w14:paraId="5F695E1E" w14:textId="77777777" w:rsidR="00814296" w:rsidRPr="00FA221B" w:rsidRDefault="00814296" w:rsidP="00814296"/>
    <w:p w14:paraId="5BC911C2" w14:textId="77777777" w:rsidR="00814296" w:rsidRPr="00FA221B" w:rsidRDefault="00814296" w:rsidP="00814296"/>
    <w:p w14:paraId="6719E3D1" w14:textId="77777777" w:rsidR="00814296" w:rsidRPr="00FA221B" w:rsidRDefault="00814296" w:rsidP="00814296"/>
    <w:p w14:paraId="769BBE33" w14:textId="77777777" w:rsidR="00814296" w:rsidRPr="00FA221B" w:rsidRDefault="00814296" w:rsidP="00814296"/>
    <w:p w14:paraId="5C753D5F" w14:textId="77777777" w:rsidR="00814296" w:rsidRPr="00FA221B" w:rsidRDefault="00814296" w:rsidP="00814296"/>
    <w:p w14:paraId="26FF9B2E" w14:textId="77777777" w:rsidR="00814296" w:rsidRPr="00FA221B" w:rsidRDefault="00814296" w:rsidP="00814296"/>
    <w:p w14:paraId="58820D51" w14:textId="77777777" w:rsidR="00814296" w:rsidRPr="00FA221B" w:rsidRDefault="00814296" w:rsidP="00814296"/>
    <w:p w14:paraId="5E68351F" w14:textId="77777777" w:rsidR="00814296" w:rsidRPr="00FA221B" w:rsidRDefault="00814296" w:rsidP="00814296"/>
    <w:p w14:paraId="26EA2C92" w14:textId="77777777" w:rsidR="00814296" w:rsidRPr="00FA221B" w:rsidRDefault="00814296" w:rsidP="00814296"/>
    <w:p w14:paraId="60B85ED1" w14:textId="77777777" w:rsidR="00814296" w:rsidRPr="00FA221B" w:rsidRDefault="00814296" w:rsidP="00814296"/>
    <w:p w14:paraId="3B3AECC2" w14:textId="77777777" w:rsidR="00814296" w:rsidRPr="00FA221B" w:rsidRDefault="00814296" w:rsidP="00814296"/>
    <w:p w14:paraId="48147A83" w14:textId="77777777" w:rsidR="00814296" w:rsidRPr="00FA221B" w:rsidRDefault="00814296" w:rsidP="00814296"/>
    <w:p w14:paraId="70153623" w14:textId="77777777" w:rsidR="0049063B" w:rsidRPr="00FA221B" w:rsidRDefault="0049063B" w:rsidP="00814296"/>
    <w:p w14:paraId="1916FA4B" w14:textId="77777777" w:rsidR="0049063B" w:rsidRPr="00FA221B" w:rsidRDefault="0049063B" w:rsidP="00814296"/>
    <w:p w14:paraId="32C8E5D7" w14:textId="77777777" w:rsidR="0049063B" w:rsidRPr="00FA221B" w:rsidRDefault="0049063B" w:rsidP="00814296"/>
    <w:p w14:paraId="3813C1E1" w14:textId="77777777" w:rsidR="0049063B" w:rsidRPr="00FA221B" w:rsidRDefault="0049063B" w:rsidP="00814296"/>
    <w:p w14:paraId="5F3993A6" w14:textId="090F2137" w:rsidR="0049063B" w:rsidRPr="00FA221B" w:rsidRDefault="00814296" w:rsidP="0049063B">
      <w:pPr>
        <w:pStyle w:val="Ttulo2"/>
        <w:rPr>
          <w:color w:val="BF4E14" w:themeColor="accent2" w:themeShade="BF"/>
        </w:rPr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Story 7</w:t>
      </w:r>
    </w:p>
    <w:p w14:paraId="7325A28A" w14:textId="77777777" w:rsidR="0049063B" w:rsidRPr="00FA221B" w:rsidRDefault="0049063B" w:rsidP="0049063B"/>
    <w:p w14:paraId="1BA18965" w14:textId="77777777" w:rsidR="00EC6B67" w:rsidRDefault="00EC6B67" w:rsidP="00EC6B67">
      <w:pPr>
        <w:ind w:firstLine="708"/>
      </w:pPr>
      <w:r>
        <w:t>Nesta US é-</w:t>
      </w:r>
      <w:proofErr w:type="gramStart"/>
      <w:r>
        <w:t>nos pedido</w:t>
      </w:r>
      <w:proofErr w:type="gramEnd"/>
      <w:r>
        <w:t xml:space="preserve"> que se define uma pasta pública para todos os utilizadores registados no sistema, de modo a poderem ler o que lá está.</w:t>
      </w:r>
    </w:p>
    <w:p w14:paraId="1F20B159" w14:textId="77777777" w:rsidR="00EC6B67" w:rsidRPr="00EE0513" w:rsidRDefault="00EC6B67" w:rsidP="00EC6B67">
      <w:r>
        <w:tab/>
        <w:t>Primeiro, precisamos de criar a tal pasta, que depois será configurada como pública. Para isto usamos o comando “</w:t>
      </w:r>
      <w:proofErr w:type="spellStart"/>
      <w:r>
        <w:rPr>
          <w:i/>
          <w:iCs/>
        </w:rPr>
        <w:t>mkdir</w:t>
      </w:r>
      <w:proofErr w:type="spellEnd"/>
      <w:r>
        <w:t>”:</w:t>
      </w:r>
    </w:p>
    <w:p w14:paraId="44406C03" w14:textId="77777777" w:rsidR="00EC6B67" w:rsidRDefault="00EC6B67" w:rsidP="00EC6B67">
      <w:pPr>
        <w:keepNext/>
      </w:pPr>
      <w:r w:rsidRPr="00EE0513">
        <w:rPr>
          <w:noProof/>
        </w:rPr>
        <w:drawing>
          <wp:inline distT="0" distB="0" distL="0" distR="0" wp14:anchorId="2B6308D8" wp14:editId="11570962">
            <wp:extent cx="3115110" cy="247685"/>
            <wp:effectExtent l="0" t="0" r="0" b="0"/>
            <wp:docPr id="1739020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5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045" w14:textId="77777777" w:rsidR="00EC6B67" w:rsidRDefault="00EC6B67" w:rsidP="00EC6B6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Criar a pasta partilhada</w:t>
      </w:r>
    </w:p>
    <w:p w14:paraId="23B79776" w14:textId="77777777" w:rsidR="00EC6B67" w:rsidRDefault="00EC6B67" w:rsidP="00EC6B67">
      <w:r>
        <w:t>Em seguida, precisamos de mudar as permissões da pasta, o objetivo é que todos tenham permissão de leitura, para isso, temos de usar o comando “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-R </w:t>
      </w:r>
      <w:proofErr w:type="spellStart"/>
      <w:r>
        <w:rPr>
          <w:i/>
          <w:iCs/>
        </w:rPr>
        <w:t>a+r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shared</w:t>
      </w:r>
      <w:proofErr w:type="spellEnd"/>
      <w:r>
        <w:rPr>
          <w:i/>
          <w:iCs/>
        </w:rPr>
        <w:t>”</w:t>
      </w:r>
      <w:r>
        <w:t>:</w:t>
      </w:r>
    </w:p>
    <w:p w14:paraId="553A4F06" w14:textId="77777777" w:rsidR="00EC6B67" w:rsidRDefault="00EC6B67" w:rsidP="00EC6B67">
      <w:pPr>
        <w:keepNext/>
      </w:pPr>
      <w:r w:rsidRPr="0074675A">
        <w:rPr>
          <w:noProof/>
        </w:rPr>
        <w:lastRenderedPageBreak/>
        <w:drawing>
          <wp:inline distT="0" distB="0" distL="0" distR="0" wp14:anchorId="530FAFF2" wp14:editId="1BDDAB5C">
            <wp:extent cx="3743847" cy="228632"/>
            <wp:effectExtent l="0" t="0" r="0" b="0"/>
            <wp:docPr id="995374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0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8C1F" w14:textId="77777777" w:rsidR="00EC6B67" w:rsidRDefault="00EC6B67" w:rsidP="00EC6B6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Dar permissão de leitura para ficheiros na pasta partilhada</w:t>
      </w:r>
    </w:p>
    <w:p w14:paraId="656A4D2A" w14:textId="77777777" w:rsidR="00EC6B67" w:rsidRDefault="00EC6B67" w:rsidP="00EC6B67">
      <w:r>
        <w:tab/>
      </w:r>
    </w:p>
    <w:p w14:paraId="3A1F1E2C" w14:textId="77777777" w:rsidR="00EC6B67" w:rsidRDefault="00EC6B67" w:rsidP="00EC6B67">
      <w:r>
        <w:tab/>
        <w:t>O comando “</w:t>
      </w:r>
      <w:proofErr w:type="spellStart"/>
      <w:r>
        <w:rPr>
          <w:i/>
          <w:iCs/>
        </w:rPr>
        <w:t>chmod</w:t>
      </w:r>
      <w:proofErr w:type="spellEnd"/>
      <w:r>
        <w:t xml:space="preserve">” é usado para mudar </w:t>
      </w:r>
      <w:proofErr w:type="spellStart"/>
      <w:r>
        <w:t>permições</w:t>
      </w:r>
      <w:proofErr w:type="spellEnd"/>
      <w:r>
        <w:t xml:space="preserve"> de acesso, leitura ou execução. “</w:t>
      </w:r>
      <w:r>
        <w:rPr>
          <w:i/>
          <w:iCs/>
        </w:rPr>
        <w:t>-R</w:t>
      </w:r>
      <w:r>
        <w:t>” muda as permissões recursivamente (a tudo o que se encontra dentro do diretório), “</w:t>
      </w:r>
      <w:proofErr w:type="spellStart"/>
      <w:r>
        <w:rPr>
          <w:i/>
          <w:iCs/>
        </w:rPr>
        <w:t>a+r</w:t>
      </w:r>
      <w:proofErr w:type="spellEnd"/>
      <w:r>
        <w:t xml:space="preserve">” indica que todos (a) devem receber (+) </w:t>
      </w:r>
      <w:proofErr w:type="spellStart"/>
      <w:r>
        <w:t>permição</w:t>
      </w:r>
      <w:proofErr w:type="spellEnd"/>
      <w:r>
        <w:t xml:space="preserve"> de leitura (r), e depois metemos a nossa pasta. Podemos rapidamente ver se as permissões estão a funcionar corretamente criando um ficheiro de texto e correndo o comando “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-l</w:t>
      </w:r>
      <w:r>
        <w:t>”:</w:t>
      </w:r>
    </w:p>
    <w:p w14:paraId="56D556A0" w14:textId="77777777" w:rsidR="00EC6B67" w:rsidRDefault="00EC6B67" w:rsidP="00EC6B67">
      <w:pPr>
        <w:keepNext/>
      </w:pPr>
      <w:r w:rsidRPr="00D40414">
        <w:rPr>
          <w:noProof/>
        </w:rPr>
        <w:drawing>
          <wp:inline distT="0" distB="0" distL="0" distR="0" wp14:anchorId="2203B719" wp14:editId="03940949">
            <wp:extent cx="4134427" cy="314369"/>
            <wp:effectExtent l="0" t="0" r="0" b="9525"/>
            <wp:docPr id="370898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3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0D65" w14:textId="77777777" w:rsidR="00EC6B67" w:rsidRDefault="00EC6B67" w:rsidP="00EC6B6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Criar um ficheiro de teste</w:t>
      </w:r>
    </w:p>
    <w:p w14:paraId="4633AA4B" w14:textId="77777777" w:rsidR="00EC6B67" w:rsidRDefault="00EC6B67" w:rsidP="00EC6B67">
      <w:pPr>
        <w:keepNext/>
      </w:pPr>
      <w:r w:rsidRPr="001B634F">
        <w:rPr>
          <w:noProof/>
        </w:rPr>
        <w:drawing>
          <wp:inline distT="0" distB="0" distL="0" distR="0" wp14:anchorId="6134E8C5" wp14:editId="45D2B0B2">
            <wp:extent cx="5144218" cy="905001"/>
            <wp:effectExtent l="0" t="0" r="0" b="9525"/>
            <wp:docPr id="887739032" name="Imagem 1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5021" name="Imagem 1" descr="Uma imagem com texto, Tipo de letra, captura de ecrã,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77A" w14:textId="77777777" w:rsidR="00EC6B67" w:rsidRDefault="00EC6B67" w:rsidP="00EC6B6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Ficheiro de teste com permissão de leitura para todos</w:t>
      </w:r>
    </w:p>
    <w:p w14:paraId="1CA9710F" w14:textId="77777777" w:rsidR="00EC6B67" w:rsidRPr="001B634F" w:rsidRDefault="00EC6B67" w:rsidP="00EC6B67">
      <w:pPr>
        <w:rPr>
          <w:u w:val="single"/>
        </w:rPr>
      </w:pPr>
      <w:r>
        <w:t>O ficheiro criado tem permissões de leitura e escrita para o dono, e apenas de leitura para o grupo e para todos, tornando isto uma pasta que todos podem aceder.</w:t>
      </w:r>
    </w:p>
    <w:p w14:paraId="00F4CF2C" w14:textId="77777777" w:rsidR="0049063B" w:rsidRPr="00FA221B" w:rsidRDefault="0049063B" w:rsidP="0049063B"/>
    <w:p w14:paraId="3B6EF080" w14:textId="77777777" w:rsidR="0049063B" w:rsidRPr="00FA221B" w:rsidRDefault="0049063B" w:rsidP="0049063B"/>
    <w:p w14:paraId="55AD9081" w14:textId="77777777" w:rsidR="0049063B" w:rsidRPr="00FA221B" w:rsidRDefault="0049063B" w:rsidP="0049063B"/>
    <w:p w14:paraId="16C97F7A" w14:textId="77777777" w:rsidR="0049063B" w:rsidRPr="00FA221B" w:rsidRDefault="0049063B" w:rsidP="0049063B"/>
    <w:p w14:paraId="78D9B06E" w14:textId="77777777" w:rsidR="0049063B" w:rsidRPr="00FA221B" w:rsidRDefault="0049063B" w:rsidP="0049063B"/>
    <w:p w14:paraId="3EAA9D67" w14:textId="77777777" w:rsidR="0049063B" w:rsidRPr="00FA221B" w:rsidRDefault="0049063B" w:rsidP="0049063B"/>
    <w:p w14:paraId="730BEB6A" w14:textId="77777777" w:rsidR="0049063B" w:rsidRPr="00FA221B" w:rsidRDefault="0049063B" w:rsidP="0049063B"/>
    <w:p w14:paraId="32B0E497" w14:textId="77777777" w:rsidR="0049063B" w:rsidRPr="00FA221B" w:rsidRDefault="0049063B" w:rsidP="0049063B"/>
    <w:p w14:paraId="38A09F67" w14:textId="77777777" w:rsidR="0049063B" w:rsidRPr="00FA221B" w:rsidRDefault="0049063B" w:rsidP="0049063B"/>
    <w:p w14:paraId="5251818E" w14:textId="77777777" w:rsidR="0049063B" w:rsidRPr="00FA221B" w:rsidRDefault="0049063B" w:rsidP="0049063B"/>
    <w:p w14:paraId="15CC7FF4" w14:textId="77777777" w:rsidR="0049063B" w:rsidRPr="00FA221B" w:rsidRDefault="0049063B" w:rsidP="0049063B"/>
    <w:p w14:paraId="23F1A09E" w14:textId="77777777" w:rsidR="0049063B" w:rsidRPr="00FA221B" w:rsidRDefault="0049063B" w:rsidP="0049063B"/>
    <w:p w14:paraId="5A817747" w14:textId="77777777" w:rsidR="0049063B" w:rsidRPr="00FA221B" w:rsidRDefault="0049063B" w:rsidP="0049063B"/>
    <w:p w14:paraId="5DF6426D" w14:textId="77777777" w:rsidR="0049063B" w:rsidRPr="00FA221B" w:rsidRDefault="0049063B" w:rsidP="0049063B"/>
    <w:p w14:paraId="1E608CDE" w14:textId="77777777" w:rsidR="0049063B" w:rsidRPr="00FA221B" w:rsidRDefault="0049063B" w:rsidP="0049063B"/>
    <w:p w14:paraId="665957C8" w14:textId="77777777" w:rsidR="0049063B" w:rsidRPr="00FA221B" w:rsidRDefault="0049063B" w:rsidP="0049063B"/>
    <w:p w14:paraId="1225D130" w14:textId="77777777" w:rsidR="0049063B" w:rsidRPr="00FA221B" w:rsidRDefault="0049063B" w:rsidP="0049063B"/>
    <w:p w14:paraId="7F960BCC" w14:textId="77777777" w:rsidR="0049063B" w:rsidRPr="00FA221B" w:rsidRDefault="0049063B" w:rsidP="0049063B"/>
    <w:p w14:paraId="182D8B55" w14:textId="77777777" w:rsidR="0049063B" w:rsidRPr="00FA221B" w:rsidRDefault="0049063B" w:rsidP="0049063B"/>
    <w:p w14:paraId="0AB263BA" w14:textId="77777777" w:rsidR="0049063B" w:rsidRPr="00FA221B" w:rsidRDefault="0049063B" w:rsidP="0049063B"/>
    <w:p w14:paraId="72CDB6A9" w14:textId="77777777" w:rsidR="0049063B" w:rsidRPr="00FA221B" w:rsidRDefault="0049063B" w:rsidP="0049063B"/>
    <w:p w14:paraId="740D5A4B" w14:textId="77777777" w:rsidR="0049063B" w:rsidRPr="00FA221B" w:rsidRDefault="0049063B" w:rsidP="0049063B"/>
    <w:p w14:paraId="2A978FBB" w14:textId="77777777" w:rsidR="0049063B" w:rsidRPr="00FA221B" w:rsidRDefault="0049063B" w:rsidP="0049063B"/>
    <w:p w14:paraId="1039ECE8" w14:textId="77777777" w:rsidR="0049063B" w:rsidRPr="00FA221B" w:rsidRDefault="0049063B" w:rsidP="0049063B"/>
    <w:p w14:paraId="1E0A3128" w14:textId="77777777" w:rsidR="0049063B" w:rsidRPr="00FA221B" w:rsidRDefault="0049063B" w:rsidP="0049063B"/>
    <w:p w14:paraId="64B8C725" w14:textId="77777777" w:rsidR="0049063B" w:rsidRPr="00FA221B" w:rsidRDefault="0049063B" w:rsidP="0049063B"/>
    <w:p w14:paraId="25CEDFCD" w14:textId="77777777" w:rsidR="0049063B" w:rsidRPr="00FA221B" w:rsidRDefault="0049063B" w:rsidP="0049063B"/>
    <w:p w14:paraId="2077470E" w14:textId="62C355AF" w:rsidR="00814296" w:rsidRPr="00FA221B" w:rsidRDefault="00814296" w:rsidP="00814296">
      <w:pPr>
        <w:pStyle w:val="Ttulo2"/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</w:t>
      </w:r>
      <w:proofErr w:type="spellStart"/>
      <w:r w:rsidRPr="00FA221B">
        <w:rPr>
          <w:color w:val="BF4E14" w:themeColor="accent2" w:themeShade="BF"/>
        </w:rPr>
        <w:t>Story</w:t>
      </w:r>
      <w:proofErr w:type="spellEnd"/>
      <w:r w:rsidRPr="00FA221B">
        <w:rPr>
          <w:color w:val="BF4E14" w:themeColor="accent2" w:themeShade="BF"/>
        </w:rPr>
        <w:t xml:space="preserve"> 8</w:t>
      </w:r>
    </w:p>
    <w:sectPr w:rsidR="00814296" w:rsidRPr="00FA221B" w:rsidSect="009D35BD">
      <w:footerReference w:type="default" r:id="rId17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082C2" w14:textId="77777777" w:rsidR="00F24002" w:rsidRDefault="00F24002" w:rsidP="00EC2CD5">
      <w:pPr>
        <w:spacing w:after="0" w:line="240" w:lineRule="auto"/>
      </w:pPr>
      <w:r>
        <w:separator/>
      </w:r>
    </w:p>
  </w:endnote>
  <w:endnote w:type="continuationSeparator" w:id="0">
    <w:p w14:paraId="5137FB06" w14:textId="77777777" w:rsidR="00F24002" w:rsidRDefault="00F24002" w:rsidP="00EC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618966"/>
      <w:docPartObj>
        <w:docPartGallery w:val="Page Numbers (Bottom of Page)"/>
        <w:docPartUnique/>
      </w:docPartObj>
    </w:sdtPr>
    <w:sdtContent>
      <w:p w14:paraId="5983604D" w14:textId="7C637ED2" w:rsidR="00EC2CD5" w:rsidRDefault="00EC2C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7AF49" w14:textId="77777777" w:rsidR="00EC2CD5" w:rsidRDefault="00EC2C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BB5DE" w14:textId="77777777" w:rsidR="00F24002" w:rsidRDefault="00F24002" w:rsidP="00EC2CD5">
      <w:pPr>
        <w:spacing w:after="0" w:line="240" w:lineRule="auto"/>
      </w:pPr>
      <w:r>
        <w:separator/>
      </w:r>
    </w:p>
  </w:footnote>
  <w:footnote w:type="continuationSeparator" w:id="0">
    <w:p w14:paraId="0E4CFBF8" w14:textId="77777777" w:rsidR="00F24002" w:rsidRDefault="00F24002" w:rsidP="00EC2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C"/>
    <w:rsid w:val="00017FFC"/>
    <w:rsid w:val="00050497"/>
    <w:rsid w:val="000F2BC8"/>
    <w:rsid w:val="001814C9"/>
    <w:rsid w:val="001B09EE"/>
    <w:rsid w:val="002573EF"/>
    <w:rsid w:val="002B2A3D"/>
    <w:rsid w:val="002C2B73"/>
    <w:rsid w:val="002C4935"/>
    <w:rsid w:val="003248B2"/>
    <w:rsid w:val="00344051"/>
    <w:rsid w:val="0038284D"/>
    <w:rsid w:val="003D5394"/>
    <w:rsid w:val="003D5506"/>
    <w:rsid w:val="00454B99"/>
    <w:rsid w:val="00464C2B"/>
    <w:rsid w:val="00466B04"/>
    <w:rsid w:val="00470EF9"/>
    <w:rsid w:val="00485401"/>
    <w:rsid w:val="0049063B"/>
    <w:rsid w:val="004C0507"/>
    <w:rsid w:val="004E7CDE"/>
    <w:rsid w:val="004F1569"/>
    <w:rsid w:val="005C5ABF"/>
    <w:rsid w:val="005E17E2"/>
    <w:rsid w:val="0061302D"/>
    <w:rsid w:val="006142B3"/>
    <w:rsid w:val="006505E3"/>
    <w:rsid w:val="00692761"/>
    <w:rsid w:val="006F2440"/>
    <w:rsid w:val="00734889"/>
    <w:rsid w:val="007353B5"/>
    <w:rsid w:val="00793F4C"/>
    <w:rsid w:val="00796A35"/>
    <w:rsid w:val="00797DE7"/>
    <w:rsid w:val="007C1C58"/>
    <w:rsid w:val="00814296"/>
    <w:rsid w:val="00836B1F"/>
    <w:rsid w:val="00900E8C"/>
    <w:rsid w:val="0092323B"/>
    <w:rsid w:val="00940AFB"/>
    <w:rsid w:val="00993BA0"/>
    <w:rsid w:val="009C56A0"/>
    <w:rsid w:val="009D35BD"/>
    <w:rsid w:val="00A05CC5"/>
    <w:rsid w:val="00A43708"/>
    <w:rsid w:val="00A9488D"/>
    <w:rsid w:val="00AA3195"/>
    <w:rsid w:val="00AE6052"/>
    <w:rsid w:val="00B340EF"/>
    <w:rsid w:val="00B34321"/>
    <w:rsid w:val="00B40DFA"/>
    <w:rsid w:val="00B7224B"/>
    <w:rsid w:val="00B80D03"/>
    <w:rsid w:val="00BC25E9"/>
    <w:rsid w:val="00CB7541"/>
    <w:rsid w:val="00CB7B89"/>
    <w:rsid w:val="00CC5F1F"/>
    <w:rsid w:val="00D020F1"/>
    <w:rsid w:val="00D3621F"/>
    <w:rsid w:val="00D405DC"/>
    <w:rsid w:val="00D91F67"/>
    <w:rsid w:val="00D95958"/>
    <w:rsid w:val="00DF789F"/>
    <w:rsid w:val="00E064E4"/>
    <w:rsid w:val="00EC096A"/>
    <w:rsid w:val="00EC2CD5"/>
    <w:rsid w:val="00EC6B67"/>
    <w:rsid w:val="00F24002"/>
    <w:rsid w:val="00F5373E"/>
    <w:rsid w:val="00F549D4"/>
    <w:rsid w:val="00F8201C"/>
    <w:rsid w:val="00FA221B"/>
    <w:rsid w:val="00FB1FF1"/>
    <w:rsid w:val="00FD369D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DDF8A"/>
  <w15:chartTrackingRefBased/>
  <w15:docId w15:val="{CDAE6D76-28B8-4688-B252-F70F3ED9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8C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0E8C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0E8C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0E8C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0E8C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0E8C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0E8C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0E8C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900E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0E8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0E8C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90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0E8C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900E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0E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0E8C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900E8C"/>
    <w:rPr>
      <w:b/>
      <w:bCs w:val="0"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00E8C"/>
    <w:pPr>
      <w:spacing w:after="0" w:line="240" w:lineRule="auto"/>
    </w:pPr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0E8C"/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900E8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toc 1"/>
    <w:basedOn w:val="Normal"/>
    <w:next w:val="Normal"/>
    <w:autoRedefine/>
    <w:uiPriority w:val="39"/>
    <w:unhideWhenUsed/>
    <w:rsid w:val="00F549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9D4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80D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2CD5"/>
    <w:rPr>
      <w:sz w:val="24"/>
      <w:u w:val="none"/>
    </w:rPr>
  </w:style>
  <w:style w:type="paragraph" w:styleId="Rodap">
    <w:name w:val="footer"/>
    <w:basedOn w:val="Normal"/>
    <w:link w:val="Rodap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2CD5"/>
    <w:rPr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1073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Rafael Duarte De Oliveira Ferraz</cp:lastModifiedBy>
  <cp:revision>75</cp:revision>
  <dcterms:created xsi:type="dcterms:W3CDTF">2024-11-08T13:03:00Z</dcterms:created>
  <dcterms:modified xsi:type="dcterms:W3CDTF">2024-11-16T12:20:00Z</dcterms:modified>
</cp:coreProperties>
</file>