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30E" w:rsidRPr="00B7530E" w:rsidRDefault="00B7530E" w:rsidP="00B753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bookmarkStart w:id="0" w:name="_GoBack"/>
      <w:r w:rsidRPr="00B7530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Bayes' Theorem</w:t>
      </w:r>
    </w:p>
    <w:bookmarkEnd w:id="0"/>
    <w:p w:rsidR="00B7530E" w:rsidRPr="001B095E" w:rsidRDefault="00B7530E" w:rsidP="00B753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7530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Formula: </w:t>
      </w:r>
      <w:r w:rsidRPr="001B095E">
        <w:rPr>
          <w:rFonts w:ascii="Times New Roman" w:eastAsia="Times New Roman" w:hAnsi="Times New Roman" w:cs="Times New Roman"/>
          <w:sz w:val="32"/>
          <w:szCs w:val="32"/>
          <w:lang w:eastAsia="en-IN"/>
        </w:rPr>
        <w:t>P(C</w:t>
      </w:r>
      <w:r w:rsidRPr="001B095E">
        <w:rPr>
          <w:rFonts w:ascii="Cambria Math" w:eastAsia="Times New Roman" w:hAnsi="Cambria Math" w:cs="Cambria Math"/>
          <w:sz w:val="32"/>
          <w:szCs w:val="32"/>
          <w:lang w:eastAsia="en-IN"/>
        </w:rPr>
        <w:t>∣</w:t>
      </w:r>
      <w:r w:rsidRPr="001B095E">
        <w:rPr>
          <w:rFonts w:ascii="Times New Roman" w:eastAsia="Times New Roman" w:hAnsi="Times New Roman" w:cs="Times New Roman"/>
          <w:sz w:val="32"/>
          <w:szCs w:val="32"/>
          <w:lang w:eastAsia="en-IN"/>
        </w:rPr>
        <w:t>X)=P(X</w:t>
      </w:r>
      <w:r w:rsidRPr="001B095E">
        <w:rPr>
          <w:rFonts w:ascii="Cambria Math" w:eastAsia="Times New Roman" w:hAnsi="Cambria Math" w:cs="Cambria Math"/>
          <w:sz w:val="32"/>
          <w:szCs w:val="32"/>
          <w:lang w:eastAsia="en-IN"/>
        </w:rPr>
        <w:t>∣</w:t>
      </w:r>
      <w:r w:rsidRPr="001B095E">
        <w:rPr>
          <w:rFonts w:ascii="Times New Roman" w:eastAsia="Times New Roman" w:hAnsi="Times New Roman" w:cs="Times New Roman"/>
          <w:sz w:val="32"/>
          <w:szCs w:val="32"/>
          <w:lang w:eastAsia="en-IN"/>
        </w:rPr>
        <w:t>C)</w:t>
      </w:r>
      <w:r w:rsidRPr="001B095E">
        <w:rPr>
          <w:rFonts w:ascii="Cambria Math" w:eastAsia="Times New Roman" w:hAnsi="Cambria Math" w:cs="Cambria Math"/>
          <w:sz w:val="32"/>
          <w:szCs w:val="32"/>
          <w:lang w:eastAsia="en-IN"/>
        </w:rPr>
        <w:t>⋅</w:t>
      </w:r>
      <w:r w:rsidRPr="001B095E">
        <w:rPr>
          <w:rFonts w:ascii="Times New Roman" w:eastAsia="Times New Roman" w:hAnsi="Times New Roman" w:cs="Times New Roman"/>
          <w:sz w:val="32"/>
          <w:szCs w:val="32"/>
          <w:lang w:eastAsia="en-IN"/>
        </w:rPr>
        <w:t>P(C)/P(X)</w:t>
      </w:r>
    </w:p>
    <w:p w:rsidR="00B7530E" w:rsidRPr="00B7530E" w:rsidRDefault="00B7530E" w:rsidP="00B753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1B095E">
        <w:rPr>
          <w:rFonts w:ascii="Times New Roman" w:eastAsia="Times New Roman" w:hAnsi="Times New Roman" w:cs="Times New Roman"/>
          <w:sz w:val="32"/>
          <w:szCs w:val="32"/>
          <w:lang w:eastAsia="en-IN"/>
        </w:rPr>
        <w:t>P(</w:t>
      </w:r>
      <w:proofErr w:type="gramEnd"/>
      <w:r w:rsidRPr="001B095E">
        <w:rPr>
          <w:rFonts w:ascii="Times New Roman" w:eastAsia="Times New Roman" w:hAnsi="Times New Roman" w:cs="Times New Roman"/>
          <w:sz w:val="32"/>
          <w:szCs w:val="32"/>
          <w:lang w:eastAsia="en-IN"/>
        </w:rPr>
        <w:t>C</w:t>
      </w:r>
      <w:r w:rsidRPr="001B095E">
        <w:rPr>
          <w:rFonts w:ascii="Cambria Math" w:eastAsia="Times New Roman" w:hAnsi="Cambria Math" w:cs="Cambria Math"/>
          <w:sz w:val="32"/>
          <w:szCs w:val="32"/>
          <w:lang w:eastAsia="en-IN"/>
        </w:rPr>
        <w:t>∣</w:t>
      </w:r>
      <w:r w:rsidRPr="001B095E">
        <w:rPr>
          <w:rFonts w:ascii="Times New Roman" w:eastAsia="Times New Roman" w:hAnsi="Times New Roman" w:cs="Times New Roman"/>
          <w:sz w:val="32"/>
          <w:szCs w:val="32"/>
          <w:lang w:eastAsia="en-IN"/>
        </w:rPr>
        <w:t>X)</w:t>
      </w:r>
      <w:r w:rsidRPr="00B7530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Posterior probability of class </w:t>
      </w:r>
      <w:r w:rsidRPr="001B095E">
        <w:rPr>
          <w:rFonts w:ascii="Times New Roman" w:eastAsia="Times New Roman" w:hAnsi="Times New Roman" w:cs="Times New Roman"/>
          <w:sz w:val="32"/>
          <w:szCs w:val="32"/>
          <w:lang w:eastAsia="en-IN"/>
        </w:rPr>
        <w:t>C</w:t>
      </w:r>
      <w:r w:rsidRPr="00B7530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given predictor </w:t>
      </w:r>
      <w:r w:rsidR="001B095E">
        <w:rPr>
          <w:rFonts w:ascii="Times New Roman" w:eastAsia="Times New Roman" w:hAnsi="Times New Roman" w:cs="Times New Roman"/>
          <w:sz w:val="32"/>
          <w:szCs w:val="32"/>
          <w:lang w:eastAsia="en-IN"/>
        </w:rPr>
        <w:t>X</w:t>
      </w:r>
      <w:r w:rsidRPr="00B7530E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B7530E" w:rsidRPr="00B7530E" w:rsidRDefault="00B7530E" w:rsidP="00B753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1B095E">
        <w:rPr>
          <w:rFonts w:ascii="Times New Roman" w:eastAsia="Times New Roman" w:hAnsi="Times New Roman" w:cs="Times New Roman"/>
          <w:sz w:val="32"/>
          <w:szCs w:val="32"/>
          <w:lang w:eastAsia="en-IN"/>
        </w:rPr>
        <w:t>P(</w:t>
      </w:r>
      <w:proofErr w:type="gramEnd"/>
      <w:r w:rsidRPr="001B095E">
        <w:rPr>
          <w:rFonts w:ascii="Times New Roman" w:eastAsia="Times New Roman" w:hAnsi="Times New Roman" w:cs="Times New Roman"/>
          <w:sz w:val="32"/>
          <w:szCs w:val="32"/>
          <w:lang w:eastAsia="en-IN"/>
        </w:rPr>
        <w:t>X</w:t>
      </w:r>
      <w:r w:rsidRPr="001B095E">
        <w:rPr>
          <w:rFonts w:ascii="Cambria Math" w:eastAsia="Times New Roman" w:hAnsi="Cambria Math" w:cs="Cambria Math"/>
          <w:sz w:val="32"/>
          <w:szCs w:val="32"/>
          <w:lang w:eastAsia="en-IN"/>
        </w:rPr>
        <w:t>∣</w:t>
      </w:r>
      <w:r w:rsidRPr="001B095E">
        <w:rPr>
          <w:rFonts w:ascii="Times New Roman" w:eastAsia="Times New Roman" w:hAnsi="Times New Roman" w:cs="Times New Roman"/>
          <w:sz w:val="32"/>
          <w:szCs w:val="32"/>
          <w:lang w:eastAsia="en-IN"/>
        </w:rPr>
        <w:t>C):</w:t>
      </w:r>
      <w:r w:rsidRPr="00B7530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Likelihood of predictor </w:t>
      </w:r>
      <w:r w:rsidR="001B095E">
        <w:rPr>
          <w:rFonts w:ascii="Times New Roman" w:eastAsia="Times New Roman" w:hAnsi="Times New Roman" w:cs="Times New Roman"/>
          <w:sz w:val="32"/>
          <w:szCs w:val="32"/>
          <w:lang w:eastAsia="en-IN"/>
        </w:rPr>
        <w:t>X</w:t>
      </w:r>
      <w:r w:rsidRPr="00B7530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given class </w:t>
      </w:r>
      <w:r w:rsidR="001B095E">
        <w:rPr>
          <w:rFonts w:ascii="Times New Roman" w:eastAsia="Times New Roman" w:hAnsi="Times New Roman" w:cs="Times New Roman"/>
          <w:sz w:val="32"/>
          <w:szCs w:val="32"/>
          <w:lang w:eastAsia="en-IN"/>
        </w:rPr>
        <w:t>C</w:t>
      </w:r>
      <w:r w:rsidRPr="00B7530E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B7530E" w:rsidRPr="00B7530E" w:rsidRDefault="00B7530E" w:rsidP="00B753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B095E">
        <w:rPr>
          <w:rFonts w:ascii="Times New Roman" w:eastAsia="Times New Roman" w:hAnsi="Times New Roman" w:cs="Times New Roman"/>
          <w:sz w:val="32"/>
          <w:szCs w:val="32"/>
          <w:lang w:eastAsia="en-IN"/>
        </w:rPr>
        <w:t>P(C)</w:t>
      </w:r>
      <w:r w:rsidRPr="00B7530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Prior probability of class </w:t>
      </w:r>
      <w:r w:rsidRPr="001B095E">
        <w:rPr>
          <w:rFonts w:ascii="Times New Roman" w:eastAsia="Times New Roman" w:hAnsi="Times New Roman" w:cs="Times New Roman"/>
          <w:sz w:val="32"/>
          <w:szCs w:val="32"/>
          <w:lang w:eastAsia="en-IN"/>
        </w:rPr>
        <w:t>C</w:t>
      </w:r>
      <w:r w:rsidRPr="00B7530E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B7530E" w:rsidRPr="001B095E" w:rsidRDefault="00B7530E" w:rsidP="00B753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B095E">
        <w:rPr>
          <w:rFonts w:ascii="Times New Roman" w:eastAsia="Times New Roman" w:hAnsi="Times New Roman" w:cs="Times New Roman"/>
          <w:sz w:val="32"/>
          <w:szCs w:val="32"/>
          <w:lang w:eastAsia="en-IN"/>
        </w:rPr>
        <w:t>P(X)</w:t>
      </w:r>
      <w:r w:rsidRPr="00B7530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Prior probability of predictor </w:t>
      </w:r>
      <w:r w:rsidRPr="001B095E">
        <w:rPr>
          <w:rFonts w:ascii="Times New Roman" w:eastAsia="Times New Roman" w:hAnsi="Times New Roman" w:cs="Times New Roman"/>
          <w:sz w:val="32"/>
          <w:szCs w:val="32"/>
          <w:lang w:eastAsia="en-IN"/>
        </w:rPr>
        <w:t>X</w:t>
      </w:r>
      <w:r w:rsidRPr="00B7530E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B7530E" w:rsidRPr="00B7530E" w:rsidRDefault="00B7530E" w:rsidP="00B75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7530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Assumptions</w:t>
      </w:r>
    </w:p>
    <w:p w:rsidR="00B7530E" w:rsidRPr="00B7530E" w:rsidRDefault="00B7530E" w:rsidP="00B753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7530E">
        <w:rPr>
          <w:rFonts w:ascii="Times New Roman" w:eastAsia="Times New Roman" w:hAnsi="Times New Roman" w:cs="Times New Roman"/>
          <w:sz w:val="32"/>
          <w:szCs w:val="32"/>
          <w:lang w:eastAsia="en-IN"/>
        </w:rPr>
        <w:t>Features are independent given the class label.</w:t>
      </w:r>
    </w:p>
    <w:p w:rsidR="00B7530E" w:rsidRPr="00B7530E" w:rsidRDefault="00B7530E" w:rsidP="00B753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7530E">
        <w:rPr>
          <w:rFonts w:ascii="Times New Roman" w:eastAsia="Times New Roman" w:hAnsi="Times New Roman" w:cs="Times New Roman"/>
          <w:sz w:val="32"/>
          <w:szCs w:val="32"/>
          <w:lang w:eastAsia="en-IN"/>
        </w:rPr>
        <w:t>This assumption is often violated in real-world data, but the classifier still performs well.</w:t>
      </w:r>
    </w:p>
    <w:p w:rsidR="00B7530E" w:rsidRPr="00B7530E" w:rsidRDefault="00B7530E" w:rsidP="00B753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B7530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Types of Naive Bayes Classifiers</w:t>
      </w:r>
    </w:p>
    <w:p w:rsidR="00B7530E" w:rsidRPr="00B7530E" w:rsidRDefault="00B7530E" w:rsidP="00B753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B095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Gaussian Naive Bayes</w:t>
      </w:r>
      <w:r w:rsidRPr="00B7530E">
        <w:rPr>
          <w:rFonts w:ascii="Times New Roman" w:eastAsia="Times New Roman" w:hAnsi="Times New Roman" w:cs="Times New Roman"/>
          <w:sz w:val="32"/>
          <w:szCs w:val="32"/>
          <w:lang w:eastAsia="en-IN"/>
        </w:rPr>
        <w:t>: Assumes continuous values follow a Gaussian (normal) distribution.</w:t>
      </w:r>
    </w:p>
    <w:p w:rsidR="00B7530E" w:rsidRPr="00B7530E" w:rsidRDefault="00B7530E" w:rsidP="00B753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B095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Multinomial Naive Bayes</w:t>
      </w:r>
      <w:r w:rsidRPr="00B7530E">
        <w:rPr>
          <w:rFonts w:ascii="Times New Roman" w:eastAsia="Times New Roman" w:hAnsi="Times New Roman" w:cs="Times New Roman"/>
          <w:sz w:val="32"/>
          <w:szCs w:val="32"/>
          <w:lang w:eastAsia="en-IN"/>
        </w:rPr>
        <w:t>: Used for discrete counts, suitable for text classification.</w:t>
      </w:r>
    </w:p>
    <w:p w:rsidR="00B7530E" w:rsidRPr="001B095E" w:rsidRDefault="00B7530E" w:rsidP="00B753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B095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Bernoulli Naive Bayes</w:t>
      </w:r>
      <w:r w:rsidRPr="00B7530E">
        <w:rPr>
          <w:rFonts w:ascii="Times New Roman" w:eastAsia="Times New Roman" w:hAnsi="Times New Roman" w:cs="Times New Roman"/>
          <w:sz w:val="32"/>
          <w:szCs w:val="32"/>
          <w:lang w:eastAsia="en-IN"/>
        </w:rPr>
        <w:t>: Used for binary/</w:t>
      </w:r>
      <w:proofErr w:type="spellStart"/>
      <w:r w:rsidRPr="00B7530E">
        <w:rPr>
          <w:rFonts w:ascii="Times New Roman" w:eastAsia="Times New Roman" w:hAnsi="Times New Roman" w:cs="Times New Roman"/>
          <w:sz w:val="32"/>
          <w:szCs w:val="32"/>
          <w:lang w:eastAsia="en-IN"/>
        </w:rPr>
        <w:t>boolean</w:t>
      </w:r>
      <w:proofErr w:type="spellEnd"/>
      <w:r w:rsidRPr="00B7530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features.</w:t>
      </w:r>
    </w:p>
    <w:p w:rsidR="00B7530E" w:rsidRPr="00B7530E" w:rsidRDefault="00B7530E" w:rsidP="00B75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7530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Gaussian Naive Bayes</w:t>
      </w:r>
    </w:p>
    <w:p w:rsidR="00B7530E" w:rsidRPr="00B7530E" w:rsidRDefault="00B7530E" w:rsidP="00B753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7530E">
        <w:rPr>
          <w:rFonts w:ascii="Times New Roman" w:eastAsia="Times New Roman" w:hAnsi="Times New Roman" w:cs="Times New Roman"/>
          <w:sz w:val="32"/>
          <w:szCs w:val="32"/>
          <w:lang w:eastAsia="en-IN"/>
        </w:rPr>
        <w:t>Assumes data from each class is drawn from a Gaussian distribution.</w:t>
      </w:r>
    </w:p>
    <w:p w:rsidR="00B7530E" w:rsidRPr="00B7530E" w:rsidRDefault="00B7530E" w:rsidP="00B753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7530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Formula: </w:t>
      </w:r>
      <w:r w:rsidRPr="001B095E">
        <w:rPr>
          <w:rFonts w:ascii="Times New Roman" w:eastAsia="Times New Roman" w:hAnsi="Times New Roman" w:cs="Times New Roman"/>
          <w:sz w:val="32"/>
          <w:szCs w:val="32"/>
          <w:lang w:eastAsia="en-IN"/>
        </w:rPr>
        <w:t>P(</w:t>
      </w:r>
      <w:proofErr w:type="spellStart"/>
      <w:r w:rsidRPr="001B095E">
        <w:rPr>
          <w:rFonts w:ascii="Times New Roman" w:eastAsia="Times New Roman" w:hAnsi="Times New Roman" w:cs="Times New Roman"/>
          <w:sz w:val="32"/>
          <w:szCs w:val="32"/>
          <w:lang w:eastAsia="en-IN"/>
        </w:rPr>
        <w:t>xi</w:t>
      </w:r>
      <w:r w:rsidRPr="001B095E">
        <w:rPr>
          <w:rFonts w:ascii="Cambria Math" w:eastAsia="Times New Roman" w:hAnsi="Cambria Math" w:cs="Cambria Math"/>
          <w:sz w:val="32"/>
          <w:szCs w:val="32"/>
          <w:lang w:eastAsia="en-IN"/>
        </w:rPr>
        <w:t>∣</w:t>
      </w:r>
      <w:r w:rsidRPr="001B095E">
        <w:rPr>
          <w:rFonts w:ascii="Times New Roman" w:eastAsia="Times New Roman" w:hAnsi="Times New Roman" w:cs="Times New Roman"/>
          <w:sz w:val="32"/>
          <w:szCs w:val="32"/>
          <w:lang w:eastAsia="en-IN"/>
        </w:rPr>
        <w:t>Ck</w:t>
      </w:r>
      <w:proofErr w:type="spellEnd"/>
      <w:r w:rsidRPr="001B095E">
        <w:rPr>
          <w:rFonts w:ascii="Times New Roman" w:eastAsia="Times New Roman" w:hAnsi="Times New Roman" w:cs="Times New Roman"/>
          <w:sz w:val="32"/>
          <w:szCs w:val="32"/>
          <w:lang w:eastAsia="en-IN"/>
        </w:rPr>
        <w:t>)=1/√</w:t>
      </w:r>
      <w:r w:rsidR="001B095E" w:rsidRPr="001B095E">
        <w:rPr>
          <w:rFonts w:ascii="Times New Roman" w:eastAsia="Times New Roman" w:hAnsi="Times New Roman" w:cs="Times New Roman"/>
          <w:sz w:val="32"/>
          <w:szCs w:val="32"/>
          <w:lang w:eastAsia="en-IN"/>
        </w:rPr>
        <w:t>2πσ</w:t>
      </w:r>
      <w:r w:rsidR="001B095E" w:rsidRPr="001B095E">
        <w:rPr>
          <w:rFonts w:ascii="Times New Roman" w:eastAsia="Times New Roman" w:hAnsi="Times New Roman" w:cs="Times New Roman"/>
          <w:sz w:val="32"/>
          <w:szCs w:val="32"/>
          <w:vertAlign w:val="superscript"/>
          <w:lang w:eastAsia="en-IN"/>
        </w:rPr>
        <w:t>2</w:t>
      </w:r>
      <w:r w:rsidR="001B095E" w:rsidRPr="001B095E">
        <w:rPr>
          <w:rFonts w:ascii="Times New Roman" w:eastAsia="Times New Roman" w:hAnsi="Times New Roman" w:cs="Times New Roman"/>
          <w:sz w:val="32"/>
          <w:szCs w:val="32"/>
          <w:vertAlign w:val="subscript"/>
          <w:lang w:eastAsia="en-IN"/>
        </w:rPr>
        <w:t>k.</w:t>
      </w:r>
      <w:r w:rsidR="001B095E" w:rsidRPr="001B095E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spellStart"/>
      <w:r w:rsidRPr="001B095E">
        <w:rPr>
          <w:rFonts w:ascii="Times New Roman" w:eastAsia="Times New Roman" w:hAnsi="Times New Roman" w:cs="Times New Roman"/>
          <w:sz w:val="32"/>
          <w:szCs w:val="32"/>
          <w:lang w:eastAsia="en-IN"/>
        </w:rPr>
        <w:t>exp</w:t>
      </w:r>
      <w:proofErr w:type="spellEnd"/>
      <w:r w:rsidRPr="001B095E">
        <w:rPr>
          <w:rFonts w:ascii="Times New Roman" w:eastAsia="Times New Roman" w:hAnsi="Times New Roman" w:cs="Times New Roman"/>
          <w:sz w:val="32"/>
          <w:szCs w:val="32"/>
          <w:lang w:eastAsia="en-IN"/>
        </w:rPr>
        <w:t>(−(xi−</w:t>
      </w:r>
      <w:proofErr w:type="spellStart"/>
      <w:r w:rsidRPr="001B095E">
        <w:rPr>
          <w:rFonts w:ascii="Times New Roman" w:eastAsia="Times New Roman" w:hAnsi="Times New Roman" w:cs="Times New Roman"/>
          <w:sz w:val="32"/>
          <w:szCs w:val="32"/>
          <w:lang w:eastAsia="en-IN"/>
        </w:rPr>
        <w:t>μk</w:t>
      </w:r>
      <w:proofErr w:type="spellEnd"/>
      <w:r w:rsidRPr="001B095E">
        <w:rPr>
          <w:rFonts w:ascii="Times New Roman" w:eastAsia="Times New Roman" w:hAnsi="Times New Roman" w:cs="Times New Roman"/>
          <w:sz w:val="32"/>
          <w:szCs w:val="32"/>
          <w:lang w:eastAsia="en-IN"/>
        </w:rPr>
        <w:t>)</w:t>
      </w:r>
      <w:r w:rsidR="001B095E" w:rsidRPr="001B095E">
        <w:rPr>
          <w:rFonts w:ascii="Times New Roman" w:eastAsia="Times New Roman" w:hAnsi="Times New Roman" w:cs="Times New Roman"/>
          <w:sz w:val="32"/>
          <w:szCs w:val="32"/>
          <w:vertAlign w:val="superscript"/>
          <w:lang w:eastAsia="en-IN"/>
        </w:rPr>
        <w:t>2</w:t>
      </w:r>
      <w:r w:rsidR="001B095E" w:rsidRPr="001B095E">
        <w:rPr>
          <w:rFonts w:ascii="Times New Roman" w:eastAsia="Times New Roman" w:hAnsi="Times New Roman" w:cs="Times New Roman"/>
          <w:sz w:val="32"/>
          <w:szCs w:val="32"/>
          <w:lang w:eastAsia="en-IN"/>
        </w:rPr>
        <w:t>/</w:t>
      </w:r>
      <w:r w:rsidRPr="001B095E">
        <w:rPr>
          <w:rFonts w:ascii="Times New Roman" w:eastAsia="Times New Roman" w:hAnsi="Times New Roman" w:cs="Times New Roman"/>
          <w:sz w:val="32"/>
          <w:szCs w:val="32"/>
          <w:lang w:eastAsia="en-IN"/>
        </w:rPr>
        <w:t>2σ</w:t>
      </w:r>
      <w:r w:rsidRPr="001B095E">
        <w:rPr>
          <w:rFonts w:ascii="Times New Roman" w:eastAsia="Times New Roman" w:hAnsi="Times New Roman" w:cs="Times New Roman"/>
          <w:sz w:val="32"/>
          <w:szCs w:val="32"/>
          <w:vertAlign w:val="subscript"/>
          <w:lang w:eastAsia="en-IN"/>
        </w:rPr>
        <w:t>k</w:t>
      </w:r>
      <w:r w:rsidRPr="001B095E">
        <w:rPr>
          <w:rFonts w:ascii="Times New Roman" w:eastAsia="Times New Roman" w:hAnsi="Times New Roman" w:cs="Times New Roman"/>
          <w:sz w:val="32"/>
          <w:szCs w:val="32"/>
          <w:vertAlign w:val="superscript"/>
          <w:lang w:eastAsia="en-IN"/>
        </w:rPr>
        <w:t>2</w:t>
      </w:r>
      <w:r w:rsidRPr="001B095E">
        <w:rPr>
          <w:rFonts w:ascii="Times New Roman" w:eastAsia="Times New Roman" w:hAnsi="Times New Roman" w:cs="Times New Roman"/>
          <w:sz w:val="32"/>
          <w:szCs w:val="32"/>
          <w:lang w:eastAsia="en-IN"/>
        </w:rPr>
        <w:t>)</w:t>
      </w:r>
      <w:r w:rsidR="001B095E" w:rsidRPr="001B095E">
        <w:rPr>
          <w:rFonts w:ascii="Times New Roman" w:eastAsia="Times New Roman" w:hAnsi="Times New Roman" w:cs="Times New Roman"/>
          <w:sz w:val="32"/>
          <w:szCs w:val="32"/>
          <w:lang w:eastAsia="en-IN"/>
        </w:rPr>
        <w:t>)</w:t>
      </w:r>
    </w:p>
    <w:p w:rsidR="00B7530E" w:rsidRPr="00B7530E" w:rsidRDefault="001B095E" w:rsidP="00B753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proofErr w:type="gramStart"/>
      <w:r w:rsidRPr="001B095E">
        <w:rPr>
          <w:rFonts w:ascii="Times New Roman" w:eastAsia="Times New Roman" w:hAnsi="Times New Roman" w:cs="Times New Roman"/>
          <w:sz w:val="32"/>
          <w:szCs w:val="32"/>
          <w:lang w:eastAsia="en-IN"/>
        </w:rPr>
        <w:t>μ</w:t>
      </w:r>
      <w:r w:rsidRPr="001B095E">
        <w:rPr>
          <w:rFonts w:ascii="Times New Roman" w:eastAsia="Times New Roman" w:hAnsi="Times New Roman" w:cs="Times New Roman"/>
          <w:sz w:val="32"/>
          <w:szCs w:val="32"/>
          <w:vertAlign w:val="subscript"/>
          <w:lang w:eastAsia="en-IN"/>
        </w:rPr>
        <w:t>k</w:t>
      </w:r>
      <w:proofErr w:type="spellEnd"/>
      <w:r w:rsidRPr="001B095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="00B7530E" w:rsidRPr="001B095E">
        <w:rPr>
          <w:rFonts w:ascii="Times New Roman" w:eastAsia="Times New Roman" w:hAnsi="Times New Roman" w:cs="Times New Roman"/>
          <w:sz w:val="32"/>
          <w:szCs w:val="32"/>
          <w:lang w:eastAsia="en-IN"/>
        </w:rPr>
        <w:t>​</w:t>
      </w:r>
      <w:r w:rsidR="00B7530E" w:rsidRPr="00B7530E">
        <w:rPr>
          <w:rFonts w:ascii="Times New Roman" w:eastAsia="Times New Roman" w:hAnsi="Times New Roman" w:cs="Times New Roman"/>
          <w:sz w:val="32"/>
          <w:szCs w:val="32"/>
          <w:lang w:eastAsia="en-IN"/>
        </w:rPr>
        <w:t>:</w:t>
      </w:r>
      <w:proofErr w:type="gramEnd"/>
      <w:r w:rsidR="00B7530E" w:rsidRPr="00B7530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Mean of the </w:t>
      </w:r>
      <w:r w:rsidRPr="001B095E">
        <w:rPr>
          <w:rFonts w:ascii="Times New Roman" w:eastAsia="Times New Roman" w:hAnsi="Times New Roman" w:cs="Times New Roman"/>
          <w:sz w:val="32"/>
          <w:szCs w:val="32"/>
          <w:lang w:eastAsia="en-IN"/>
        </w:rPr>
        <w:t>k</w:t>
      </w:r>
      <w:r w:rsidR="00B7530E" w:rsidRPr="00B7530E">
        <w:rPr>
          <w:rFonts w:ascii="Times New Roman" w:eastAsia="Times New Roman" w:hAnsi="Times New Roman" w:cs="Times New Roman"/>
          <w:sz w:val="32"/>
          <w:szCs w:val="32"/>
          <w:lang w:eastAsia="en-IN"/>
        </w:rPr>
        <w:t>-</w:t>
      </w:r>
      <w:proofErr w:type="spellStart"/>
      <w:r w:rsidR="00B7530E" w:rsidRPr="00B7530E">
        <w:rPr>
          <w:rFonts w:ascii="Times New Roman" w:eastAsia="Times New Roman" w:hAnsi="Times New Roman" w:cs="Times New Roman"/>
          <w:sz w:val="32"/>
          <w:szCs w:val="32"/>
          <w:lang w:eastAsia="en-IN"/>
        </w:rPr>
        <w:t>th</w:t>
      </w:r>
      <w:proofErr w:type="spellEnd"/>
      <w:r w:rsidR="00B7530E" w:rsidRPr="00B7530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class.</w:t>
      </w:r>
    </w:p>
    <w:p w:rsidR="00B7530E" w:rsidRPr="00B7530E" w:rsidRDefault="001B095E" w:rsidP="00B753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proofErr w:type="gramStart"/>
      <w:r w:rsidRPr="001B095E">
        <w:rPr>
          <w:rFonts w:ascii="Times New Roman" w:eastAsia="Times New Roman" w:hAnsi="Times New Roman" w:cs="Times New Roman"/>
          <w:sz w:val="32"/>
          <w:szCs w:val="32"/>
          <w:lang w:eastAsia="en-IN"/>
        </w:rPr>
        <w:t>σ</w:t>
      </w:r>
      <w:r w:rsidR="00B7530E" w:rsidRPr="001B095E">
        <w:rPr>
          <w:rFonts w:ascii="Times New Roman" w:eastAsia="Times New Roman" w:hAnsi="Times New Roman" w:cs="Times New Roman"/>
          <w:sz w:val="32"/>
          <w:szCs w:val="32"/>
          <w:vertAlign w:val="subscript"/>
          <w:lang w:eastAsia="en-IN"/>
        </w:rPr>
        <w:t>k</w:t>
      </w:r>
      <w:r w:rsidRPr="001B095E">
        <w:rPr>
          <w:rFonts w:ascii="Times New Roman" w:eastAsia="Times New Roman" w:hAnsi="Times New Roman" w:cs="Times New Roman"/>
          <w:sz w:val="32"/>
          <w:szCs w:val="32"/>
          <w:lang w:eastAsia="en-IN"/>
        </w:rPr>
        <w:t>:</w:t>
      </w:r>
      <w:proofErr w:type="gramEnd"/>
      <w:r w:rsidR="00B7530E" w:rsidRPr="00B7530E">
        <w:rPr>
          <w:rFonts w:ascii="Times New Roman" w:eastAsia="Times New Roman" w:hAnsi="Times New Roman" w:cs="Times New Roman"/>
          <w:sz w:val="32"/>
          <w:szCs w:val="32"/>
          <w:lang w:eastAsia="en-IN"/>
        </w:rPr>
        <w:t>Variance</w:t>
      </w:r>
      <w:proofErr w:type="spellEnd"/>
      <w:r w:rsidR="00B7530E" w:rsidRPr="00B7530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of the </w:t>
      </w:r>
      <w:r w:rsidRPr="001B095E">
        <w:rPr>
          <w:rFonts w:ascii="Times New Roman" w:eastAsia="Times New Roman" w:hAnsi="Times New Roman" w:cs="Times New Roman"/>
          <w:sz w:val="32"/>
          <w:szCs w:val="32"/>
          <w:lang w:eastAsia="en-IN"/>
        </w:rPr>
        <w:t>k</w:t>
      </w:r>
      <w:r w:rsidR="00B7530E" w:rsidRPr="00B7530E">
        <w:rPr>
          <w:rFonts w:ascii="Times New Roman" w:eastAsia="Times New Roman" w:hAnsi="Times New Roman" w:cs="Times New Roman"/>
          <w:sz w:val="32"/>
          <w:szCs w:val="32"/>
          <w:lang w:eastAsia="en-IN"/>
        </w:rPr>
        <w:t>-</w:t>
      </w:r>
      <w:proofErr w:type="spellStart"/>
      <w:r w:rsidR="00B7530E" w:rsidRPr="00B7530E">
        <w:rPr>
          <w:rFonts w:ascii="Times New Roman" w:eastAsia="Times New Roman" w:hAnsi="Times New Roman" w:cs="Times New Roman"/>
          <w:sz w:val="32"/>
          <w:szCs w:val="32"/>
          <w:lang w:eastAsia="en-IN"/>
        </w:rPr>
        <w:t>th</w:t>
      </w:r>
      <w:proofErr w:type="spellEnd"/>
      <w:r w:rsidR="00B7530E" w:rsidRPr="00B7530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class.</w:t>
      </w:r>
    </w:p>
    <w:p w:rsidR="00B7530E" w:rsidRPr="00B7530E" w:rsidRDefault="00B7530E" w:rsidP="00B753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B7530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Advantages</w:t>
      </w:r>
    </w:p>
    <w:p w:rsidR="00B7530E" w:rsidRPr="00B7530E" w:rsidRDefault="00B7530E" w:rsidP="00B753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7530E">
        <w:rPr>
          <w:rFonts w:ascii="Times New Roman" w:eastAsia="Times New Roman" w:hAnsi="Times New Roman" w:cs="Times New Roman"/>
          <w:sz w:val="32"/>
          <w:szCs w:val="32"/>
          <w:lang w:eastAsia="en-IN"/>
        </w:rPr>
        <w:t>Simple and easy to implement.</w:t>
      </w:r>
    </w:p>
    <w:p w:rsidR="00B7530E" w:rsidRPr="00B7530E" w:rsidRDefault="00B7530E" w:rsidP="00B753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7530E">
        <w:rPr>
          <w:rFonts w:ascii="Times New Roman" w:eastAsia="Times New Roman" w:hAnsi="Times New Roman" w:cs="Times New Roman"/>
          <w:sz w:val="32"/>
          <w:szCs w:val="32"/>
          <w:lang w:eastAsia="en-IN"/>
        </w:rPr>
        <w:t>Efficient in terms of storage and computation.</w:t>
      </w:r>
    </w:p>
    <w:p w:rsidR="00B7530E" w:rsidRPr="00B7530E" w:rsidRDefault="00B7530E" w:rsidP="00B753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7530E">
        <w:rPr>
          <w:rFonts w:ascii="Times New Roman" w:eastAsia="Times New Roman" w:hAnsi="Times New Roman" w:cs="Times New Roman"/>
          <w:sz w:val="32"/>
          <w:szCs w:val="32"/>
          <w:lang w:eastAsia="en-IN"/>
        </w:rPr>
        <w:t>Handles large datasets and many features well.</w:t>
      </w:r>
    </w:p>
    <w:p w:rsidR="00B7530E" w:rsidRPr="00B7530E" w:rsidRDefault="00B7530E" w:rsidP="00B753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7530E">
        <w:rPr>
          <w:rFonts w:ascii="Times New Roman" w:eastAsia="Times New Roman" w:hAnsi="Times New Roman" w:cs="Times New Roman"/>
          <w:sz w:val="32"/>
          <w:szCs w:val="32"/>
          <w:lang w:eastAsia="en-IN"/>
        </w:rPr>
        <w:t>Works well even with less data.</w:t>
      </w:r>
    </w:p>
    <w:p w:rsidR="00B7530E" w:rsidRPr="00B7530E" w:rsidRDefault="00B7530E" w:rsidP="00B753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B7530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Disadvantages</w:t>
      </w:r>
    </w:p>
    <w:p w:rsidR="00B7530E" w:rsidRPr="00B7530E" w:rsidRDefault="00B7530E" w:rsidP="00B753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7530E">
        <w:rPr>
          <w:rFonts w:ascii="Times New Roman" w:eastAsia="Times New Roman" w:hAnsi="Times New Roman" w:cs="Times New Roman"/>
          <w:sz w:val="32"/>
          <w:szCs w:val="32"/>
          <w:lang w:eastAsia="en-IN"/>
        </w:rPr>
        <w:t>Assumption of feature independence is often unrealistic.</w:t>
      </w:r>
    </w:p>
    <w:p w:rsidR="00B7530E" w:rsidRPr="00B7530E" w:rsidRDefault="00B7530E" w:rsidP="00B753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7530E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Not suitable for datasets with highly correlated features.</w:t>
      </w:r>
    </w:p>
    <w:p w:rsidR="00B7530E" w:rsidRPr="00B7530E" w:rsidRDefault="00B7530E" w:rsidP="00B753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B7530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Applications</w:t>
      </w:r>
    </w:p>
    <w:p w:rsidR="00B7530E" w:rsidRPr="00B7530E" w:rsidRDefault="00B7530E" w:rsidP="00B753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B095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Text Classification</w:t>
      </w:r>
      <w:r w:rsidRPr="00B7530E">
        <w:rPr>
          <w:rFonts w:ascii="Times New Roman" w:eastAsia="Times New Roman" w:hAnsi="Times New Roman" w:cs="Times New Roman"/>
          <w:sz w:val="32"/>
          <w:szCs w:val="32"/>
          <w:lang w:eastAsia="en-IN"/>
        </w:rPr>
        <w:t>: Spam filtering, sentiment analysis, document categorization.</w:t>
      </w:r>
    </w:p>
    <w:p w:rsidR="00B7530E" w:rsidRPr="00B7530E" w:rsidRDefault="00B7530E" w:rsidP="00B753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B095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Medical Diagnosis</w:t>
      </w:r>
      <w:r w:rsidRPr="00B7530E">
        <w:rPr>
          <w:rFonts w:ascii="Times New Roman" w:eastAsia="Times New Roman" w:hAnsi="Times New Roman" w:cs="Times New Roman"/>
          <w:sz w:val="32"/>
          <w:szCs w:val="32"/>
          <w:lang w:eastAsia="en-IN"/>
        </w:rPr>
        <w:t>: Predicting diseases based on symptoms.</w:t>
      </w:r>
    </w:p>
    <w:p w:rsidR="00B7530E" w:rsidRPr="00B7530E" w:rsidRDefault="00B7530E" w:rsidP="00B753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B095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Recommendation Systems</w:t>
      </w:r>
      <w:r w:rsidRPr="00B7530E">
        <w:rPr>
          <w:rFonts w:ascii="Times New Roman" w:eastAsia="Times New Roman" w:hAnsi="Times New Roman" w:cs="Times New Roman"/>
          <w:sz w:val="32"/>
          <w:szCs w:val="32"/>
          <w:lang w:eastAsia="en-IN"/>
        </w:rPr>
        <w:t>: Predicting user preferences.</w:t>
      </w:r>
    </w:p>
    <w:p w:rsidR="00B7530E" w:rsidRPr="00B7530E" w:rsidRDefault="00B7530E" w:rsidP="00B753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B7530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Example: Iris Dataset</w:t>
      </w:r>
    </w:p>
    <w:p w:rsidR="00B7530E" w:rsidRPr="00B7530E" w:rsidRDefault="00B7530E" w:rsidP="00B753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B095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Iris Dataset</w:t>
      </w:r>
      <w:r w:rsidRPr="00B7530E">
        <w:rPr>
          <w:rFonts w:ascii="Times New Roman" w:eastAsia="Times New Roman" w:hAnsi="Times New Roman" w:cs="Times New Roman"/>
          <w:sz w:val="32"/>
          <w:szCs w:val="32"/>
          <w:lang w:eastAsia="en-IN"/>
        </w:rPr>
        <w:t>: Classic dataset for classification with 150 instances, 4 features, and 3 classes (</w:t>
      </w:r>
      <w:proofErr w:type="spellStart"/>
      <w:r w:rsidRPr="00B7530E">
        <w:rPr>
          <w:rFonts w:ascii="Times New Roman" w:eastAsia="Times New Roman" w:hAnsi="Times New Roman" w:cs="Times New Roman"/>
          <w:sz w:val="32"/>
          <w:szCs w:val="32"/>
          <w:lang w:eastAsia="en-IN"/>
        </w:rPr>
        <w:t>setosa</w:t>
      </w:r>
      <w:proofErr w:type="spellEnd"/>
      <w:r w:rsidRPr="00B7530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B7530E">
        <w:rPr>
          <w:rFonts w:ascii="Times New Roman" w:eastAsia="Times New Roman" w:hAnsi="Times New Roman" w:cs="Times New Roman"/>
          <w:sz w:val="32"/>
          <w:szCs w:val="32"/>
          <w:lang w:eastAsia="en-IN"/>
        </w:rPr>
        <w:t>versicolor</w:t>
      </w:r>
      <w:proofErr w:type="spellEnd"/>
      <w:r w:rsidRPr="00B7530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B7530E">
        <w:rPr>
          <w:rFonts w:ascii="Times New Roman" w:eastAsia="Times New Roman" w:hAnsi="Times New Roman" w:cs="Times New Roman"/>
          <w:sz w:val="32"/>
          <w:szCs w:val="32"/>
          <w:lang w:eastAsia="en-IN"/>
        </w:rPr>
        <w:t>virginica</w:t>
      </w:r>
      <w:proofErr w:type="spellEnd"/>
      <w:r w:rsidRPr="00B7530E">
        <w:rPr>
          <w:rFonts w:ascii="Times New Roman" w:eastAsia="Times New Roman" w:hAnsi="Times New Roman" w:cs="Times New Roman"/>
          <w:sz w:val="32"/>
          <w:szCs w:val="32"/>
          <w:lang w:eastAsia="en-IN"/>
        </w:rPr>
        <w:t>).</w:t>
      </w:r>
    </w:p>
    <w:p w:rsidR="00075A55" w:rsidRPr="001B095E" w:rsidRDefault="00075A55" w:rsidP="00B7530E">
      <w:pPr>
        <w:rPr>
          <w:sz w:val="32"/>
          <w:szCs w:val="32"/>
        </w:rPr>
      </w:pPr>
    </w:p>
    <w:sectPr w:rsidR="00075A55" w:rsidRPr="001B0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C3945"/>
    <w:multiLevelType w:val="multilevel"/>
    <w:tmpl w:val="7842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C24D24"/>
    <w:multiLevelType w:val="multilevel"/>
    <w:tmpl w:val="2CF29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A90858"/>
    <w:multiLevelType w:val="multilevel"/>
    <w:tmpl w:val="730C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236E65"/>
    <w:multiLevelType w:val="multilevel"/>
    <w:tmpl w:val="D08E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D0054B"/>
    <w:multiLevelType w:val="multilevel"/>
    <w:tmpl w:val="99AE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E33FDA"/>
    <w:multiLevelType w:val="multilevel"/>
    <w:tmpl w:val="875E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572911"/>
    <w:multiLevelType w:val="multilevel"/>
    <w:tmpl w:val="76F6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616714"/>
    <w:multiLevelType w:val="multilevel"/>
    <w:tmpl w:val="71008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30E"/>
    <w:rsid w:val="00075A55"/>
    <w:rsid w:val="001B095E"/>
    <w:rsid w:val="00B7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90545-219C-4799-901E-457E6475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753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7530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B7530E"/>
  </w:style>
  <w:style w:type="character" w:customStyle="1" w:styleId="mord">
    <w:name w:val="mord"/>
    <w:basedOn w:val="DefaultParagraphFont"/>
    <w:rsid w:val="00B7530E"/>
  </w:style>
  <w:style w:type="character" w:customStyle="1" w:styleId="mopen">
    <w:name w:val="mopen"/>
    <w:basedOn w:val="DefaultParagraphFont"/>
    <w:rsid w:val="00B7530E"/>
  </w:style>
  <w:style w:type="character" w:customStyle="1" w:styleId="mclose">
    <w:name w:val="mclose"/>
    <w:basedOn w:val="DefaultParagraphFont"/>
    <w:rsid w:val="00B7530E"/>
  </w:style>
  <w:style w:type="character" w:customStyle="1" w:styleId="mrel">
    <w:name w:val="mrel"/>
    <w:basedOn w:val="DefaultParagraphFont"/>
    <w:rsid w:val="00B7530E"/>
  </w:style>
  <w:style w:type="character" w:customStyle="1" w:styleId="mbin">
    <w:name w:val="mbin"/>
    <w:basedOn w:val="DefaultParagraphFont"/>
    <w:rsid w:val="00B7530E"/>
  </w:style>
  <w:style w:type="character" w:customStyle="1" w:styleId="vlist-s">
    <w:name w:val="vlist-s"/>
    <w:basedOn w:val="DefaultParagraphFont"/>
    <w:rsid w:val="00B7530E"/>
  </w:style>
  <w:style w:type="character" w:styleId="Strong">
    <w:name w:val="Strong"/>
    <w:basedOn w:val="DefaultParagraphFont"/>
    <w:uiPriority w:val="22"/>
    <w:qFormat/>
    <w:rsid w:val="00B7530E"/>
    <w:rPr>
      <w:b/>
      <w:bCs/>
    </w:rPr>
  </w:style>
  <w:style w:type="character" w:customStyle="1" w:styleId="mop">
    <w:name w:val="mop"/>
    <w:basedOn w:val="DefaultParagraphFont"/>
    <w:rsid w:val="00B7530E"/>
  </w:style>
  <w:style w:type="character" w:customStyle="1" w:styleId="delimsizing">
    <w:name w:val="delimsizing"/>
    <w:basedOn w:val="DefaultParagraphFont"/>
    <w:rsid w:val="00B75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5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2024-07-14T14:11:00Z</dcterms:created>
  <dcterms:modified xsi:type="dcterms:W3CDTF">2024-07-14T14:27:00Z</dcterms:modified>
</cp:coreProperties>
</file>