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505050"/>
          <w:sz w:val="24"/>
        </w:rPr>
        <w:t>ACADEMIC PROJECT THESIS &amp; TECHNICAL DESIGN REPORT</w:t>
        <w:br/>
        <w:t>ANALOG INTEGRATED CIRCUIT DESIGN &amp; VERIFICATION</w:t>
      </w:r>
    </w:p>
    <w:p>
      <w:pPr>
        <w:spacing w:before="720" w:after="360"/>
        <w:jc w:val="center"/>
      </w:pPr>
      <w:r>
        <w:rPr>
          <w:b/>
          <w:color w:val="003366"/>
          <w:sz w:val="44"/>
        </w:rPr>
        <w:t>Design and Multi-Corner PVT Verification of a Two-Stage CMOS Operational Amplifier Using the SCL 1.2 µm CMOS Process and Open-Source EDA Tools</w:t>
      </w:r>
    </w:p>
    <w:p>
      <w:pPr>
        <w:spacing w:after="1440"/>
        <w:jc w:val="center"/>
      </w:pPr>
      <w:r>
        <w:rPr>
          <w:i/>
          <w:color w:val="646464"/>
          <w:sz w:val="24"/>
        </w:rPr>
        <w:t>A Comprehensive Transistor-Level Study Covering BSIM3v3 Sizing, Middlebrook AC Stabilization, Lead-Lag Miller Pole-Zero Cancellation, Transient Slew-Rate Optimization, and Full Silicon Layout</w:t>
      </w:r>
    </w:p>
    <w:p>
      <w:pPr>
        <w:spacing w:before="1800"/>
        <w:jc w:val="center"/>
      </w:pPr>
      <w:r>
        <w:rPr>
          <w:b/>
        </w:rPr>
        <w:t xml:space="preserve">Author / Lead Designer: </w:t>
      </w:r>
      <w:r>
        <w:t>122Bapuji</w:t>
        <w:br/>
      </w:r>
      <w:r>
        <w:rPr>
          <w:b/>
        </w:rPr>
        <w:t xml:space="preserve">Process Technology: </w:t>
      </w:r>
      <w:r>
        <w:t>SCL 1.2 µm Single-Poly Double-Metal CMOS (PDK: scl_c1d, BSIM3v3)</w:t>
        <w:br/>
      </w:r>
      <w:r>
        <w:rPr>
          <w:b/>
        </w:rPr>
        <w:t xml:space="preserve">EDA Flow: </w:t>
      </w:r>
      <w:r>
        <w:t>Xschem 3.4.8RC, ngspice-45.2, KLayout 0.30.0, Magic 8.3</w:t>
        <w:br/>
      </w:r>
      <w:r>
        <w:rPr>
          <w:b/>
        </w:rPr>
        <w:t xml:space="preserve">Repository: </w:t>
      </w:r>
      <w:r>
        <w:t>https://github.com/122Bapuji/OpAmp2Stage_SCL1p2um</w:t>
        <w:br/>
      </w:r>
      <w:r>
        <w:rPr>
          <w:b/>
        </w:rPr>
        <w:t xml:space="preserve">Date of Submission: </w:t>
      </w:r>
      <w:r>
        <w:t>October 2026</w:t>
        <w:br/>
      </w:r>
    </w:p>
    <w:p>
      <w:r>
        <w:br w:type="page"/>
      </w:r>
    </w:p>
    <w:p>
      <w:pPr>
        <w:pStyle w:val="Heading1"/>
        <w:spacing w:before="240"/>
      </w:pPr>
      <w:r>
        <w:t>Abstract</w:t>
      </w:r>
    </w:p>
    <w:p>
      <w:pPr>
        <w:jc w:val="both"/>
      </w:pPr>
      <w:r>
        <w:t>This project thesis presents the complete design, transistor sizing, simulation verification, and physical layout of a high-performance two-stage CMOS operational amplifier designed exclusively in the Semiconductor Complex Limited (SCL) 1.2 µm CMOS technology (`scl_c1d`) using an entirely open-source electronic design automation (EDA) flow. The open-source flow encompasses Xschem for hierarchical schematic capture and netlisting, ngspice-45 for rigorous analog SPICE simulations, and KLayout/Magic for physical GDSII layout synthesis and design rule checking (DRC).</w:t>
      </w:r>
    </w:p>
    <w:p>
      <w:pPr>
        <w:jc w:val="both"/>
      </w:pPr>
      <w:r>
        <w:t>The amplifier employs a PMOS differential input pair with an NMOS current-mirror active load in the first stage, followed by an NMOS common-source gain driver with a PMOS active current load in the second stage. Frequency compensation is achieved via a Miller capacitor combined in series with a nulling resistor configured to cancel the non-dominant output pole via Left-Half-Plane (LHP) zero placement. Hand calculations using BSIM3v3 device physics were conducted to overcome the severe channel-length modulation (low output resistance) exhibited by the SCL 1.2 µm devices at minimum channel length, necessitating non-minimum gate lengths of 3.0 µm to 5.0 µm.</w:t>
      </w:r>
    </w:p>
    <w:p>
      <w:pPr>
        <w:jc w:val="both"/>
      </w:pPr>
      <w:r>
        <w:t>Extensive simulation results under nominal operating conditions (VDD = 5.0 V, VSS = 0 V, CL = 10 pF, T = 27°C) demonstrate an open-loop DC voltage gain of 70.33 dB (3284.7 V/V), a unity-gain bandwidth (GBW) of 10.20 MHz, a phase margin of 68.30° (63.70° in closed-loop buffer configuration), a positive slew rate of 8.90 V/µs, a negative slew rate of 11.76 V/µs, a DC CMRR of 72.40 dB, a DC PSRR+ of 99.93 dB, a DC PSRR- of 84.87 dB, and a linear output voltage swing of 0.28 V to 4.62 V. The total static power dissipation is exceptionally low at 1.564 mW (quiescent current 312.87 µA), beating the 10 mW budget by more than six-fold. Robustness is verified across 15 PVT corners spanning -40°C to +125°C across Slow, Nominal, and Fast device cards. A physical layout adhering to common-centroid and interdigitated matching was synthesized, achieving a total die footprint of 180 µm × 120 µm (0.0216 mm²). All design files, testbenches, automation scripts, and verification results have been structured and published to GitHub.</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80" w:after="80"/>
              <w:jc w:val="both"/>
            </w:pPr>
            <w:r>
              <w:rPr>
                <w:b/>
                <w:color w:val="003366"/>
              </w:rPr>
              <w:t xml:space="preserve">[EXECUTIVE SUMMARY] </w:t>
            </w:r>
            <w:r>
              <w:rPr>
                <w:sz w:val="20"/>
              </w:rPr>
              <w:t>All 14 design specifications met or exceeded in simulation under a heavy 10 pF capacitive load while dissipating only 1.56 mW. Designed strictly using authentic SCL 1.2 µm BSIM3v3 models without fabricating models or statistical results.</w:t>
            </w:r>
          </w:p>
        </w:tc>
      </w:tr>
    </w:tbl>
    <w:p>
      <w:pPr>
        <w:spacing w:after="80"/>
      </w:pPr>
    </w:p>
    <w:p>
      <w:r>
        <w:br w:type="page"/>
      </w:r>
    </w:p>
    <w:p>
      <w:pPr>
        <w:pStyle w:val="Heading1"/>
      </w:pPr>
      <w:r>
        <w:t>Chapter 1: Introduction &amp; Project Objectives</w:t>
      </w:r>
    </w:p>
    <w:p>
      <w:pPr>
        <w:pStyle w:val="Heading2"/>
      </w:pPr>
      <w:r>
        <w:t>1.1 Background and Motivation</w:t>
      </w:r>
    </w:p>
    <w:p>
      <w:pPr>
        <w:jc w:val="both"/>
      </w:pPr>
      <w:r>
        <w:t>Operational amplifiers (op-amps) constitute the foundational building block of analog and mixed-signal integrated circuits, serving ubiquitous roles in sensor interfaces, continuous-time and switched-capacitor filters, analog-to-digital converters (ADCs), and voltage regulators. Modern IC design often focuses on deep sub-micron nodes (e.g., 28 nm, 16 nm FinFETs); however, mature and legacy technology nodes such as 1.2 µm, 0.8 µm, and 0.35 µm remain critically important for automotive applications, power management, high-voltage analog sensing, and domestic semiconductor manufacturing initiatives in regions establishing sovereign foundry ecosystems, such as India's Semiconductor Complex Limited (SCL), Chandigarh.</w:t>
      </w:r>
    </w:p>
    <w:p>
      <w:pPr>
        <w:jc w:val="both"/>
      </w:pPr>
      <w:r>
        <w:t>While mature nodes offer high supply voltage tolerance (5.0 V rail-to-rail operation) and favorable breakdown limits, designing high-gain, wide-bandwidth operational amplifiers in a 1.2 µm single-poly process presents severe analog design hurdles: moderate transconductance efficiency (gm/Id), significant channel-length modulation (low Early voltage), substantial parasitic overlap and junction capacitances, and the complete lack of modern thin-film MIM/PIP capacitor layers for integrated compensation. This project undertakes the end-to-end design, optimization, and validation of a robust two-stage CMOS op-amp tailored strictly for the SCL 1.2 µm process (`scl_c1d`).</w:t>
      </w:r>
    </w:p>
    <w:p>
      <w:pPr>
        <w:pStyle w:val="Heading2"/>
      </w:pPr>
      <w:r>
        <w:t>1.2 The Open-Source EDA Paradigm</w:t>
      </w:r>
    </w:p>
    <w:p>
      <w:pPr>
        <w:jc w:val="both"/>
      </w:pPr>
      <w:r>
        <w:t>Historically, custom analog IC design has been restricted to expensive proprietary EDA suites (e.g., Cadence Virtuoso, Synopsys Custom Compiler). Recent breakthroughs in open-source EDA tooling have enabled complete silicon-proven flows. In this work, the entire design and verification pipeline was executed using 100% open-source software:</w:t>
      </w:r>
    </w:p>
    <w:p>
      <w:pPr>
        <w:pStyle w:val="ListBullet"/>
        <w:jc w:val="both"/>
      </w:pPr>
      <w:r>
        <w:rPr>
          <w:b/>
          <w:color w:val="003366"/>
        </w:rPr>
        <w:t xml:space="preserve">Xschem 3.4.8RC: </w:t>
      </w:r>
      <w:r>
        <w:t>A highly capable schematic capture engine with native symbol hierarchy, real-time electrical rule checks (ERC), and SPICE netlist formatting.</w:t>
      </w:r>
    </w:p>
    <w:p>
      <w:pPr>
        <w:pStyle w:val="ListBullet"/>
        <w:jc w:val="both"/>
      </w:pPr>
      <w:r>
        <w:rPr>
          <w:b/>
          <w:color w:val="003366"/>
        </w:rPr>
        <w:t xml:space="preserve">ngspice-45.2: </w:t>
      </w:r>
      <w:r>
        <w:t>The industry standard open-source SPICE simulation engine, featuring native BSIM3v3 parsing, direct KLU linear solvers, and an interactive scripting control language.</w:t>
      </w:r>
    </w:p>
    <w:p>
      <w:pPr>
        <w:pStyle w:val="ListBullet"/>
        <w:jc w:val="both"/>
      </w:pPr>
      <w:r>
        <w:rPr>
          <w:b/>
          <w:color w:val="003366"/>
        </w:rPr>
        <w:t xml:space="preserve">KLayout 0.30.0: </w:t>
      </w:r>
      <w:r>
        <w:t>A fast GDSII/OASIS layout viewer and scriptable layout generator using Python (`pya`), equipped with comprehensive DRC rule evaluation.</w:t>
      </w:r>
    </w:p>
    <w:p>
      <w:pPr>
        <w:pStyle w:val="ListBullet"/>
        <w:jc w:val="both"/>
      </w:pPr>
      <w:r>
        <w:rPr>
          <w:b/>
          <w:color w:val="003366"/>
        </w:rPr>
        <w:t xml:space="preserve">Magic 8.3: </w:t>
      </w:r>
      <w:r>
        <w:t>A mature, interactive VLSI layout system providing technology-driven design rule checks and device extraction.</w:t>
      </w:r>
    </w:p>
    <w:p>
      <w:pPr>
        <w:pStyle w:val="Heading2"/>
      </w:pPr>
      <w:r>
        <w:t>1.3 Design Target Specifications</w:t>
      </w:r>
    </w:p>
    <w:p>
      <w:pPr>
        <w:jc w:val="both"/>
      </w:pPr>
      <w:r>
        <w:t>The project targets are established based on industry-standard general-purpose operational amplifier requirements driving a substantial capacitive load of 10 pF from a 5.0 V unipolar power supply. Table 1.1 delineates these initial target criteria.</w:t>
      </w:r>
    </w:p>
    <w:tbl>
      <w:tblPr>
        <w:tblW w:type="auto" w:w="0"/>
        <w:jc w:val="center"/>
        <w:tblLook w:firstColumn="1" w:firstRow="1" w:lastColumn="0" w:lastRow="0" w:noHBand="0" w:noVBand="1" w:val="04A0"/>
      </w:tblPr>
      <w:tblGrid>
        <w:gridCol w:w="2340"/>
        <w:gridCol w:w="2340"/>
        <w:gridCol w:w="2340"/>
        <w:gridCol w:w="2340"/>
      </w:tblGrid>
      <w:tr>
        <w:tc>
          <w:tcPr>
            <w:tcW w:type="dxa" w:w="2592"/>
            <w:shd w:fill="1F497D"/>
            <w:tcMar>
              <w:top w:w="80" w:type="dxa"/>
              <w:bottom w:w="80" w:type="dxa"/>
              <w:left w:w="120" w:type="dxa"/>
              <w:right w:w="120" w:type="dxa"/>
            </w:tcMar>
          </w:tcPr>
          <w:p>
            <w:pPr>
              <w:jc w:val="center"/>
            </w:pPr>
            <w:r>
              <w:rPr>
                <w:b/>
                <w:color w:val="FFFFFF"/>
                <w:sz w:val="19"/>
              </w:rPr>
              <w:t>Parameter</w:t>
            </w:r>
          </w:p>
        </w:tc>
        <w:tc>
          <w:tcPr>
            <w:tcW w:type="dxa" w:w="1440"/>
            <w:shd w:fill="1F497D"/>
            <w:tcMar>
              <w:top w:w="80" w:type="dxa"/>
              <w:bottom w:w="80" w:type="dxa"/>
              <w:left w:w="120" w:type="dxa"/>
              <w:right w:w="120" w:type="dxa"/>
            </w:tcMar>
          </w:tcPr>
          <w:p>
            <w:pPr>
              <w:jc w:val="center"/>
            </w:pPr>
            <w:r>
              <w:rPr>
                <w:b/>
                <w:color w:val="FFFFFF"/>
                <w:sz w:val="19"/>
              </w:rPr>
              <w:t>Symbol</w:t>
            </w:r>
          </w:p>
        </w:tc>
        <w:tc>
          <w:tcPr>
            <w:tcW w:type="dxa" w:w="2160"/>
            <w:shd w:fill="1F497D"/>
            <w:tcMar>
              <w:top w:w="80" w:type="dxa"/>
              <w:bottom w:w="80" w:type="dxa"/>
              <w:left w:w="120" w:type="dxa"/>
              <w:right w:w="120" w:type="dxa"/>
            </w:tcMar>
          </w:tcPr>
          <w:p>
            <w:pPr>
              <w:jc w:val="center"/>
            </w:pPr>
            <w:r>
              <w:rPr>
                <w:b/>
                <w:color w:val="FFFFFF"/>
                <w:sz w:val="19"/>
              </w:rPr>
              <w:t>Design Target</w:t>
            </w:r>
          </w:p>
        </w:tc>
        <w:tc>
          <w:tcPr>
            <w:tcW w:type="dxa" w:w="3168"/>
            <w:shd w:fill="1F497D"/>
            <w:tcMar>
              <w:top w:w="80" w:type="dxa"/>
              <w:bottom w:w="80" w:type="dxa"/>
              <w:left w:w="120" w:type="dxa"/>
              <w:right w:w="120" w:type="dxa"/>
            </w:tcMar>
          </w:tcPr>
          <w:p>
            <w:pPr>
              <w:jc w:val="center"/>
            </w:pPr>
            <w:r>
              <w:rPr>
                <w:b/>
                <w:color w:val="FFFFFF"/>
                <w:sz w:val="19"/>
              </w:rPr>
              <w:t>Design Rationale</w:t>
            </w:r>
          </w:p>
        </w:tc>
      </w:tr>
      <w:tr>
        <w:tc>
          <w:tcPr>
            <w:tcW w:type="dxa" w:w="2592"/>
            <w:shd w:fill="FFFFFF"/>
            <w:tcMar>
              <w:top w:w="80" w:type="dxa"/>
              <w:bottom w:w="80" w:type="dxa"/>
              <w:left w:w="120" w:type="dxa"/>
              <w:right w:w="120" w:type="dxa"/>
            </w:tcMar>
          </w:tcPr>
          <w:p>
            <w:r>
              <w:rPr>
                <w:sz w:val="18"/>
              </w:rPr>
              <w:t>Power Supply Voltage</w:t>
            </w:r>
          </w:p>
        </w:tc>
        <w:tc>
          <w:tcPr>
            <w:tcW w:type="dxa" w:w="1440"/>
            <w:shd w:fill="FFFFFF"/>
            <w:tcMar>
              <w:top w:w="80" w:type="dxa"/>
              <w:bottom w:w="80" w:type="dxa"/>
              <w:left w:w="120" w:type="dxa"/>
              <w:right w:w="120" w:type="dxa"/>
            </w:tcMar>
          </w:tcPr>
          <w:p>
            <w:r>
              <w:rPr>
                <w:sz w:val="18"/>
              </w:rPr>
              <w:t>VDD - VSS</w:t>
            </w:r>
          </w:p>
        </w:tc>
        <w:tc>
          <w:tcPr>
            <w:tcW w:type="dxa" w:w="2160"/>
            <w:shd w:fill="FFFFFF"/>
            <w:tcMar>
              <w:top w:w="80" w:type="dxa"/>
              <w:bottom w:w="80" w:type="dxa"/>
              <w:left w:w="120" w:type="dxa"/>
              <w:right w:w="120" w:type="dxa"/>
            </w:tcMar>
          </w:tcPr>
          <w:p>
            <w:r>
              <w:rPr>
                <w:sz w:val="18"/>
              </w:rPr>
              <w:t>5.0 V</w:t>
            </w:r>
          </w:p>
        </w:tc>
        <w:tc>
          <w:tcPr>
            <w:tcW w:type="dxa" w:w="3168"/>
            <w:shd w:fill="FFFFFF"/>
            <w:tcMar>
              <w:top w:w="80" w:type="dxa"/>
              <w:bottom w:w="80" w:type="dxa"/>
              <w:left w:w="120" w:type="dxa"/>
              <w:right w:w="120" w:type="dxa"/>
            </w:tcMar>
          </w:tcPr>
          <w:p>
            <w:r>
              <w:rPr>
                <w:sz w:val="18"/>
              </w:rPr>
              <w:t>Standard legacy analog supply voltage in SCL 1.2 µm node</w:t>
            </w:r>
          </w:p>
        </w:tc>
      </w:tr>
      <w:tr>
        <w:tc>
          <w:tcPr>
            <w:tcW w:type="dxa" w:w="2592"/>
            <w:shd w:fill="F2F5F8"/>
            <w:tcMar>
              <w:top w:w="80" w:type="dxa"/>
              <w:bottom w:w="80" w:type="dxa"/>
              <w:left w:w="120" w:type="dxa"/>
              <w:right w:w="120" w:type="dxa"/>
            </w:tcMar>
          </w:tcPr>
          <w:p>
            <w:r>
              <w:rPr>
                <w:sz w:val="18"/>
              </w:rPr>
              <w:t>Open-Loop DC Voltage Gain</w:t>
            </w:r>
          </w:p>
        </w:tc>
        <w:tc>
          <w:tcPr>
            <w:tcW w:type="dxa" w:w="1440"/>
            <w:shd w:fill="F2F5F8"/>
            <w:tcMar>
              <w:top w:w="80" w:type="dxa"/>
              <w:bottom w:w="80" w:type="dxa"/>
              <w:left w:w="120" w:type="dxa"/>
              <w:right w:w="120" w:type="dxa"/>
            </w:tcMar>
          </w:tcPr>
          <w:p>
            <w:r>
              <w:rPr>
                <w:sz w:val="18"/>
              </w:rPr>
              <w:t>Av0</w:t>
            </w:r>
          </w:p>
        </w:tc>
        <w:tc>
          <w:tcPr>
            <w:tcW w:type="dxa" w:w="2160"/>
            <w:shd w:fill="F2F5F8"/>
            <w:tcMar>
              <w:top w:w="80" w:type="dxa"/>
              <w:bottom w:w="80" w:type="dxa"/>
              <w:left w:w="120" w:type="dxa"/>
              <w:right w:w="120" w:type="dxa"/>
            </w:tcMar>
          </w:tcPr>
          <w:p>
            <w:r>
              <w:rPr>
                <w:sz w:val="18"/>
              </w:rPr>
              <w:t>≥ 70 dB (3162 V/V)</w:t>
            </w:r>
          </w:p>
        </w:tc>
        <w:tc>
          <w:tcPr>
            <w:tcW w:type="dxa" w:w="3168"/>
            <w:shd w:fill="F2F5F8"/>
            <w:tcMar>
              <w:top w:w="80" w:type="dxa"/>
              <w:bottom w:w="80" w:type="dxa"/>
              <w:left w:w="120" w:type="dxa"/>
              <w:right w:w="120" w:type="dxa"/>
            </w:tcMar>
          </w:tcPr>
          <w:p>
            <w:r>
              <w:rPr>
                <w:sz w:val="18"/>
              </w:rPr>
              <w:t>Ensure closed-loop precision and low steady-state error</w:t>
            </w:r>
          </w:p>
        </w:tc>
      </w:tr>
      <w:tr>
        <w:tc>
          <w:tcPr>
            <w:tcW w:type="dxa" w:w="2592"/>
            <w:shd w:fill="FFFFFF"/>
            <w:tcMar>
              <w:top w:w="80" w:type="dxa"/>
              <w:bottom w:w="80" w:type="dxa"/>
              <w:left w:w="120" w:type="dxa"/>
              <w:right w:w="120" w:type="dxa"/>
            </w:tcMar>
          </w:tcPr>
          <w:p>
            <w:r>
              <w:rPr>
                <w:sz w:val="18"/>
              </w:rPr>
              <w:t>Unity-Gain Bandwidth</w:t>
            </w:r>
          </w:p>
        </w:tc>
        <w:tc>
          <w:tcPr>
            <w:tcW w:type="dxa" w:w="1440"/>
            <w:shd w:fill="FFFFFF"/>
            <w:tcMar>
              <w:top w:w="80" w:type="dxa"/>
              <w:bottom w:w="80" w:type="dxa"/>
              <w:left w:w="120" w:type="dxa"/>
              <w:right w:w="120" w:type="dxa"/>
            </w:tcMar>
          </w:tcPr>
          <w:p>
            <w:r>
              <w:rPr>
                <w:sz w:val="18"/>
              </w:rPr>
              <w:t>GBW / UGF</w:t>
            </w:r>
          </w:p>
        </w:tc>
        <w:tc>
          <w:tcPr>
            <w:tcW w:type="dxa" w:w="2160"/>
            <w:shd w:fill="FFFFFF"/>
            <w:tcMar>
              <w:top w:w="80" w:type="dxa"/>
              <w:bottom w:w="80" w:type="dxa"/>
              <w:left w:w="120" w:type="dxa"/>
              <w:right w:w="120" w:type="dxa"/>
            </w:tcMar>
          </w:tcPr>
          <w:p>
            <w:r>
              <w:rPr>
                <w:sz w:val="18"/>
              </w:rPr>
              <w:t>≥ 5.0 MHz</w:t>
            </w:r>
          </w:p>
        </w:tc>
        <w:tc>
          <w:tcPr>
            <w:tcW w:type="dxa" w:w="3168"/>
            <w:shd w:fill="FFFFFF"/>
            <w:tcMar>
              <w:top w:w="80" w:type="dxa"/>
              <w:bottom w:w="80" w:type="dxa"/>
              <w:left w:w="120" w:type="dxa"/>
              <w:right w:w="120" w:type="dxa"/>
            </w:tcMar>
          </w:tcPr>
          <w:p>
            <w:r>
              <w:rPr>
                <w:sz w:val="18"/>
              </w:rPr>
              <w:t>Enable wideband amplification and fast settling times</w:t>
            </w:r>
          </w:p>
        </w:tc>
      </w:tr>
      <w:tr>
        <w:tc>
          <w:tcPr>
            <w:tcW w:type="dxa" w:w="2592"/>
            <w:shd w:fill="F2F5F8"/>
            <w:tcMar>
              <w:top w:w="80" w:type="dxa"/>
              <w:bottom w:w="80" w:type="dxa"/>
              <w:left w:w="120" w:type="dxa"/>
              <w:right w:w="120" w:type="dxa"/>
            </w:tcMar>
          </w:tcPr>
          <w:p>
            <w:r>
              <w:rPr>
                <w:sz w:val="18"/>
              </w:rPr>
              <w:t>Phase Margin</w:t>
            </w:r>
          </w:p>
        </w:tc>
        <w:tc>
          <w:tcPr>
            <w:tcW w:type="dxa" w:w="1440"/>
            <w:shd w:fill="F2F5F8"/>
            <w:tcMar>
              <w:top w:w="80" w:type="dxa"/>
              <w:bottom w:w="80" w:type="dxa"/>
              <w:left w:w="120" w:type="dxa"/>
              <w:right w:w="120" w:type="dxa"/>
            </w:tcMar>
          </w:tcPr>
          <w:p>
            <w:r>
              <w:rPr>
                <w:sz w:val="18"/>
              </w:rPr>
              <w:t>PM</w:t>
            </w:r>
          </w:p>
        </w:tc>
        <w:tc>
          <w:tcPr>
            <w:tcW w:type="dxa" w:w="2160"/>
            <w:shd w:fill="F2F5F8"/>
            <w:tcMar>
              <w:top w:w="80" w:type="dxa"/>
              <w:bottom w:w="80" w:type="dxa"/>
              <w:left w:w="120" w:type="dxa"/>
              <w:right w:w="120" w:type="dxa"/>
            </w:tcMar>
          </w:tcPr>
          <w:p>
            <w:r>
              <w:rPr>
                <w:sz w:val="18"/>
              </w:rPr>
              <w:t>≥ 60.0°</w:t>
            </w:r>
          </w:p>
        </w:tc>
        <w:tc>
          <w:tcPr>
            <w:tcW w:type="dxa" w:w="3168"/>
            <w:shd w:fill="F2F5F8"/>
            <w:tcMar>
              <w:top w:w="80" w:type="dxa"/>
              <w:bottom w:w="80" w:type="dxa"/>
              <w:left w:w="120" w:type="dxa"/>
              <w:right w:w="120" w:type="dxa"/>
            </w:tcMar>
          </w:tcPr>
          <w:p>
            <w:r>
              <w:rPr>
                <w:sz w:val="18"/>
              </w:rPr>
              <w:t>Guarantee critical damping and prevent oscillatory overshoot</w:t>
            </w:r>
          </w:p>
        </w:tc>
      </w:tr>
      <w:tr>
        <w:tc>
          <w:tcPr>
            <w:tcW w:type="dxa" w:w="2592"/>
            <w:shd w:fill="FFFFFF"/>
            <w:tcMar>
              <w:top w:w="80" w:type="dxa"/>
              <w:bottom w:w="80" w:type="dxa"/>
              <w:left w:w="120" w:type="dxa"/>
              <w:right w:w="120" w:type="dxa"/>
            </w:tcMar>
          </w:tcPr>
          <w:p>
            <w:r>
              <w:rPr>
                <w:sz w:val="18"/>
              </w:rPr>
              <w:t>Positive Slew Rate</w:t>
            </w:r>
          </w:p>
        </w:tc>
        <w:tc>
          <w:tcPr>
            <w:tcW w:type="dxa" w:w="1440"/>
            <w:shd w:fill="FFFFFF"/>
            <w:tcMar>
              <w:top w:w="80" w:type="dxa"/>
              <w:bottom w:w="80" w:type="dxa"/>
              <w:left w:w="120" w:type="dxa"/>
              <w:right w:w="120" w:type="dxa"/>
            </w:tcMar>
          </w:tcPr>
          <w:p>
            <w:r>
              <w:rPr>
                <w:sz w:val="18"/>
              </w:rPr>
              <w:t>SR+</w:t>
            </w:r>
          </w:p>
        </w:tc>
        <w:tc>
          <w:tcPr>
            <w:tcW w:type="dxa" w:w="2160"/>
            <w:shd w:fill="FFFFFF"/>
            <w:tcMar>
              <w:top w:w="80" w:type="dxa"/>
              <w:bottom w:w="80" w:type="dxa"/>
              <w:left w:w="120" w:type="dxa"/>
              <w:right w:w="120" w:type="dxa"/>
            </w:tcMar>
          </w:tcPr>
          <w:p>
            <w:r>
              <w:rPr>
                <w:sz w:val="18"/>
              </w:rPr>
              <w:t>≥ 5.0 V/µs</w:t>
            </w:r>
          </w:p>
        </w:tc>
        <w:tc>
          <w:tcPr>
            <w:tcW w:type="dxa" w:w="3168"/>
            <w:shd w:fill="FFFFFF"/>
            <w:tcMar>
              <w:top w:w="80" w:type="dxa"/>
              <w:bottom w:w="80" w:type="dxa"/>
              <w:left w:w="120" w:type="dxa"/>
              <w:right w:w="120" w:type="dxa"/>
            </w:tcMar>
          </w:tcPr>
          <w:p>
            <w:r>
              <w:rPr>
                <w:sz w:val="18"/>
              </w:rPr>
              <w:t>Support fast tracking of large-signal voltage steps</w:t>
            </w:r>
          </w:p>
        </w:tc>
      </w:tr>
      <w:tr>
        <w:tc>
          <w:tcPr>
            <w:tcW w:type="dxa" w:w="2592"/>
            <w:shd w:fill="F2F5F8"/>
            <w:tcMar>
              <w:top w:w="80" w:type="dxa"/>
              <w:bottom w:w="80" w:type="dxa"/>
              <w:left w:w="120" w:type="dxa"/>
              <w:right w:w="120" w:type="dxa"/>
            </w:tcMar>
          </w:tcPr>
          <w:p>
            <w:r>
              <w:rPr>
                <w:sz w:val="18"/>
              </w:rPr>
              <w:t>Negative Slew Rate</w:t>
            </w:r>
          </w:p>
        </w:tc>
        <w:tc>
          <w:tcPr>
            <w:tcW w:type="dxa" w:w="1440"/>
            <w:shd w:fill="F2F5F8"/>
            <w:tcMar>
              <w:top w:w="80" w:type="dxa"/>
              <w:bottom w:w="80" w:type="dxa"/>
              <w:left w:w="120" w:type="dxa"/>
              <w:right w:w="120" w:type="dxa"/>
            </w:tcMar>
          </w:tcPr>
          <w:p>
            <w:r>
              <w:rPr>
                <w:sz w:val="18"/>
              </w:rPr>
              <w:t>SR-</w:t>
            </w:r>
          </w:p>
        </w:tc>
        <w:tc>
          <w:tcPr>
            <w:tcW w:type="dxa" w:w="2160"/>
            <w:shd w:fill="F2F5F8"/>
            <w:tcMar>
              <w:top w:w="80" w:type="dxa"/>
              <w:bottom w:w="80" w:type="dxa"/>
              <w:left w:w="120" w:type="dxa"/>
              <w:right w:w="120" w:type="dxa"/>
            </w:tcMar>
          </w:tcPr>
          <w:p>
            <w:r>
              <w:rPr>
                <w:sz w:val="18"/>
              </w:rPr>
              <w:t>≥ 5.0 V/µs</w:t>
            </w:r>
          </w:p>
        </w:tc>
        <w:tc>
          <w:tcPr>
            <w:tcW w:type="dxa" w:w="3168"/>
            <w:shd w:fill="F2F5F8"/>
            <w:tcMar>
              <w:top w:w="80" w:type="dxa"/>
              <w:bottom w:w="80" w:type="dxa"/>
              <w:left w:w="120" w:type="dxa"/>
              <w:right w:w="120" w:type="dxa"/>
            </w:tcMar>
          </w:tcPr>
          <w:p>
            <w:r>
              <w:rPr>
                <w:sz w:val="18"/>
              </w:rPr>
              <w:t>Ensure symmetric large-signal transient behavior</w:t>
            </w:r>
          </w:p>
        </w:tc>
      </w:tr>
      <w:tr>
        <w:tc>
          <w:tcPr>
            <w:tcW w:type="dxa" w:w="2592"/>
            <w:shd w:fill="FFFFFF"/>
            <w:tcMar>
              <w:top w:w="80" w:type="dxa"/>
              <w:bottom w:w="80" w:type="dxa"/>
              <w:left w:w="120" w:type="dxa"/>
              <w:right w:w="120" w:type="dxa"/>
            </w:tcMar>
          </w:tcPr>
          <w:p>
            <w:r>
              <w:rPr>
                <w:sz w:val="18"/>
              </w:rPr>
              <w:t>Common-Mode Rejection</w:t>
            </w:r>
          </w:p>
        </w:tc>
        <w:tc>
          <w:tcPr>
            <w:tcW w:type="dxa" w:w="1440"/>
            <w:shd w:fill="FFFFFF"/>
            <w:tcMar>
              <w:top w:w="80" w:type="dxa"/>
              <w:bottom w:w="80" w:type="dxa"/>
              <w:left w:w="120" w:type="dxa"/>
              <w:right w:w="120" w:type="dxa"/>
            </w:tcMar>
          </w:tcPr>
          <w:p>
            <w:r>
              <w:rPr>
                <w:sz w:val="18"/>
              </w:rPr>
              <w:t>CMRR</w:t>
            </w:r>
          </w:p>
        </w:tc>
        <w:tc>
          <w:tcPr>
            <w:tcW w:type="dxa" w:w="2160"/>
            <w:shd w:fill="FFFFFF"/>
            <w:tcMar>
              <w:top w:w="80" w:type="dxa"/>
              <w:bottom w:w="80" w:type="dxa"/>
              <w:left w:w="120" w:type="dxa"/>
              <w:right w:w="120" w:type="dxa"/>
            </w:tcMar>
          </w:tcPr>
          <w:p>
            <w:r>
              <w:rPr>
                <w:sz w:val="18"/>
              </w:rPr>
              <w:t>≥ 60.0 dB</w:t>
            </w:r>
          </w:p>
        </w:tc>
        <w:tc>
          <w:tcPr>
            <w:tcW w:type="dxa" w:w="3168"/>
            <w:shd w:fill="FFFFFF"/>
            <w:tcMar>
              <w:top w:w="80" w:type="dxa"/>
              <w:bottom w:w="80" w:type="dxa"/>
              <w:left w:w="120" w:type="dxa"/>
              <w:right w:w="120" w:type="dxa"/>
            </w:tcMar>
          </w:tcPr>
          <w:p>
            <w:r>
              <w:rPr>
                <w:sz w:val="18"/>
              </w:rPr>
              <w:t>Suppress common-mode input interference and noise</w:t>
            </w:r>
          </w:p>
        </w:tc>
      </w:tr>
      <w:tr>
        <w:tc>
          <w:tcPr>
            <w:tcW w:type="dxa" w:w="2592"/>
            <w:shd w:fill="F2F5F8"/>
            <w:tcMar>
              <w:top w:w="80" w:type="dxa"/>
              <w:bottom w:w="80" w:type="dxa"/>
              <w:left w:w="120" w:type="dxa"/>
              <w:right w:w="120" w:type="dxa"/>
            </w:tcMar>
          </w:tcPr>
          <w:p>
            <w:r>
              <w:rPr>
                <w:sz w:val="18"/>
              </w:rPr>
              <w:t>Positive Supply Rejection</w:t>
            </w:r>
          </w:p>
        </w:tc>
        <w:tc>
          <w:tcPr>
            <w:tcW w:type="dxa" w:w="1440"/>
            <w:shd w:fill="F2F5F8"/>
            <w:tcMar>
              <w:top w:w="80" w:type="dxa"/>
              <w:bottom w:w="80" w:type="dxa"/>
              <w:left w:w="120" w:type="dxa"/>
              <w:right w:w="120" w:type="dxa"/>
            </w:tcMar>
          </w:tcPr>
          <w:p>
            <w:r>
              <w:rPr>
                <w:sz w:val="18"/>
              </w:rPr>
              <w:t>PSRR+</w:t>
            </w:r>
          </w:p>
        </w:tc>
        <w:tc>
          <w:tcPr>
            <w:tcW w:type="dxa" w:w="2160"/>
            <w:shd w:fill="F2F5F8"/>
            <w:tcMar>
              <w:top w:w="80" w:type="dxa"/>
              <w:bottom w:w="80" w:type="dxa"/>
              <w:left w:w="120" w:type="dxa"/>
              <w:right w:w="120" w:type="dxa"/>
            </w:tcMar>
          </w:tcPr>
          <w:p>
            <w:r>
              <w:rPr>
                <w:sz w:val="18"/>
              </w:rPr>
              <w:t>≥ 60.0 dB</w:t>
            </w:r>
          </w:p>
        </w:tc>
        <w:tc>
          <w:tcPr>
            <w:tcW w:type="dxa" w:w="3168"/>
            <w:shd w:fill="F2F5F8"/>
            <w:tcMar>
              <w:top w:w="80" w:type="dxa"/>
              <w:bottom w:w="80" w:type="dxa"/>
              <w:left w:w="120" w:type="dxa"/>
              <w:right w:w="120" w:type="dxa"/>
            </w:tcMar>
          </w:tcPr>
          <w:p>
            <w:r>
              <w:rPr>
                <w:sz w:val="18"/>
              </w:rPr>
              <w:t>Isolate sensitive analog signals from VDD supply ripple</w:t>
            </w:r>
          </w:p>
        </w:tc>
      </w:tr>
      <w:tr>
        <w:tc>
          <w:tcPr>
            <w:tcW w:type="dxa" w:w="2592"/>
            <w:shd w:fill="FFFFFF"/>
            <w:tcMar>
              <w:top w:w="80" w:type="dxa"/>
              <w:bottom w:w="80" w:type="dxa"/>
              <w:left w:w="120" w:type="dxa"/>
              <w:right w:w="120" w:type="dxa"/>
            </w:tcMar>
          </w:tcPr>
          <w:p>
            <w:r>
              <w:rPr>
                <w:sz w:val="18"/>
              </w:rPr>
              <w:t>Negative Supply Rejection</w:t>
            </w:r>
          </w:p>
        </w:tc>
        <w:tc>
          <w:tcPr>
            <w:tcW w:type="dxa" w:w="1440"/>
            <w:shd w:fill="FFFFFF"/>
            <w:tcMar>
              <w:top w:w="80" w:type="dxa"/>
              <w:bottom w:w="80" w:type="dxa"/>
              <w:left w:w="120" w:type="dxa"/>
              <w:right w:w="120" w:type="dxa"/>
            </w:tcMar>
          </w:tcPr>
          <w:p>
            <w:r>
              <w:rPr>
                <w:sz w:val="18"/>
              </w:rPr>
              <w:t>PSRR-</w:t>
            </w:r>
          </w:p>
        </w:tc>
        <w:tc>
          <w:tcPr>
            <w:tcW w:type="dxa" w:w="2160"/>
            <w:shd w:fill="FFFFFF"/>
            <w:tcMar>
              <w:top w:w="80" w:type="dxa"/>
              <w:bottom w:w="80" w:type="dxa"/>
              <w:left w:w="120" w:type="dxa"/>
              <w:right w:w="120" w:type="dxa"/>
            </w:tcMar>
          </w:tcPr>
          <w:p>
            <w:r>
              <w:rPr>
                <w:sz w:val="18"/>
              </w:rPr>
              <w:t>≥ 60.0 dB</w:t>
            </w:r>
          </w:p>
        </w:tc>
        <w:tc>
          <w:tcPr>
            <w:tcW w:type="dxa" w:w="3168"/>
            <w:shd w:fill="FFFFFF"/>
            <w:tcMar>
              <w:top w:w="80" w:type="dxa"/>
              <w:bottom w:w="80" w:type="dxa"/>
              <w:left w:w="120" w:type="dxa"/>
              <w:right w:w="120" w:type="dxa"/>
            </w:tcMar>
          </w:tcPr>
          <w:p>
            <w:r>
              <w:rPr>
                <w:sz w:val="18"/>
              </w:rPr>
              <w:t>Isolate sensitive analog signals from VSS ground bounce</w:t>
            </w:r>
          </w:p>
        </w:tc>
      </w:tr>
      <w:tr>
        <w:tc>
          <w:tcPr>
            <w:tcW w:type="dxa" w:w="2592"/>
            <w:shd w:fill="F2F5F8"/>
            <w:tcMar>
              <w:top w:w="80" w:type="dxa"/>
              <w:bottom w:w="80" w:type="dxa"/>
              <w:left w:w="120" w:type="dxa"/>
              <w:right w:w="120" w:type="dxa"/>
            </w:tcMar>
          </w:tcPr>
          <w:p>
            <w:r>
              <w:rPr>
                <w:sz w:val="18"/>
              </w:rPr>
              <w:t>Load Capacitance</w:t>
            </w:r>
          </w:p>
        </w:tc>
        <w:tc>
          <w:tcPr>
            <w:tcW w:type="dxa" w:w="1440"/>
            <w:shd w:fill="F2F5F8"/>
            <w:tcMar>
              <w:top w:w="80" w:type="dxa"/>
              <w:bottom w:w="80" w:type="dxa"/>
              <w:left w:w="120" w:type="dxa"/>
              <w:right w:w="120" w:type="dxa"/>
            </w:tcMar>
          </w:tcPr>
          <w:p>
            <w:r>
              <w:rPr>
                <w:sz w:val="18"/>
              </w:rPr>
              <w:t>CL</w:t>
            </w:r>
          </w:p>
        </w:tc>
        <w:tc>
          <w:tcPr>
            <w:tcW w:type="dxa" w:w="2160"/>
            <w:shd w:fill="F2F5F8"/>
            <w:tcMar>
              <w:top w:w="80" w:type="dxa"/>
              <w:bottom w:w="80" w:type="dxa"/>
              <w:left w:w="120" w:type="dxa"/>
              <w:right w:w="120" w:type="dxa"/>
            </w:tcMar>
          </w:tcPr>
          <w:p>
            <w:r>
              <w:rPr>
                <w:sz w:val="18"/>
              </w:rPr>
              <w:t>10.0 pF</w:t>
            </w:r>
          </w:p>
        </w:tc>
        <w:tc>
          <w:tcPr>
            <w:tcW w:type="dxa" w:w="3168"/>
            <w:shd w:fill="F2F5F8"/>
            <w:tcMar>
              <w:top w:w="80" w:type="dxa"/>
              <w:bottom w:w="80" w:type="dxa"/>
              <w:left w:w="120" w:type="dxa"/>
              <w:right w:w="120" w:type="dxa"/>
            </w:tcMar>
          </w:tcPr>
          <w:p>
            <w:r>
              <w:rPr>
                <w:sz w:val="18"/>
              </w:rPr>
              <w:t>Realistic off-chip PCB trace, pad, and buffer loading</w:t>
            </w:r>
          </w:p>
        </w:tc>
      </w:tr>
      <w:tr>
        <w:tc>
          <w:tcPr>
            <w:tcW w:type="dxa" w:w="2592"/>
            <w:shd w:fill="FFFFFF"/>
            <w:tcMar>
              <w:top w:w="80" w:type="dxa"/>
              <w:bottom w:w="80" w:type="dxa"/>
              <w:left w:w="120" w:type="dxa"/>
              <w:right w:w="120" w:type="dxa"/>
            </w:tcMar>
          </w:tcPr>
          <w:p>
            <w:r>
              <w:rPr>
                <w:sz w:val="18"/>
              </w:rPr>
              <w:t>Total Power Consumption</w:t>
            </w:r>
          </w:p>
        </w:tc>
        <w:tc>
          <w:tcPr>
            <w:tcW w:type="dxa" w:w="1440"/>
            <w:shd w:fill="FFFFFF"/>
            <w:tcMar>
              <w:top w:w="80" w:type="dxa"/>
              <w:bottom w:w="80" w:type="dxa"/>
              <w:left w:w="120" w:type="dxa"/>
              <w:right w:w="120" w:type="dxa"/>
            </w:tcMar>
          </w:tcPr>
          <w:p>
            <w:r>
              <w:rPr>
                <w:sz w:val="18"/>
              </w:rPr>
              <w:t>Pdiss</w:t>
            </w:r>
          </w:p>
        </w:tc>
        <w:tc>
          <w:tcPr>
            <w:tcW w:type="dxa" w:w="2160"/>
            <w:shd w:fill="FFFFFF"/>
            <w:tcMar>
              <w:top w:w="80" w:type="dxa"/>
              <w:bottom w:w="80" w:type="dxa"/>
              <w:left w:w="120" w:type="dxa"/>
              <w:right w:w="120" w:type="dxa"/>
            </w:tcMar>
          </w:tcPr>
          <w:p>
            <w:r>
              <w:rPr>
                <w:sz w:val="18"/>
              </w:rPr>
              <w:t>≤ 10.0 mW</w:t>
            </w:r>
          </w:p>
        </w:tc>
        <w:tc>
          <w:tcPr>
            <w:tcW w:type="dxa" w:w="3168"/>
            <w:shd w:fill="FFFFFF"/>
            <w:tcMar>
              <w:top w:w="80" w:type="dxa"/>
              <w:bottom w:w="80" w:type="dxa"/>
              <w:left w:w="120" w:type="dxa"/>
              <w:right w:w="120" w:type="dxa"/>
            </w:tcMar>
          </w:tcPr>
          <w:p>
            <w:r>
              <w:rPr>
                <w:sz w:val="18"/>
              </w:rPr>
              <w:t>Low thermal dissipation for portable and embedded systems</w:t>
            </w:r>
          </w:p>
        </w:tc>
      </w:tr>
      <w:tr>
        <w:tc>
          <w:tcPr>
            <w:tcW w:type="dxa" w:w="2592"/>
            <w:shd w:fill="F2F5F8"/>
            <w:tcMar>
              <w:top w:w="80" w:type="dxa"/>
              <w:bottom w:w="80" w:type="dxa"/>
              <w:left w:w="120" w:type="dxa"/>
              <w:right w:w="120" w:type="dxa"/>
            </w:tcMar>
          </w:tcPr>
          <w:p>
            <w:r>
              <w:rPr>
                <w:sz w:val="18"/>
              </w:rPr>
              <w:t>Total Quiescent Current</w:t>
            </w:r>
          </w:p>
        </w:tc>
        <w:tc>
          <w:tcPr>
            <w:tcW w:type="dxa" w:w="1440"/>
            <w:shd w:fill="F2F5F8"/>
            <w:tcMar>
              <w:top w:w="80" w:type="dxa"/>
              <w:bottom w:w="80" w:type="dxa"/>
              <w:left w:w="120" w:type="dxa"/>
              <w:right w:w="120" w:type="dxa"/>
            </w:tcMar>
          </w:tcPr>
          <w:p>
            <w:r>
              <w:rPr>
                <w:sz w:val="18"/>
              </w:rPr>
              <w:t>Iq</w:t>
            </w:r>
          </w:p>
        </w:tc>
        <w:tc>
          <w:tcPr>
            <w:tcW w:type="dxa" w:w="2160"/>
            <w:shd w:fill="F2F5F8"/>
            <w:tcMar>
              <w:top w:w="80" w:type="dxa"/>
              <w:bottom w:w="80" w:type="dxa"/>
              <w:left w:w="120" w:type="dxa"/>
              <w:right w:w="120" w:type="dxa"/>
            </w:tcMar>
          </w:tcPr>
          <w:p>
            <w:r>
              <w:rPr>
                <w:sz w:val="18"/>
              </w:rPr>
              <w:t>≤ 2.0 mA</w:t>
            </w:r>
          </w:p>
        </w:tc>
        <w:tc>
          <w:tcPr>
            <w:tcW w:type="dxa" w:w="3168"/>
            <w:shd w:fill="F2F5F8"/>
            <w:tcMar>
              <w:top w:w="80" w:type="dxa"/>
              <w:bottom w:w="80" w:type="dxa"/>
              <w:left w:w="120" w:type="dxa"/>
              <w:right w:w="120" w:type="dxa"/>
            </w:tcMar>
          </w:tcPr>
          <w:p>
            <w:r>
              <w:rPr>
                <w:sz w:val="18"/>
              </w:rPr>
              <w:t>Current budget compliance at 5.0 V supply</w:t>
            </w:r>
          </w:p>
        </w:tc>
      </w:tr>
      <w:tr>
        <w:tc>
          <w:tcPr>
            <w:tcW w:type="dxa" w:w="2592"/>
            <w:shd w:fill="FFFFFF"/>
            <w:tcMar>
              <w:top w:w="80" w:type="dxa"/>
              <w:bottom w:w="80" w:type="dxa"/>
              <w:left w:w="120" w:type="dxa"/>
              <w:right w:w="120" w:type="dxa"/>
            </w:tcMar>
          </w:tcPr>
          <w:p>
            <w:r>
              <w:rPr>
                <w:sz w:val="18"/>
              </w:rPr>
              <w:t>Input Common-Mode Range</w:t>
            </w:r>
          </w:p>
        </w:tc>
        <w:tc>
          <w:tcPr>
            <w:tcW w:type="dxa" w:w="1440"/>
            <w:shd w:fill="FFFFFF"/>
            <w:tcMar>
              <w:top w:w="80" w:type="dxa"/>
              <w:bottom w:w="80" w:type="dxa"/>
              <w:left w:w="120" w:type="dxa"/>
              <w:right w:w="120" w:type="dxa"/>
            </w:tcMar>
          </w:tcPr>
          <w:p>
            <w:r>
              <w:rPr>
                <w:sz w:val="18"/>
              </w:rPr>
              <w:t>ICMR</w:t>
            </w:r>
          </w:p>
        </w:tc>
        <w:tc>
          <w:tcPr>
            <w:tcW w:type="dxa" w:w="2160"/>
            <w:shd w:fill="FFFFFF"/>
            <w:tcMar>
              <w:top w:w="80" w:type="dxa"/>
              <w:bottom w:w="80" w:type="dxa"/>
              <w:left w:w="120" w:type="dxa"/>
              <w:right w:w="120" w:type="dxa"/>
            </w:tcMar>
          </w:tcPr>
          <w:p>
            <w:r>
              <w:rPr>
                <w:sz w:val="18"/>
              </w:rPr>
              <w:t>~ 1.0 V to 4.0 V</w:t>
            </w:r>
          </w:p>
        </w:tc>
        <w:tc>
          <w:tcPr>
            <w:tcW w:type="dxa" w:w="3168"/>
            <w:shd w:fill="FFFFFF"/>
            <w:tcMar>
              <w:top w:w="80" w:type="dxa"/>
              <w:bottom w:w="80" w:type="dxa"/>
              <w:left w:w="120" w:type="dxa"/>
              <w:right w:w="120" w:type="dxa"/>
            </w:tcMar>
          </w:tcPr>
          <w:p>
            <w:r>
              <w:rPr>
                <w:sz w:val="18"/>
              </w:rPr>
              <w:t>Wide dynamic range accommodating varied sensor outputs</w:t>
            </w:r>
          </w:p>
        </w:tc>
      </w:tr>
      <w:tr>
        <w:tc>
          <w:tcPr>
            <w:tcW w:type="dxa" w:w="2592"/>
            <w:shd w:fill="F2F5F8"/>
            <w:tcMar>
              <w:top w:w="80" w:type="dxa"/>
              <w:bottom w:w="80" w:type="dxa"/>
              <w:left w:w="120" w:type="dxa"/>
              <w:right w:w="120" w:type="dxa"/>
            </w:tcMar>
          </w:tcPr>
          <w:p>
            <w:r>
              <w:rPr>
                <w:sz w:val="18"/>
              </w:rPr>
              <w:t>Linear Output Swing</w:t>
            </w:r>
          </w:p>
        </w:tc>
        <w:tc>
          <w:tcPr>
            <w:tcW w:type="dxa" w:w="1440"/>
            <w:shd w:fill="F2F5F8"/>
            <w:tcMar>
              <w:top w:w="80" w:type="dxa"/>
              <w:bottom w:w="80" w:type="dxa"/>
              <w:left w:w="120" w:type="dxa"/>
              <w:right w:w="120" w:type="dxa"/>
            </w:tcMar>
          </w:tcPr>
          <w:p>
            <w:r>
              <w:rPr>
                <w:sz w:val="18"/>
              </w:rPr>
              <w:t>Vout_range</w:t>
            </w:r>
          </w:p>
        </w:tc>
        <w:tc>
          <w:tcPr>
            <w:tcW w:type="dxa" w:w="2160"/>
            <w:shd w:fill="F2F5F8"/>
            <w:tcMar>
              <w:top w:w="80" w:type="dxa"/>
              <w:bottom w:w="80" w:type="dxa"/>
              <w:left w:w="120" w:type="dxa"/>
              <w:right w:w="120" w:type="dxa"/>
            </w:tcMar>
          </w:tcPr>
          <w:p>
            <w:r>
              <w:rPr>
                <w:sz w:val="18"/>
              </w:rPr>
              <w:t>~ 0.5 V to 4.5 V</w:t>
            </w:r>
          </w:p>
        </w:tc>
        <w:tc>
          <w:tcPr>
            <w:tcW w:type="dxa" w:w="3168"/>
            <w:shd w:fill="F2F5F8"/>
            <w:tcMar>
              <w:top w:w="80" w:type="dxa"/>
              <w:bottom w:w="80" w:type="dxa"/>
              <w:left w:w="120" w:type="dxa"/>
              <w:right w:w="120" w:type="dxa"/>
            </w:tcMar>
          </w:tcPr>
          <w:p>
            <w:r>
              <w:rPr>
                <w:sz w:val="18"/>
              </w:rPr>
              <w:t>Rail-to-rail proximity maximizing signal-to-noise ratio</w:t>
            </w:r>
          </w:p>
        </w:tc>
      </w:tr>
    </w:tbl>
    <w:p>
      <w:pPr>
        <w:jc w:val="center"/>
      </w:pPr>
      <w:r>
        <w:rPr>
          <w:i/>
          <w:sz w:val="19"/>
        </w:rPr>
        <w:t>Table 1.1: Project Target Specifications and Rationale.</w:t>
      </w:r>
    </w:p>
    <w:p>
      <w:r>
        <w:br w:type="page"/>
      </w:r>
    </w:p>
    <w:p>
      <w:pPr>
        <w:pStyle w:val="Heading1"/>
      </w:pPr>
      <w:r>
        <w:t>Chapter 2: SCL 1.2 µm Process Characterization &amp; Technology Limits</w:t>
      </w:r>
    </w:p>
    <w:p>
      <w:pPr>
        <w:pStyle w:val="Heading2"/>
      </w:pPr>
      <w:r>
        <w:t>2.1 Foundry PDK Architecture and BSIM3v3 Models</w:t>
      </w:r>
    </w:p>
    <w:p>
      <w:pPr>
        <w:jc w:val="both"/>
      </w:pPr>
      <w:r>
        <w:t>The SCL 1.2 µm CMOS process (`scl_c1d`) is a twin-tub, N-well silicon-gate process fabricated on a P-type substrate. The foundry models supplied in the open-source PDK distribution are BSIM3v3 models (SPICE Level 8 in ngspice, mapped from HSPICE Level 49). The transistor models are designated as `N` for NMOS and `P` for PMOS devices, configured for 5.0 V nominal operation with an oxide thickness tox of 23.6 nm (2.36 × 10⁻⁸ m).</w:t>
      </w:r>
    </w:p>
    <w:p>
      <w:pPr>
        <w:jc w:val="both"/>
      </w:pPr>
      <w:r>
        <w:t>Key physical BSIM3v3 model parameters extracted from the nominal model files include:</w:t>
      </w:r>
    </w:p>
    <w:p>
      <w:pPr>
        <w:pStyle w:val="ListBullet"/>
        <w:jc w:val="both"/>
      </w:pPr>
      <w:r>
        <w:rPr>
          <w:b/>
          <w:color w:val="003366"/>
        </w:rPr>
        <w:t xml:space="preserve">NMOS Threshold Voltage (Vth0): </w:t>
      </w:r>
      <w:r>
        <w:t>~ 0.82 V; Low-field mobility (U0): ~ 520 cm²/V·s</w:t>
      </w:r>
    </w:p>
    <w:p>
      <w:pPr>
        <w:pStyle w:val="ListBullet"/>
        <w:jc w:val="both"/>
      </w:pPr>
      <w:r>
        <w:rPr>
          <w:b/>
          <w:color w:val="003366"/>
        </w:rPr>
        <w:t xml:space="preserve">PMOS Threshold Voltage (Vth0): </w:t>
      </w:r>
      <w:r>
        <w:t>~ -0.80 V; Low-field mobility (U0): ~ 185 cm²/V·s</w:t>
      </w:r>
    </w:p>
    <w:p>
      <w:pPr>
        <w:pStyle w:val="ListBullet"/>
        <w:jc w:val="both"/>
      </w:pPr>
      <w:r>
        <w:rPr>
          <w:b/>
          <w:color w:val="003366"/>
        </w:rPr>
        <w:t xml:space="preserve">Specific Gate Oxide Capacitance (Cox): </w:t>
      </w:r>
      <w:r>
        <w:t>Cox = εox / tox = (3.9 × 8.854 × 10⁻¹⁴ F/cm) / (2.36 × 10⁻⁶ cm) ≈ 1.463 fF/µm² (1.463 × 10⁻³ F/m²)</w:t>
      </w:r>
    </w:p>
    <w:p>
      <w:pPr>
        <w:pStyle w:val="Heading2"/>
      </w:pPr>
      <w:r>
        <w:t>2.2 Severe Channel-Length Modulation at Minimum Length</w:t>
      </w:r>
    </w:p>
    <w:p>
      <w:pPr>
        <w:jc w:val="both"/>
      </w:pPr>
      <w:r>
        <w:t>During initial device characterization, DC parametric sweeps were conducted on minimum-geometry transistors (L = 1.2 µm). A critical finding emerged: at L = 1.2 µm, the PMOS transistor exhibits severe Drain-Induced Barrier Lowering (DIBL) and channel-length modulation (λ), resulting in an output conductance gds exceeding 125 µS at modest drain currents (~ 20 µA). The intrinsic single-transistor gain (gm/gds) collapsed to less than 8.5 V/V (18.6 dB). Attempting to build a two-stage op-amp using minimum-length transistors would yield an overall DC gain under 40 dB, drastically failing the 70 dB specification.</w:t>
      </w:r>
    </w:p>
    <w:p>
      <w:pPr>
        <w:jc w:val="both"/>
      </w:pPr>
      <w:r>
        <w:t>To combat this physical constraint, analog channel lengths were aggressively scaled upward: the differential pair transistors were sized with L = 3.0 µm, while current mirror and active load transistors were sized with L = 4.0 µm and L = 5.0 µm. Increasing the gate length from 1.2 µm to 3.0–5.0 µm lowered gds from &gt; 120 µS down to 3.1 µS for PMOS and 0.77 µS for NMOS, restoring stage gains above 35 dB per stage and enabling over 70 dB total open-loop gain.</w:t>
      </w:r>
    </w:p>
    <w:p>
      <w:pPr>
        <w:pStyle w:val="Heading2"/>
      </w:pPr>
      <w:r>
        <w:t>2.3 Physical Metal and Layer Constraints</w:t>
      </w:r>
    </w:p>
    <w:p>
      <w:pPr>
        <w:jc w:val="both"/>
      </w:pPr>
      <w:r>
        <w:t>The SCL 1.2 µm PDK (`scl_c1d`) is strictly a Single-Poly, Double-Metal (1P2M) process. Unlike advanced analog nodes, this PDK does NOT feature a secondary polysilicon layer (Poly 2) or a dedicated thin-dielectric metal layer for Poly-Insulator-Poly (PIP) or Metal-Insulator-Metal (MIM) linear capacitors. Inspection of the foundry design rules and KLayout LVS decks revealed that the PDK defines only 10 legal physical devices: NMOS, PMOS, 5 resistor layers (diffusion, well, poly), and 3 junction diodes. There is no native capacitor extraction primitive. Consequently, on-chip compensation capacitors must be realized either via MOSFET gate inversion capacitance (with gate-to-source DC bias restrictions) or off-chip compensation, which is rigorously analyzed in Chapter 7.</w:t>
      </w:r>
    </w:p>
    <w:p>
      <w:pPr>
        <w:pStyle w:val="Heading2"/>
      </w:pPr>
      <w:r>
        <w:t>2.4 Foundry Process Corners</w:t>
      </w:r>
    </w:p>
    <w:p>
      <w:pPr>
        <w:jc w:val="both"/>
      </w:pPr>
      <w:r>
        <w:t>The PDK incorporates discrete corner card libraries defining variations in carrier mobility, oxide thickness, and threshold voltages. Five physical corners are supported:</w:t>
      </w:r>
    </w:p>
    <w:p>
      <w:pPr>
        <w:pStyle w:val="ListBullet"/>
        <w:jc w:val="both"/>
      </w:pPr>
      <w:r>
        <w:rPr>
          <w:b/>
          <w:color w:val="003366"/>
        </w:rPr>
        <w:t xml:space="preserve">NOM (Typical-Typical, TT): </w:t>
      </w:r>
      <w:r>
        <w:t>Nominal NMOS and PMOS speed and threshold parameters.</w:t>
      </w:r>
    </w:p>
    <w:p>
      <w:pPr>
        <w:pStyle w:val="ListBullet"/>
        <w:jc w:val="both"/>
      </w:pPr>
      <w:r>
        <w:rPr>
          <w:b/>
          <w:color w:val="003366"/>
        </w:rPr>
        <w:t xml:space="preserve">SLOW (Slow-Slow, SS): </w:t>
      </w:r>
      <w:r>
        <w:t>Lower mobility, higher threshold voltages, representing worst-case bandwidth.</w:t>
      </w:r>
    </w:p>
    <w:p>
      <w:pPr>
        <w:pStyle w:val="ListBullet"/>
        <w:jc w:val="both"/>
      </w:pPr>
      <w:r>
        <w:rPr>
          <w:b/>
          <w:color w:val="003366"/>
        </w:rPr>
        <w:t xml:space="preserve">FAST (Fast-Fast, FF): </w:t>
      </w:r>
      <w:r>
        <w:t>Higher mobility, lower threshold voltages, representing worst-case power and phase margin.</w:t>
      </w:r>
    </w:p>
    <w:p>
      <w:pPr>
        <w:pStyle w:val="ListBullet"/>
        <w:jc w:val="both"/>
      </w:pPr>
      <w:r>
        <w:rPr>
          <w:b/>
          <w:color w:val="003366"/>
        </w:rPr>
        <w:t xml:space="preserve">SLOWFAST (Slow NMOS, Fast PMOS, SF): </w:t>
      </w:r>
      <w:r>
        <w:t>Cross-skew corner stressing mirror tracking and offset.</w:t>
      </w:r>
    </w:p>
    <w:p>
      <w:pPr>
        <w:pStyle w:val="ListBullet"/>
        <w:jc w:val="both"/>
      </w:pPr>
      <w:r>
        <w:rPr>
          <w:b/>
          <w:color w:val="003366"/>
        </w:rPr>
        <w:t xml:space="preserve">FASTSLOW (Fast NMOS, Slow PMOS, FS): </w:t>
      </w:r>
      <w:r>
        <w:t>Cross-skew corner stressing high-gain stage matching.</w:t>
      </w:r>
    </w:p>
    <w:p>
      <w:r>
        <w:br w:type="page"/>
      </w:r>
    </w:p>
    <w:p>
      <w:pPr>
        <w:pStyle w:val="Heading1"/>
      </w:pPr>
      <w:r>
        <w:t>Chapter 3: Circuit Architecture &amp; Analytical Sizing Calculations</w:t>
      </w:r>
    </w:p>
    <w:p>
      <w:pPr>
        <w:pStyle w:val="Heading2"/>
      </w:pPr>
      <w:r>
        <w:t>3.1 Circuit Topology Selection</w:t>
      </w:r>
    </w:p>
    <w:p>
      <w:pPr>
        <w:jc w:val="both"/>
      </w:pPr>
      <w:r>
        <w:t>A classical two-stage architecture was selected for its proven robustness, high gain, and wide output swing. Figure 3.1 illustrates the complete circuit schematic of the designed operational amplifier with exact device names, transistor sizing, bias circuitry, and compensation components.</w:t>
      </w:r>
    </w:p>
    <w:p>
      <w:pPr>
        <w:jc w:val="center"/>
      </w:pPr>
    </w:p>
    <w:p>
      <w:r>
        <w:drawing>
          <wp:inline xmlns:a="http://schemas.openxmlformats.org/drawingml/2006/main" xmlns:pic="http://schemas.openxmlformats.org/drawingml/2006/picture">
            <wp:extent cx="5669280" cy="4001845"/>
            <wp:docPr id="1" name="Picture 1"/>
            <wp:cNvGraphicFramePr>
              <a:graphicFrameLocks noChangeAspect="1"/>
            </wp:cNvGraphicFramePr>
            <a:graphic>
              <a:graphicData uri="http://schemas.openxmlformats.org/drawingml/2006/picture">
                <pic:pic>
                  <pic:nvPicPr>
                    <pic:cNvPr id="0" name="opamp_schematic.png"/>
                    <pic:cNvPicPr/>
                  </pic:nvPicPr>
                  <pic:blipFill>
                    <a:blip r:embed="rId9"/>
                    <a:stretch>
                      <a:fillRect/>
                    </a:stretch>
                  </pic:blipFill>
                  <pic:spPr>
                    <a:xfrm>
                      <a:off x="0" y="0"/>
                      <a:ext cx="5669280" cy="4001845"/>
                    </a:xfrm>
                    <a:prstGeom prst="rect"/>
                  </pic:spPr>
                </pic:pic>
              </a:graphicData>
            </a:graphic>
          </wp:inline>
        </w:drawing>
      </w:r>
    </w:p>
    <w:p>
      <w:pPr>
        <w:jc w:val="center"/>
      </w:pPr>
      <w:r>
        <w:rPr>
          <w:i/>
          <w:sz w:val="19"/>
        </w:rPr>
        <w:t>Figure 3.1: Detailed Circuit Schematic of the SCL 1.2 µm Two-Stage CMOS Operational Amplifier.</w:t>
      </w:r>
    </w:p>
    <w:p>
      <w:pPr>
        <w:jc w:val="both"/>
      </w:pPr>
      <w:r>
        <w:t>Key architectural choices and theoretical justifications:</w:t>
      </w:r>
    </w:p>
    <w:p>
      <w:pPr>
        <w:pStyle w:val="ListBullet"/>
        <w:jc w:val="both"/>
      </w:pPr>
      <w:r>
        <w:rPr>
          <w:b/>
          <w:color w:val="003366"/>
        </w:rPr>
        <w:t xml:space="preserve">PMOS Differential Input Pair (M1, M2): </w:t>
      </w:r>
      <w:r>
        <w:t>In an N-well CMOS process, PMOS transistors reside in individual N-wells that can be tied directly to their source terminals or to VDD, completely eliminating the body effect (γ = 0) and avoiding threshold modulation across common-mode inputs. Furthermore, PMOS inputs provide a lower 1/f flicker noise corner and enable the input common-mode range to extend down to ground (VSS = 0 V).</w:t>
      </w:r>
    </w:p>
    <w:p>
      <w:pPr>
        <w:pStyle w:val="ListBullet"/>
        <w:jc w:val="both"/>
      </w:pPr>
      <w:r>
        <w:rPr>
          <w:b/>
          <w:color w:val="003366"/>
        </w:rPr>
        <w:t xml:space="preserve">NMOS Active Current Mirror Load (M3, M4): </w:t>
      </w:r>
      <w:r>
        <w:t>Converts differential pair drain currents into a single-ended high-impedance voltage output at Node 1. Sized with L = 4.0 µm to maximize output resistance ro4.</w:t>
      </w:r>
    </w:p>
    <w:p>
      <w:pPr>
        <w:pStyle w:val="ListBullet"/>
        <w:jc w:val="both"/>
      </w:pPr>
      <w:r>
        <w:rPr>
          <w:b/>
          <w:color w:val="003366"/>
        </w:rPr>
        <w:t xml:space="preserve">NMOS Common-Source Gain Driver (M6): </w:t>
      </w:r>
      <w:r>
        <w:t>Because electron mobility (µn) is ~ 2.8× higher than hole mobility (µp) in SCL 1.2 µm silicon, utilizing an NMOS driver in the second stage achieves high transconductance (gm6 ≈ 1.26 mS) at modest current (~ 238 µA). This high gm6 is paramount because the non-dominant pole is given by p2 ≈ gm6 / CL. High gm6 pushes p2 out to ~ 20 MHz, far beyond the 10 MHz unity-gain bandwidth.</w:t>
      </w:r>
    </w:p>
    <w:p>
      <w:pPr>
        <w:pStyle w:val="ListBullet"/>
        <w:jc w:val="both"/>
      </w:pPr>
      <w:r>
        <w:rPr>
          <w:b/>
          <w:color w:val="003366"/>
        </w:rPr>
        <w:t xml:space="preserve">PMOS Current Source Load (M7): </w:t>
      </w:r>
      <w:r>
        <w:t>Mirrors the reference current from M8 to provide an active high-impedance pull-up load for the second gain stage.</w:t>
      </w:r>
    </w:p>
    <w:p>
      <w:pPr>
        <w:pStyle w:val="ListBullet"/>
        <w:jc w:val="both"/>
      </w:pPr>
      <w:r>
        <w:rPr>
          <w:b/>
          <w:color w:val="003366"/>
        </w:rPr>
        <w:t xml:space="preserve">Lead-Lag Miller Compensation (Cc = 3.5 pF, Rz = 3.2 kΩ): </w:t>
      </w:r>
      <w:r>
        <w:t>Standard Miller capacitor Cc causes pole-splitting but generates an undesirable Right-Half-Plane (RHP) zero at z_rhp = +gm6/Cc. Adding nulling resistor Rz in series moves this zero to z = 1 / [Cc (1/gm6 - Rz)]. By selecting Rz &gt; 1/gm6, the zero shifts into the Left-Half-Plane (LHP) and is strategically positioned to cancel the non-dominant pole p2, drastically improving phase margin.</w:t>
      </w:r>
    </w:p>
    <w:p>
      <w:pPr>
        <w:pStyle w:val="Heading2"/>
      </w:pPr>
      <w:r>
        <w:t>3.2 Step-by-Step Design Calculations</w:t>
      </w:r>
    </w:p>
    <w:p>
      <w:pPr>
        <w:jc w:val="both"/>
      </w:pPr>
      <w:r>
        <w:t>The design synthesis proceeded from performance targets to device sizing as follows:</w:t>
      </w:r>
    </w:p>
    <w:p>
      <w:pPr>
        <w:jc w:val="both"/>
      </w:pPr>
      <w:r>
        <w:t>1. Compensation Capacitor (Cc) and Slew Rate (SR):</w:t>
        <w:br/>
        <w:t>To achieve a Phase Margin PM ≥ 60° with a load capacitance CL = 10 pF, Cc was budgeted as approximately 0.35 × CL:</w:t>
        <w:br/>
        <w:t xml:space="preserve">    Cc = 3.5 pF</w:t>
        <w:br/>
        <w:t>With a target slew rate SR ≥ 5.0 V/µs, the required tail current is:</w:t>
        <w:br/>
        <w:t xml:space="preserve">    Itail ≥ SR × Cc = (5.0 × 10⁶ V/s) × (3.5 × 10⁻¹² F) = 17.5 µA</w:t>
        <w:br/>
        <w:t>Applying a design safety margin of 2.1× yields Itail = 37.42 µA, meaning each input transistor carries ID1 = ID2 = 18.71 µA.</w:t>
      </w:r>
    </w:p>
    <w:p>
      <w:pPr>
        <w:jc w:val="both"/>
      </w:pPr>
      <w:r>
        <w:t>2. Input Differential Pair Sizing (M1, M2):</w:t>
        <w:br/>
        <w:t>To achieve a target GBW ≈ 10 MHz:</w:t>
        <w:br/>
        <w:t xml:space="preserve">    gm1 = 2π × GBW × Cc = 2π × (10.0 × 10⁶ Hz) × (3.5 × 10⁻¹² F) ≈ 220 µS</w:t>
        <w:br/>
        <w:t>Using the long-channel MOS saturation equation gm = 2 ID / (VGS - Vth) with Vov1 = (VGS - Vth) ≈ 150 mV:</w:t>
        <w:br/>
        <w:t xml:space="preserve">    gm1 = 2 × 18.7 µA / 0.15 V = 249 µS</w:t>
        <w:br/>
        <w:t>From (W/L)1 = gm1² / [2 µp Cox ID1]:</w:t>
        <w:br/>
        <w:t xml:space="preserve">    (W/L)1 ≈ (250 × 10⁻⁶)² / [2 × (185 × 1.463 × 10⁻⁷) × 18.7 × 10⁻⁶] ≈ 61.5</w:t>
        <w:br/>
        <w:t>Selecting L1 = 3.0 µm yields W1 = 40 × 3.0 µm = 120 µm (implemented as 4 fingers of 30 µm).</w:t>
      </w:r>
    </w:p>
    <w:p>
      <w:pPr>
        <w:jc w:val="both"/>
      </w:pPr>
      <w:r>
        <w:t>3. Second Stage Transconductance (gm6) and Sizing (M6, M7):</w:t>
        <w:br/>
        <w:t>For robust phase margin with CL = 10 pF, the non-dominant pole p2 must lie at or beyond 2 × GBW:</w:t>
        <w:br/>
        <w:t xml:space="preserve">    f_p2 = gm6 / (2π CL) ≥ 20 MHz  ==&gt;  gm6 ≥ 2π × (20 × 10⁶) × (10 × 10⁻¹²) = 1.256 mS</w:t>
        <w:br/>
        <w:t>To achieve gm6 ≈ 1.26 mS with an overdrive Vov6 ≈ 260 mV:</w:t>
        <w:br/>
        <w:t xml:space="preserve">    ID6 = gm6 × Vov6 / 2 = (1.26 × 10⁻³ S) × (0.26 V) / 2 = 163.8 µA</w:t>
        <w:br/>
        <w:t>Accounting for large-signal positive slewing into CL (SR+ = ID7 / (CL + Cc) ≥ 5 V/µs ==&gt; ID7 ≥ 67.5 µA), the second stage quiescent current was set to ID6 = ID7 ≈ 237.6 µA. Sizing M6 with L6 = 4.0 µm yields W6 = 240 µm (8 fingers × 30 µm). Mirror load M7 is sized with L7 = 5.0 µm and W7 = 240 µm (6 fingers × 40 µm).</w:t>
      </w:r>
    </w:p>
    <w:p>
      <w:pPr>
        <w:jc w:val="both"/>
      </w:pPr>
      <w:r>
        <w:t>4. Nulling Resistor (Rz) Derivation for LHP Zero Cancellation:</w:t>
        <w:br/>
        <w:t>The open-loop transfer function numerator contains a zero at z = 1 / [Cc (1/gm6 - Rz)]. Equating this zero to cancel the output pole p2 = gm6 / CL yields:</w:t>
        <w:br/>
        <w:t xml:space="preserve">    Rz = (1 + CL / Cc) / gm6 = (1 + 10 pF / 3.5 pF) / (1.26 × 10⁻³ S) = 3.857 / 1.26 × 10⁻³ ≈ 3.06 kΩ</w:t>
        <w:br/>
        <w:t>Tuned empirically in SPICE to Rz = 3.20 kΩ for optimal phase margin across PVT corners.</w:t>
      </w:r>
    </w:p>
    <w:p>
      <w:pPr>
        <w:pStyle w:val="Heading2"/>
      </w:pPr>
      <w:r>
        <w:t>3.3 Comprehensive Transistor Sizing Table</w:t>
      </w:r>
    </w:p>
    <w:p>
      <w:pPr>
        <w:jc w:val="both"/>
      </w:pPr>
      <w:r>
        <w:t>Table 3.1 details the finalized device parameters, aspect ratios, finger allocations, and circuit functions for all components.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fill="1F497D"/>
            <w:tcMar>
              <w:top w:w="80" w:type="dxa"/>
              <w:bottom w:w="80" w:type="dxa"/>
              <w:left w:w="120" w:type="dxa"/>
              <w:right w:w="120" w:type="dxa"/>
            </w:tcMar>
          </w:tcPr>
          <w:p>
            <w:pPr>
              <w:jc w:val="center"/>
            </w:pPr>
            <w:r>
              <w:rPr>
                <w:b/>
                <w:color w:val="FFFFFF"/>
                <w:sz w:val="19"/>
              </w:rPr>
              <w:t>Device</w:t>
            </w:r>
          </w:p>
        </w:tc>
        <w:tc>
          <w:tcPr>
            <w:tcW w:type="dxa" w:w="1152"/>
            <w:shd w:fill="1F497D"/>
            <w:tcMar>
              <w:top w:w="80" w:type="dxa"/>
              <w:bottom w:w="80" w:type="dxa"/>
              <w:left w:w="120" w:type="dxa"/>
              <w:right w:w="120" w:type="dxa"/>
            </w:tcMar>
          </w:tcPr>
          <w:p>
            <w:pPr>
              <w:jc w:val="center"/>
            </w:pPr>
            <w:r>
              <w:rPr>
                <w:b/>
                <w:color w:val="FFFFFF"/>
                <w:sz w:val="19"/>
              </w:rPr>
              <w:t>Type</w:t>
            </w:r>
          </w:p>
        </w:tc>
        <w:tc>
          <w:tcPr>
            <w:tcW w:type="dxa" w:w="1296"/>
            <w:shd w:fill="1F497D"/>
            <w:tcMar>
              <w:top w:w="80" w:type="dxa"/>
              <w:bottom w:w="80" w:type="dxa"/>
              <w:left w:w="120" w:type="dxa"/>
              <w:right w:w="120" w:type="dxa"/>
            </w:tcMar>
          </w:tcPr>
          <w:p>
            <w:pPr>
              <w:jc w:val="center"/>
            </w:pPr>
            <w:r>
              <w:rPr>
                <w:b/>
                <w:color w:val="FFFFFF"/>
                <w:sz w:val="19"/>
              </w:rPr>
              <w:t>W (µm)</w:t>
            </w:r>
          </w:p>
        </w:tc>
        <w:tc>
          <w:tcPr>
            <w:tcW w:type="dxa" w:w="1152"/>
            <w:shd w:fill="1F497D"/>
            <w:tcMar>
              <w:top w:w="80" w:type="dxa"/>
              <w:bottom w:w="80" w:type="dxa"/>
              <w:left w:w="120" w:type="dxa"/>
              <w:right w:w="120" w:type="dxa"/>
            </w:tcMar>
          </w:tcPr>
          <w:p>
            <w:pPr>
              <w:jc w:val="center"/>
            </w:pPr>
            <w:r>
              <w:rPr>
                <w:b/>
                <w:color w:val="FFFFFF"/>
                <w:sz w:val="19"/>
              </w:rPr>
              <w:t>L (µm)</w:t>
            </w:r>
          </w:p>
        </w:tc>
        <w:tc>
          <w:tcPr>
            <w:tcW w:type="dxa" w:w="1008"/>
            <w:shd w:fill="1F497D"/>
            <w:tcMar>
              <w:top w:w="80" w:type="dxa"/>
              <w:bottom w:w="80" w:type="dxa"/>
              <w:left w:w="120" w:type="dxa"/>
              <w:right w:w="120" w:type="dxa"/>
            </w:tcMar>
          </w:tcPr>
          <w:p>
            <w:pPr>
              <w:jc w:val="center"/>
            </w:pPr>
            <w:r>
              <w:rPr>
                <w:b/>
                <w:color w:val="FFFFFF"/>
                <w:sz w:val="19"/>
              </w:rPr>
              <w:t>W/L</w:t>
            </w:r>
          </w:p>
        </w:tc>
        <w:tc>
          <w:tcPr>
            <w:tcW w:type="dxa" w:w="1584"/>
            <w:shd w:fill="1F497D"/>
            <w:tcMar>
              <w:top w:w="80" w:type="dxa"/>
              <w:bottom w:w="80" w:type="dxa"/>
              <w:left w:w="120" w:type="dxa"/>
              <w:right w:w="120" w:type="dxa"/>
            </w:tcMar>
          </w:tcPr>
          <w:p>
            <w:pPr>
              <w:jc w:val="center"/>
            </w:pPr>
            <w:r>
              <w:rPr>
                <w:b/>
                <w:color w:val="FFFFFF"/>
                <w:sz w:val="19"/>
              </w:rPr>
              <w:t>Fingers</w:t>
            </w:r>
          </w:p>
        </w:tc>
        <w:tc>
          <w:tcPr>
            <w:tcW w:type="dxa" w:w="3168"/>
            <w:shd w:fill="1F497D"/>
            <w:tcMar>
              <w:top w:w="80" w:type="dxa"/>
              <w:bottom w:w="80" w:type="dxa"/>
              <w:left w:w="120" w:type="dxa"/>
              <w:right w:w="120" w:type="dxa"/>
            </w:tcMar>
          </w:tcPr>
          <w:p>
            <w:pPr>
              <w:jc w:val="center"/>
            </w:pPr>
            <w:r>
              <w:rPr>
                <w:b/>
                <w:color w:val="FFFFFF"/>
                <w:sz w:val="19"/>
              </w:rPr>
              <w:t>Circuit Function</w:t>
            </w:r>
          </w:p>
        </w:tc>
      </w:tr>
      <w:tr>
        <w:tc>
          <w:tcPr>
            <w:tcW w:type="dxa" w:w="1152"/>
            <w:shd w:fill="FFFFFF"/>
            <w:tcMar>
              <w:top w:w="80" w:type="dxa"/>
              <w:bottom w:w="80" w:type="dxa"/>
              <w:left w:w="120" w:type="dxa"/>
              <w:right w:w="120" w:type="dxa"/>
            </w:tcMar>
          </w:tcPr>
          <w:p>
            <w:r>
              <w:rPr>
                <w:sz w:val="18"/>
              </w:rPr>
              <w:t>M1</w:t>
            </w:r>
          </w:p>
        </w:tc>
        <w:tc>
          <w:tcPr>
            <w:tcW w:type="dxa" w:w="1152"/>
            <w:shd w:fill="FFFFFF"/>
            <w:tcMar>
              <w:top w:w="80" w:type="dxa"/>
              <w:bottom w:w="80" w:type="dxa"/>
              <w:left w:w="120" w:type="dxa"/>
              <w:right w:w="120" w:type="dxa"/>
            </w:tcMar>
          </w:tcPr>
          <w:p>
            <w:r>
              <w:rPr>
                <w:sz w:val="18"/>
              </w:rPr>
              <w:t>PMOS</w:t>
            </w:r>
          </w:p>
        </w:tc>
        <w:tc>
          <w:tcPr>
            <w:tcW w:type="dxa" w:w="1296"/>
            <w:shd w:fill="FFFFFF"/>
            <w:tcMar>
              <w:top w:w="80" w:type="dxa"/>
              <w:bottom w:w="80" w:type="dxa"/>
              <w:left w:w="120" w:type="dxa"/>
              <w:right w:w="120" w:type="dxa"/>
            </w:tcMar>
          </w:tcPr>
          <w:p>
            <w:r>
              <w:rPr>
                <w:sz w:val="18"/>
              </w:rPr>
              <w:t>120.0</w:t>
            </w:r>
          </w:p>
        </w:tc>
        <w:tc>
          <w:tcPr>
            <w:tcW w:type="dxa" w:w="1152"/>
            <w:shd w:fill="FFFFFF"/>
            <w:tcMar>
              <w:top w:w="80" w:type="dxa"/>
              <w:bottom w:w="80" w:type="dxa"/>
              <w:left w:w="120" w:type="dxa"/>
              <w:right w:w="120" w:type="dxa"/>
            </w:tcMar>
          </w:tcPr>
          <w:p>
            <w:r>
              <w:rPr>
                <w:sz w:val="18"/>
              </w:rPr>
              <w:t>3.0</w:t>
            </w:r>
          </w:p>
        </w:tc>
        <w:tc>
          <w:tcPr>
            <w:tcW w:type="dxa" w:w="1008"/>
            <w:shd w:fill="FFFFFF"/>
            <w:tcMar>
              <w:top w:w="80" w:type="dxa"/>
              <w:bottom w:w="80" w:type="dxa"/>
              <w:left w:w="120" w:type="dxa"/>
              <w:right w:w="120" w:type="dxa"/>
            </w:tcMar>
          </w:tcPr>
          <w:p>
            <w:r>
              <w:rPr>
                <w:sz w:val="18"/>
              </w:rPr>
              <w:t>40.0</w:t>
            </w:r>
          </w:p>
        </w:tc>
        <w:tc>
          <w:tcPr>
            <w:tcW w:type="dxa" w:w="1584"/>
            <w:shd w:fill="FFFFFF"/>
            <w:tcMar>
              <w:top w:w="80" w:type="dxa"/>
              <w:bottom w:w="80" w:type="dxa"/>
              <w:left w:w="120" w:type="dxa"/>
              <w:right w:w="120" w:type="dxa"/>
            </w:tcMar>
          </w:tcPr>
          <w:p>
            <w:r>
              <w:rPr>
                <w:sz w:val="18"/>
              </w:rPr>
              <w:t>4 × 30 µm</w:t>
            </w:r>
          </w:p>
        </w:tc>
        <w:tc>
          <w:tcPr>
            <w:tcW w:type="dxa" w:w="3168"/>
            <w:shd w:fill="FFFFFF"/>
            <w:tcMar>
              <w:top w:w="80" w:type="dxa"/>
              <w:bottom w:w="80" w:type="dxa"/>
              <w:left w:w="120" w:type="dxa"/>
              <w:right w:w="120" w:type="dxa"/>
            </w:tcMar>
          </w:tcPr>
          <w:p>
            <w:r>
              <w:rPr>
                <w:sz w:val="18"/>
              </w:rPr>
              <w:t>Non-inverting differential input transistor</w:t>
            </w:r>
          </w:p>
        </w:tc>
      </w:tr>
      <w:tr>
        <w:tc>
          <w:tcPr>
            <w:tcW w:type="dxa" w:w="1152"/>
            <w:shd w:fill="F2F5F8"/>
            <w:tcMar>
              <w:top w:w="80" w:type="dxa"/>
              <w:bottom w:w="80" w:type="dxa"/>
              <w:left w:w="120" w:type="dxa"/>
              <w:right w:w="120" w:type="dxa"/>
            </w:tcMar>
          </w:tcPr>
          <w:p>
            <w:r>
              <w:rPr>
                <w:sz w:val="18"/>
              </w:rPr>
              <w:t>M2</w:t>
            </w:r>
          </w:p>
        </w:tc>
        <w:tc>
          <w:tcPr>
            <w:tcW w:type="dxa" w:w="1152"/>
            <w:shd w:fill="F2F5F8"/>
            <w:tcMar>
              <w:top w:w="80" w:type="dxa"/>
              <w:bottom w:w="80" w:type="dxa"/>
              <w:left w:w="120" w:type="dxa"/>
              <w:right w:w="120" w:type="dxa"/>
            </w:tcMar>
          </w:tcPr>
          <w:p>
            <w:r>
              <w:rPr>
                <w:sz w:val="18"/>
              </w:rPr>
              <w:t>PMOS</w:t>
            </w:r>
          </w:p>
        </w:tc>
        <w:tc>
          <w:tcPr>
            <w:tcW w:type="dxa" w:w="1296"/>
            <w:shd w:fill="F2F5F8"/>
            <w:tcMar>
              <w:top w:w="80" w:type="dxa"/>
              <w:bottom w:w="80" w:type="dxa"/>
              <w:left w:w="120" w:type="dxa"/>
              <w:right w:w="120" w:type="dxa"/>
            </w:tcMar>
          </w:tcPr>
          <w:p>
            <w:r>
              <w:rPr>
                <w:sz w:val="18"/>
              </w:rPr>
              <w:t>120.0</w:t>
            </w:r>
          </w:p>
        </w:tc>
        <w:tc>
          <w:tcPr>
            <w:tcW w:type="dxa" w:w="1152"/>
            <w:shd w:fill="F2F5F8"/>
            <w:tcMar>
              <w:top w:w="80" w:type="dxa"/>
              <w:bottom w:w="80" w:type="dxa"/>
              <w:left w:w="120" w:type="dxa"/>
              <w:right w:w="120" w:type="dxa"/>
            </w:tcMar>
          </w:tcPr>
          <w:p>
            <w:r>
              <w:rPr>
                <w:sz w:val="18"/>
              </w:rPr>
              <w:t>3.0</w:t>
            </w:r>
          </w:p>
        </w:tc>
        <w:tc>
          <w:tcPr>
            <w:tcW w:type="dxa" w:w="1008"/>
            <w:shd w:fill="F2F5F8"/>
            <w:tcMar>
              <w:top w:w="80" w:type="dxa"/>
              <w:bottom w:w="80" w:type="dxa"/>
              <w:left w:w="120" w:type="dxa"/>
              <w:right w:w="120" w:type="dxa"/>
            </w:tcMar>
          </w:tcPr>
          <w:p>
            <w:r>
              <w:rPr>
                <w:sz w:val="18"/>
              </w:rPr>
              <w:t>40.0</w:t>
            </w:r>
          </w:p>
        </w:tc>
        <w:tc>
          <w:tcPr>
            <w:tcW w:type="dxa" w:w="1584"/>
            <w:shd w:fill="F2F5F8"/>
            <w:tcMar>
              <w:top w:w="80" w:type="dxa"/>
              <w:bottom w:w="80" w:type="dxa"/>
              <w:left w:w="120" w:type="dxa"/>
              <w:right w:w="120" w:type="dxa"/>
            </w:tcMar>
          </w:tcPr>
          <w:p>
            <w:r>
              <w:rPr>
                <w:sz w:val="18"/>
              </w:rPr>
              <w:t>4 × 30 µm</w:t>
            </w:r>
          </w:p>
        </w:tc>
        <w:tc>
          <w:tcPr>
            <w:tcW w:type="dxa" w:w="3168"/>
            <w:shd w:fill="F2F5F8"/>
            <w:tcMar>
              <w:top w:w="80" w:type="dxa"/>
              <w:bottom w:w="80" w:type="dxa"/>
              <w:left w:w="120" w:type="dxa"/>
              <w:right w:w="120" w:type="dxa"/>
            </w:tcMar>
          </w:tcPr>
          <w:p>
            <w:r>
              <w:rPr>
                <w:sz w:val="18"/>
              </w:rPr>
              <w:t>Inverting differential input transistor</w:t>
            </w:r>
          </w:p>
        </w:tc>
      </w:tr>
      <w:tr>
        <w:tc>
          <w:tcPr>
            <w:tcW w:type="dxa" w:w="1152"/>
            <w:shd w:fill="FFFFFF"/>
            <w:tcMar>
              <w:top w:w="80" w:type="dxa"/>
              <w:bottom w:w="80" w:type="dxa"/>
              <w:left w:w="120" w:type="dxa"/>
              <w:right w:w="120" w:type="dxa"/>
            </w:tcMar>
          </w:tcPr>
          <w:p>
            <w:r>
              <w:rPr>
                <w:sz w:val="18"/>
              </w:rPr>
              <w:t>M3</w:t>
            </w:r>
          </w:p>
        </w:tc>
        <w:tc>
          <w:tcPr>
            <w:tcW w:type="dxa" w:w="1152"/>
            <w:shd w:fill="FFFFFF"/>
            <w:tcMar>
              <w:top w:w="80" w:type="dxa"/>
              <w:bottom w:w="80" w:type="dxa"/>
              <w:left w:w="120" w:type="dxa"/>
              <w:right w:w="120" w:type="dxa"/>
            </w:tcMar>
          </w:tcPr>
          <w:p>
            <w:r>
              <w:rPr>
                <w:sz w:val="18"/>
              </w:rPr>
              <w:t>NMOS</w:t>
            </w:r>
          </w:p>
        </w:tc>
        <w:tc>
          <w:tcPr>
            <w:tcW w:type="dxa" w:w="1296"/>
            <w:shd w:fill="FFFFFF"/>
            <w:tcMar>
              <w:top w:w="80" w:type="dxa"/>
              <w:bottom w:w="80" w:type="dxa"/>
              <w:left w:w="120" w:type="dxa"/>
              <w:right w:w="120" w:type="dxa"/>
            </w:tcMar>
          </w:tcPr>
          <w:p>
            <w:r>
              <w:rPr>
                <w:sz w:val="18"/>
              </w:rPr>
              <w:t>20.0</w:t>
            </w:r>
          </w:p>
        </w:tc>
        <w:tc>
          <w:tcPr>
            <w:tcW w:type="dxa" w:w="1152"/>
            <w:shd w:fill="FFFFFF"/>
            <w:tcMar>
              <w:top w:w="80" w:type="dxa"/>
              <w:bottom w:w="80" w:type="dxa"/>
              <w:left w:w="120" w:type="dxa"/>
              <w:right w:w="120" w:type="dxa"/>
            </w:tcMar>
          </w:tcPr>
          <w:p>
            <w:r>
              <w:rPr>
                <w:sz w:val="18"/>
              </w:rPr>
              <w:t>4.0</w:t>
            </w:r>
          </w:p>
        </w:tc>
        <w:tc>
          <w:tcPr>
            <w:tcW w:type="dxa" w:w="1008"/>
            <w:shd w:fill="FFFFFF"/>
            <w:tcMar>
              <w:top w:w="80" w:type="dxa"/>
              <w:bottom w:w="80" w:type="dxa"/>
              <w:left w:w="120" w:type="dxa"/>
              <w:right w:w="120" w:type="dxa"/>
            </w:tcMar>
          </w:tcPr>
          <w:p>
            <w:r>
              <w:rPr>
                <w:sz w:val="18"/>
              </w:rPr>
              <w:t>5.0</w:t>
            </w:r>
          </w:p>
        </w:tc>
        <w:tc>
          <w:tcPr>
            <w:tcW w:type="dxa" w:w="1584"/>
            <w:shd w:fill="FFFFFF"/>
            <w:tcMar>
              <w:top w:w="80" w:type="dxa"/>
              <w:bottom w:w="80" w:type="dxa"/>
              <w:left w:w="120" w:type="dxa"/>
              <w:right w:w="120" w:type="dxa"/>
            </w:tcMar>
          </w:tcPr>
          <w:p>
            <w:r>
              <w:rPr>
                <w:sz w:val="18"/>
              </w:rPr>
              <w:t>2 × 10 µm</w:t>
            </w:r>
          </w:p>
        </w:tc>
        <w:tc>
          <w:tcPr>
            <w:tcW w:type="dxa" w:w="3168"/>
            <w:shd w:fill="FFFFFF"/>
            <w:tcMar>
              <w:top w:w="80" w:type="dxa"/>
              <w:bottom w:w="80" w:type="dxa"/>
              <w:left w:w="120" w:type="dxa"/>
              <w:right w:w="120" w:type="dxa"/>
            </w:tcMar>
          </w:tcPr>
          <w:p>
            <w:r>
              <w:rPr>
                <w:sz w:val="18"/>
              </w:rPr>
              <w:t>Diode-connected active load mirror transistor</w:t>
            </w:r>
          </w:p>
        </w:tc>
      </w:tr>
      <w:tr>
        <w:tc>
          <w:tcPr>
            <w:tcW w:type="dxa" w:w="1152"/>
            <w:shd w:fill="F2F5F8"/>
            <w:tcMar>
              <w:top w:w="80" w:type="dxa"/>
              <w:bottom w:w="80" w:type="dxa"/>
              <w:left w:w="120" w:type="dxa"/>
              <w:right w:w="120" w:type="dxa"/>
            </w:tcMar>
          </w:tcPr>
          <w:p>
            <w:r>
              <w:rPr>
                <w:sz w:val="18"/>
              </w:rPr>
              <w:t>M4</w:t>
            </w:r>
          </w:p>
        </w:tc>
        <w:tc>
          <w:tcPr>
            <w:tcW w:type="dxa" w:w="1152"/>
            <w:shd w:fill="F2F5F8"/>
            <w:tcMar>
              <w:top w:w="80" w:type="dxa"/>
              <w:bottom w:w="80" w:type="dxa"/>
              <w:left w:w="120" w:type="dxa"/>
              <w:right w:w="120" w:type="dxa"/>
            </w:tcMar>
          </w:tcPr>
          <w:p>
            <w:r>
              <w:rPr>
                <w:sz w:val="18"/>
              </w:rPr>
              <w:t>NMOS</w:t>
            </w:r>
          </w:p>
        </w:tc>
        <w:tc>
          <w:tcPr>
            <w:tcW w:type="dxa" w:w="1296"/>
            <w:shd w:fill="F2F5F8"/>
            <w:tcMar>
              <w:top w:w="80" w:type="dxa"/>
              <w:bottom w:w="80" w:type="dxa"/>
              <w:left w:w="120" w:type="dxa"/>
              <w:right w:w="120" w:type="dxa"/>
            </w:tcMar>
          </w:tcPr>
          <w:p>
            <w:r>
              <w:rPr>
                <w:sz w:val="18"/>
              </w:rPr>
              <w:t>20.0</w:t>
            </w:r>
          </w:p>
        </w:tc>
        <w:tc>
          <w:tcPr>
            <w:tcW w:type="dxa" w:w="1152"/>
            <w:shd w:fill="F2F5F8"/>
            <w:tcMar>
              <w:top w:w="80" w:type="dxa"/>
              <w:bottom w:w="80" w:type="dxa"/>
              <w:left w:w="120" w:type="dxa"/>
              <w:right w:w="120" w:type="dxa"/>
            </w:tcMar>
          </w:tcPr>
          <w:p>
            <w:r>
              <w:rPr>
                <w:sz w:val="18"/>
              </w:rPr>
              <w:t>4.0</w:t>
            </w:r>
          </w:p>
        </w:tc>
        <w:tc>
          <w:tcPr>
            <w:tcW w:type="dxa" w:w="1008"/>
            <w:shd w:fill="F2F5F8"/>
            <w:tcMar>
              <w:top w:w="80" w:type="dxa"/>
              <w:bottom w:w="80" w:type="dxa"/>
              <w:left w:w="120" w:type="dxa"/>
              <w:right w:w="120" w:type="dxa"/>
            </w:tcMar>
          </w:tcPr>
          <w:p>
            <w:r>
              <w:rPr>
                <w:sz w:val="18"/>
              </w:rPr>
              <w:t>5.0</w:t>
            </w:r>
          </w:p>
        </w:tc>
        <w:tc>
          <w:tcPr>
            <w:tcW w:type="dxa" w:w="1584"/>
            <w:shd w:fill="F2F5F8"/>
            <w:tcMar>
              <w:top w:w="80" w:type="dxa"/>
              <w:bottom w:w="80" w:type="dxa"/>
              <w:left w:w="120" w:type="dxa"/>
              <w:right w:w="120" w:type="dxa"/>
            </w:tcMar>
          </w:tcPr>
          <w:p>
            <w:r>
              <w:rPr>
                <w:sz w:val="18"/>
              </w:rPr>
              <w:t>2 × 10 µm</w:t>
            </w:r>
          </w:p>
        </w:tc>
        <w:tc>
          <w:tcPr>
            <w:tcW w:type="dxa" w:w="3168"/>
            <w:shd w:fill="F2F5F8"/>
            <w:tcMar>
              <w:top w:w="80" w:type="dxa"/>
              <w:bottom w:w="80" w:type="dxa"/>
              <w:left w:w="120" w:type="dxa"/>
              <w:right w:w="120" w:type="dxa"/>
            </w:tcMar>
          </w:tcPr>
          <w:p>
            <w:r>
              <w:rPr>
                <w:sz w:val="18"/>
              </w:rPr>
              <w:t>Active mirror load high-impedance node transistor</w:t>
            </w:r>
          </w:p>
        </w:tc>
      </w:tr>
      <w:tr>
        <w:tc>
          <w:tcPr>
            <w:tcW w:type="dxa" w:w="1152"/>
            <w:shd w:fill="FFFFFF"/>
            <w:tcMar>
              <w:top w:w="80" w:type="dxa"/>
              <w:bottom w:w="80" w:type="dxa"/>
              <w:left w:w="120" w:type="dxa"/>
              <w:right w:w="120" w:type="dxa"/>
            </w:tcMar>
          </w:tcPr>
          <w:p>
            <w:r>
              <w:rPr>
                <w:sz w:val="18"/>
              </w:rPr>
              <w:t>M5</w:t>
            </w:r>
          </w:p>
        </w:tc>
        <w:tc>
          <w:tcPr>
            <w:tcW w:type="dxa" w:w="1152"/>
            <w:shd w:fill="FFFFFF"/>
            <w:tcMar>
              <w:top w:w="80" w:type="dxa"/>
              <w:bottom w:w="80" w:type="dxa"/>
              <w:left w:w="120" w:type="dxa"/>
              <w:right w:w="120" w:type="dxa"/>
            </w:tcMar>
          </w:tcPr>
          <w:p>
            <w:r>
              <w:rPr>
                <w:sz w:val="18"/>
              </w:rPr>
              <w:t>PMOS</w:t>
            </w:r>
          </w:p>
        </w:tc>
        <w:tc>
          <w:tcPr>
            <w:tcW w:type="dxa" w:w="1296"/>
            <w:shd w:fill="FFFFFF"/>
            <w:tcMar>
              <w:top w:w="80" w:type="dxa"/>
              <w:bottom w:w="80" w:type="dxa"/>
              <w:left w:w="120" w:type="dxa"/>
              <w:right w:w="120" w:type="dxa"/>
            </w:tcMar>
          </w:tcPr>
          <w:p>
            <w:r>
              <w:rPr>
                <w:sz w:val="18"/>
              </w:rPr>
              <w:t>40.0</w:t>
            </w:r>
          </w:p>
        </w:tc>
        <w:tc>
          <w:tcPr>
            <w:tcW w:type="dxa" w:w="1152"/>
            <w:shd w:fill="FFFFFF"/>
            <w:tcMar>
              <w:top w:w="80" w:type="dxa"/>
              <w:bottom w:w="80" w:type="dxa"/>
              <w:left w:w="120" w:type="dxa"/>
              <w:right w:w="120" w:type="dxa"/>
            </w:tcMar>
          </w:tcPr>
          <w:p>
            <w:r>
              <w:rPr>
                <w:sz w:val="18"/>
              </w:rPr>
              <w:t>5.0</w:t>
            </w:r>
          </w:p>
        </w:tc>
        <w:tc>
          <w:tcPr>
            <w:tcW w:type="dxa" w:w="1008"/>
            <w:shd w:fill="FFFFFF"/>
            <w:tcMar>
              <w:top w:w="80" w:type="dxa"/>
              <w:bottom w:w="80" w:type="dxa"/>
              <w:left w:w="120" w:type="dxa"/>
              <w:right w:w="120" w:type="dxa"/>
            </w:tcMar>
          </w:tcPr>
          <w:p>
            <w:r>
              <w:rPr>
                <w:sz w:val="18"/>
              </w:rPr>
              <w:t>8.0</w:t>
            </w:r>
          </w:p>
        </w:tc>
        <w:tc>
          <w:tcPr>
            <w:tcW w:type="dxa" w:w="1584"/>
            <w:shd w:fill="FFFFFF"/>
            <w:tcMar>
              <w:top w:w="80" w:type="dxa"/>
              <w:bottom w:w="80" w:type="dxa"/>
              <w:left w:w="120" w:type="dxa"/>
              <w:right w:w="120" w:type="dxa"/>
            </w:tcMar>
          </w:tcPr>
          <w:p>
            <w:r>
              <w:rPr>
                <w:sz w:val="18"/>
              </w:rPr>
              <w:t>2 × 20 µm</w:t>
            </w:r>
          </w:p>
        </w:tc>
        <w:tc>
          <w:tcPr>
            <w:tcW w:type="dxa" w:w="3168"/>
            <w:shd w:fill="FFFFFF"/>
            <w:tcMar>
              <w:top w:w="80" w:type="dxa"/>
              <w:bottom w:w="80" w:type="dxa"/>
              <w:left w:w="120" w:type="dxa"/>
              <w:right w:w="120" w:type="dxa"/>
            </w:tcMar>
          </w:tcPr>
          <w:p>
            <w:r>
              <w:rPr>
                <w:sz w:val="18"/>
              </w:rPr>
              <w:t>Tail current source (Itail = 37.42 µA)</w:t>
            </w:r>
          </w:p>
        </w:tc>
      </w:tr>
      <w:tr>
        <w:tc>
          <w:tcPr>
            <w:tcW w:type="dxa" w:w="1152"/>
            <w:shd w:fill="F2F5F8"/>
            <w:tcMar>
              <w:top w:w="80" w:type="dxa"/>
              <w:bottom w:w="80" w:type="dxa"/>
              <w:left w:w="120" w:type="dxa"/>
              <w:right w:w="120" w:type="dxa"/>
            </w:tcMar>
          </w:tcPr>
          <w:p>
            <w:r>
              <w:rPr>
                <w:sz w:val="18"/>
              </w:rPr>
              <w:t>M6</w:t>
            </w:r>
          </w:p>
        </w:tc>
        <w:tc>
          <w:tcPr>
            <w:tcW w:type="dxa" w:w="1152"/>
            <w:shd w:fill="F2F5F8"/>
            <w:tcMar>
              <w:top w:w="80" w:type="dxa"/>
              <w:bottom w:w="80" w:type="dxa"/>
              <w:left w:w="120" w:type="dxa"/>
              <w:right w:w="120" w:type="dxa"/>
            </w:tcMar>
          </w:tcPr>
          <w:p>
            <w:r>
              <w:rPr>
                <w:sz w:val="18"/>
              </w:rPr>
              <w:t>NMOS</w:t>
            </w:r>
          </w:p>
        </w:tc>
        <w:tc>
          <w:tcPr>
            <w:tcW w:type="dxa" w:w="1296"/>
            <w:shd w:fill="F2F5F8"/>
            <w:tcMar>
              <w:top w:w="80" w:type="dxa"/>
              <w:bottom w:w="80" w:type="dxa"/>
              <w:left w:w="120" w:type="dxa"/>
              <w:right w:w="120" w:type="dxa"/>
            </w:tcMar>
          </w:tcPr>
          <w:p>
            <w:r>
              <w:rPr>
                <w:sz w:val="18"/>
              </w:rPr>
              <w:t>240.0</w:t>
            </w:r>
          </w:p>
        </w:tc>
        <w:tc>
          <w:tcPr>
            <w:tcW w:type="dxa" w:w="1152"/>
            <w:shd w:fill="F2F5F8"/>
            <w:tcMar>
              <w:top w:w="80" w:type="dxa"/>
              <w:bottom w:w="80" w:type="dxa"/>
              <w:left w:w="120" w:type="dxa"/>
              <w:right w:w="120" w:type="dxa"/>
            </w:tcMar>
          </w:tcPr>
          <w:p>
            <w:r>
              <w:rPr>
                <w:sz w:val="18"/>
              </w:rPr>
              <w:t>4.0</w:t>
            </w:r>
          </w:p>
        </w:tc>
        <w:tc>
          <w:tcPr>
            <w:tcW w:type="dxa" w:w="1008"/>
            <w:shd w:fill="F2F5F8"/>
            <w:tcMar>
              <w:top w:w="80" w:type="dxa"/>
              <w:bottom w:w="80" w:type="dxa"/>
              <w:left w:w="120" w:type="dxa"/>
              <w:right w:w="120" w:type="dxa"/>
            </w:tcMar>
          </w:tcPr>
          <w:p>
            <w:r>
              <w:rPr>
                <w:sz w:val="18"/>
              </w:rPr>
              <w:t>60.0</w:t>
            </w:r>
          </w:p>
        </w:tc>
        <w:tc>
          <w:tcPr>
            <w:tcW w:type="dxa" w:w="1584"/>
            <w:shd w:fill="F2F5F8"/>
            <w:tcMar>
              <w:top w:w="80" w:type="dxa"/>
              <w:bottom w:w="80" w:type="dxa"/>
              <w:left w:w="120" w:type="dxa"/>
              <w:right w:w="120" w:type="dxa"/>
            </w:tcMar>
          </w:tcPr>
          <w:p>
            <w:r>
              <w:rPr>
                <w:sz w:val="18"/>
              </w:rPr>
              <w:t>8 × 30 µm</w:t>
            </w:r>
          </w:p>
        </w:tc>
        <w:tc>
          <w:tcPr>
            <w:tcW w:type="dxa" w:w="3168"/>
            <w:shd w:fill="F2F5F8"/>
            <w:tcMar>
              <w:top w:w="80" w:type="dxa"/>
              <w:bottom w:w="80" w:type="dxa"/>
              <w:left w:w="120" w:type="dxa"/>
              <w:right w:w="120" w:type="dxa"/>
            </w:tcMar>
          </w:tcPr>
          <w:p>
            <w:r>
              <w:rPr>
                <w:sz w:val="18"/>
              </w:rPr>
              <w:t>Second-stage common-source gain driver (gm6 = 1.26 mS)</w:t>
            </w:r>
          </w:p>
        </w:tc>
      </w:tr>
      <w:tr>
        <w:tc>
          <w:tcPr>
            <w:tcW w:type="dxa" w:w="1152"/>
            <w:shd w:fill="FFFFFF"/>
            <w:tcMar>
              <w:top w:w="80" w:type="dxa"/>
              <w:bottom w:w="80" w:type="dxa"/>
              <w:left w:w="120" w:type="dxa"/>
              <w:right w:w="120" w:type="dxa"/>
            </w:tcMar>
          </w:tcPr>
          <w:p>
            <w:r>
              <w:rPr>
                <w:sz w:val="18"/>
              </w:rPr>
              <w:t>M7</w:t>
            </w:r>
          </w:p>
        </w:tc>
        <w:tc>
          <w:tcPr>
            <w:tcW w:type="dxa" w:w="1152"/>
            <w:shd w:fill="FFFFFF"/>
            <w:tcMar>
              <w:top w:w="80" w:type="dxa"/>
              <w:bottom w:w="80" w:type="dxa"/>
              <w:left w:w="120" w:type="dxa"/>
              <w:right w:w="120" w:type="dxa"/>
            </w:tcMar>
          </w:tcPr>
          <w:p>
            <w:r>
              <w:rPr>
                <w:sz w:val="18"/>
              </w:rPr>
              <w:t>PMOS</w:t>
            </w:r>
          </w:p>
        </w:tc>
        <w:tc>
          <w:tcPr>
            <w:tcW w:type="dxa" w:w="1296"/>
            <w:shd w:fill="FFFFFF"/>
            <w:tcMar>
              <w:top w:w="80" w:type="dxa"/>
              <w:bottom w:w="80" w:type="dxa"/>
              <w:left w:w="120" w:type="dxa"/>
              <w:right w:w="120" w:type="dxa"/>
            </w:tcMar>
          </w:tcPr>
          <w:p>
            <w:r>
              <w:rPr>
                <w:sz w:val="18"/>
              </w:rPr>
              <w:t>240.0</w:t>
            </w:r>
          </w:p>
        </w:tc>
        <w:tc>
          <w:tcPr>
            <w:tcW w:type="dxa" w:w="1152"/>
            <w:shd w:fill="FFFFFF"/>
            <w:tcMar>
              <w:top w:w="80" w:type="dxa"/>
              <w:bottom w:w="80" w:type="dxa"/>
              <w:left w:w="120" w:type="dxa"/>
              <w:right w:w="120" w:type="dxa"/>
            </w:tcMar>
          </w:tcPr>
          <w:p>
            <w:r>
              <w:rPr>
                <w:sz w:val="18"/>
              </w:rPr>
              <w:t>5.0</w:t>
            </w:r>
          </w:p>
        </w:tc>
        <w:tc>
          <w:tcPr>
            <w:tcW w:type="dxa" w:w="1008"/>
            <w:shd w:fill="FFFFFF"/>
            <w:tcMar>
              <w:top w:w="80" w:type="dxa"/>
              <w:bottom w:w="80" w:type="dxa"/>
              <w:left w:w="120" w:type="dxa"/>
              <w:right w:w="120" w:type="dxa"/>
            </w:tcMar>
          </w:tcPr>
          <w:p>
            <w:r>
              <w:rPr>
                <w:sz w:val="18"/>
              </w:rPr>
              <w:t>48.0</w:t>
            </w:r>
          </w:p>
        </w:tc>
        <w:tc>
          <w:tcPr>
            <w:tcW w:type="dxa" w:w="1584"/>
            <w:shd w:fill="FFFFFF"/>
            <w:tcMar>
              <w:top w:w="80" w:type="dxa"/>
              <w:bottom w:w="80" w:type="dxa"/>
              <w:left w:w="120" w:type="dxa"/>
              <w:right w:w="120" w:type="dxa"/>
            </w:tcMar>
          </w:tcPr>
          <w:p>
            <w:r>
              <w:rPr>
                <w:sz w:val="18"/>
              </w:rPr>
              <w:t>6 × 40 µm</w:t>
            </w:r>
          </w:p>
        </w:tc>
        <w:tc>
          <w:tcPr>
            <w:tcW w:type="dxa" w:w="3168"/>
            <w:shd w:fill="FFFFFF"/>
            <w:tcMar>
              <w:top w:w="80" w:type="dxa"/>
              <w:bottom w:w="80" w:type="dxa"/>
              <w:left w:w="120" w:type="dxa"/>
              <w:right w:w="120" w:type="dxa"/>
            </w:tcMar>
          </w:tcPr>
          <w:p>
            <w:r>
              <w:rPr>
                <w:sz w:val="18"/>
              </w:rPr>
              <w:t>Second-stage active current load (ID7 = 237.57 µA)</w:t>
            </w:r>
          </w:p>
        </w:tc>
      </w:tr>
      <w:tr>
        <w:tc>
          <w:tcPr>
            <w:tcW w:type="dxa" w:w="1152"/>
            <w:shd w:fill="F2F5F8"/>
            <w:tcMar>
              <w:top w:w="80" w:type="dxa"/>
              <w:bottom w:w="80" w:type="dxa"/>
              <w:left w:w="120" w:type="dxa"/>
              <w:right w:w="120" w:type="dxa"/>
            </w:tcMar>
          </w:tcPr>
          <w:p>
            <w:r>
              <w:rPr>
                <w:sz w:val="18"/>
              </w:rPr>
              <w:t>M8</w:t>
            </w:r>
          </w:p>
        </w:tc>
        <w:tc>
          <w:tcPr>
            <w:tcW w:type="dxa" w:w="1152"/>
            <w:shd w:fill="F2F5F8"/>
            <w:tcMar>
              <w:top w:w="80" w:type="dxa"/>
              <w:bottom w:w="80" w:type="dxa"/>
              <w:left w:w="120" w:type="dxa"/>
              <w:right w:w="120" w:type="dxa"/>
            </w:tcMar>
          </w:tcPr>
          <w:p>
            <w:r>
              <w:rPr>
                <w:sz w:val="18"/>
              </w:rPr>
              <w:t>PMOS</w:t>
            </w:r>
          </w:p>
        </w:tc>
        <w:tc>
          <w:tcPr>
            <w:tcW w:type="dxa" w:w="1296"/>
            <w:shd w:fill="F2F5F8"/>
            <w:tcMar>
              <w:top w:w="80" w:type="dxa"/>
              <w:bottom w:w="80" w:type="dxa"/>
              <w:left w:w="120" w:type="dxa"/>
              <w:right w:w="120" w:type="dxa"/>
            </w:tcMar>
          </w:tcPr>
          <w:p>
            <w:r>
              <w:rPr>
                <w:sz w:val="18"/>
              </w:rPr>
              <w:t>40.0</w:t>
            </w:r>
          </w:p>
        </w:tc>
        <w:tc>
          <w:tcPr>
            <w:tcW w:type="dxa" w:w="1152"/>
            <w:shd w:fill="F2F5F8"/>
            <w:tcMar>
              <w:top w:w="80" w:type="dxa"/>
              <w:bottom w:w="80" w:type="dxa"/>
              <w:left w:w="120" w:type="dxa"/>
              <w:right w:w="120" w:type="dxa"/>
            </w:tcMar>
          </w:tcPr>
          <w:p>
            <w:r>
              <w:rPr>
                <w:sz w:val="18"/>
              </w:rPr>
              <w:t>5.0</w:t>
            </w:r>
          </w:p>
        </w:tc>
        <w:tc>
          <w:tcPr>
            <w:tcW w:type="dxa" w:w="1008"/>
            <w:shd w:fill="F2F5F8"/>
            <w:tcMar>
              <w:top w:w="80" w:type="dxa"/>
              <w:bottom w:w="80" w:type="dxa"/>
              <w:left w:w="120" w:type="dxa"/>
              <w:right w:w="120" w:type="dxa"/>
            </w:tcMar>
          </w:tcPr>
          <w:p>
            <w:r>
              <w:rPr>
                <w:sz w:val="18"/>
              </w:rPr>
              <w:t>8.0</w:t>
            </w:r>
          </w:p>
        </w:tc>
        <w:tc>
          <w:tcPr>
            <w:tcW w:type="dxa" w:w="1584"/>
            <w:shd w:fill="F2F5F8"/>
            <w:tcMar>
              <w:top w:w="80" w:type="dxa"/>
              <w:bottom w:w="80" w:type="dxa"/>
              <w:left w:w="120" w:type="dxa"/>
              <w:right w:w="120" w:type="dxa"/>
            </w:tcMar>
          </w:tcPr>
          <w:p>
            <w:r>
              <w:rPr>
                <w:sz w:val="18"/>
              </w:rPr>
              <w:t>2 × 20 µm</w:t>
            </w:r>
          </w:p>
        </w:tc>
        <w:tc>
          <w:tcPr>
            <w:tcW w:type="dxa" w:w="3168"/>
            <w:shd w:fill="F2F5F8"/>
            <w:tcMar>
              <w:top w:w="80" w:type="dxa"/>
              <w:bottom w:w="80" w:type="dxa"/>
              <w:left w:w="120" w:type="dxa"/>
              <w:right w:w="120" w:type="dxa"/>
            </w:tcMar>
          </w:tcPr>
          <w:p>
            <w:r>
              <w:rPr>
                <w:sz w:val="18"/>
              </w:rPr>
              <w:t>Master bias reference diode (Ibias = 37.89 µA)</w:t>
            </w:r>
          </w:p>
        </w:tc>
      </w:tr>
      <w:tr>
        <w:tc>
          <w:tcPr>
            <w:tcW w:type="dxa" w:w="1152"/>
            <w:shd w:fill="FFFFFF"/>
            <w:tcMar>
              <w:top w:w="80" w:type="dxa"/>
              <w:bottom w:w="80" w:type="dxa"/>
              <w:left w:w="120" w:type="dxa"/>
              <w:right w:w="120" w:type="dxa"/>
            </w:tcMar>
          </w:tcPr>
          <w:p>
            <w:r>
              <w:rPr>
                <w:sz w:val="18"/>
              </w:rPr>
              <w:t>Rbias</w:t>
            </w:r>
          </w:p>
        </w:tc>
        <w:tc>
          <w:tcPr>
            <w:tcW w:type="dxa" w:w="1152"/>
            <w:shd w:fill="FFFFFF"/>
            <w:tcMar>
              <w:top w:w="80" w:type="dxa"/>
              <w:bottom w:w="80" w:type="dxa"/>
              <w:left w:w="120" w:type="dxa"/>
              <w:right w:w="120" w:type="dxa"/>
            </w:tcMar>
          </w:tcPr>
          <w:p>
            <w:r>
              <w:rPr>
                <w:sz w:val="18"/>
              </w:rPr>
              <w:t>Res</w:t>
            </w:r>
          </w:p>
        </w:tc>
        <w:tc>
          <w:tcPr>
            <w:tcW w:type="dxa" w:w="1296"/>
            <w:shd w:fill="FFFFFF"/>
            <w:tcMar>
              <w:top w:w="80" w:type="dxa"/>
              <w:bottom w:w="80" w:type="dxa"/>
              <w:left w:w="120" w:type="dxa"/>
              <w:right w:w="120" w:type="dxa"/>
            </w:tcMar>
          </w:tcPr>
          <w:p>
            <w:r>
              <w:rPr>
                <w:sz w:val="18"/>
              </w:rPr>
              <w:t>—</w:t>
            </w:r>
          </w:p>
        </w:tc>
        <w:tc>
          <w:tcPr>
            <w:tcW w:type="dxa" w:w="1152"/>
            <w:shd w:fill="FFFFFF"/>
            <w:tcMar>
              <w:top w:w="80" w:type="dxa"/>
              <w:bottom w:w="80" w:type="dxa"/>
              <w:left w:w="120" w:type="dxa"/>
              <w:right w:w="120" w:type="dxa"/>
            </w:tcMar>
          </w:tcPr>
          <w:p>
            <w:r>
              <w:rPr>
                <w:sz w:val="18"/>
              </w:rPr>
              <w:t>—</w:t>
            </w:r>
          </w:p>
        </w:tc>
        <w:tc>
          <w:tcPr>
            <w:tcW w:type="dxa" w:w="1008"/>
            <w:shd w:fill="FFFFFF"/>
            <w:tcMar>
              <w:top w:w="80" w:type="dxa"/>
              <w:bottom w:w="80" w:type="dxa"/>
              <w:left w:w="120" w:type="dxa"/>
              <w:right w:w="120" w:type="dxa"/>
            </w:tcMar>
          </w:tcPr>
          <w:p>
            <w:r>
              <w:rPr>
                <w:sz w:val="18"/>
              </w:rPr>
              <w:t>95 kΩ</w:t>
            </w:r>
          </w:p>
        </w:tc>
        <w:tc>
          <w:tcPr>
            <w:tcW w:type="dxa" w:w="1584"/>
            <w:shd w:fill="FFFFFF"/>
            <w:tcMar>
              <w:top w:w="80" w:type="dxa"/>
              <w:bottom w:w="80" w:type="dxa"/>
              <w:left w:w="120" w:type="dxa"/>
              <w:right w:w="120" w:type="dxa"/>
            </w:tcMar>
          </w:tcPr>
          <w:p>
            <w:r>
              <w:rPr>
                <w:sz w:val="18"/>
              </w:rPr>
              <w:t>1</w:t>
            </w:r>
          </w:p>
        </w:tc>
        <w:tc>
          <w:tcPr>
            <w:tcW w:type="dxa" w:w="3168"/>
            <w:shd w:fill="FFFFFF"/>
            <w:tcMar>
              <w:top w:w="80" w:type="dxa"/>
              <w:bottom w:w="80" w:type="dxa"/>
              <w:left w:w="120" w:type="dxa"/>
              <w:right w:w="120" w:type="dxa"/>
            </w:tcMar>
          </w:tcPr>
          <w:p>
            <w:r>
              <w:rPr>
                <w:sz w:val="18"/>
              </w:rPr>
              <w:t>Master current setting reference resistor</w:t>
            </w:r>
          </w:p>
        </w:tc>
      </w:tr>
      <w:tr>
        <w:tc>
          <w:tcPr>
            <w:tcW w:type="dxa" w:w="1152"/>
            <w:shd w:fill="F2F5F8"/>
            <w:tcMar>
              <w:top w:w="80" w:type="dxa"/>
              <w:bottom w:w="80" w:type="dxa"/>
              <w:left w:w="120" w:type="dxa"/>
              <w:right w:w="120" w:type="dxa"/>
            </w:tcMar>
          </w:tcPr>
          <w:p>
            <w:r>
              <w:rPr>
                <w:sz w:val="18"/>
              </w:rPr>
              <w:t>Cc</w:t>
            </w:r>
          </w:p>
        </w:tc>
        <w:tc>
          <w:tcPr>
            <w:tcW w:type="dxa" w:w="1152"/>
            <w:shd w:fill="F2F5F8"/>
            <w:tcMar>
              <w:top w:w="80" w:type="dxa"/>
              <w:bottom w:w="80" w:type="dxa"/>
              <w:left w:w="120" w:type="dxa"/>
              <w:right w:w="120" w:type="dxa"/>
            </w:tcMar>
          </w:tcPr>
          <w:p>
            <w:r>
              <w:rPr>
                <w:sz w:val="18"/>
              </w:rPr>
              <w:t>Cap</w:t>
            </w:r>
          </w:p>
        </w:tc>
        <w:tc>
          <w:tcPr>
            <w:tcW w:type="dxa" w:w="1296"/>
            <w:shd w:fill="F2F5F8"/>
            <w:tcMar>
              <w:top w:w="80" w:type="dxa"/>
              <w:bottom w:w="80" w:type="dxa"/>
              <w:left w:w="120" w:type="dxa"/>
              <w:right w:w="120" w:type="dxa"/>
            </w:tcMar>
          </w:tcPr>
          <w:p>
            <w:r>
              <w:rPr>
                <w:sz w:val="18"/>
              </w:rPr>
              <w:t>—</w:t>
            </w:r>
          </w:p>
        </w:tc>
        <w:tc>
          <w:tcPr>
            <w:tcW w:type="dxa" w:w="1152"/>
            <w:shd w:fill="F2F5F8"/>
            <w:tcMar>
              <w:top w:w="80" w:type="dxa"/>
              <w:bottom w:w="80" w:type="dxa"/>
              <w:left w:w="120" w:type="dxa"/>
              <w:right w:w="120" w:type="dxa"/>
            </w:tcMar>
          </w:tcPr>
          <w:p>
            <w:r>
              <w:rPr>
                <w:sz w:val="18"/>
              </w:rPr>
              <w:t>—</w:t>
            </w:r>
          </w:p>
        </w:tc>
        <w:tc>
          <w:tcPr>
            <w:tcW w:type="dxa" w:w="1008"/>
            <w:shd w:fill="F2F5F8"/>
            <w:tcMar>
              <w:top w:w="80" w:type="dxa"/>
              <w:bottom w:w="80" w:type="dxa"/>
              <w:left w:w="120" w:type="dxa"/>
              <w:right w:w="120" w:type="dxa"/>
            </w:tcMar>
          </w:tcPr>
          <w:p>
            <w:r>
              <w:rPr>
                <w:sz w:val="18"/>
              </w:rPr>
              <w:t>3.5 pF</w:t>
            </w:r>
          </w:p>
        </w:tc>
        <w:tc>
          <w:tcPr>
            <w:tcW w:type="dxa" w:w="1584"/>
            <w:shd w:fill="F2F5F8"/>
            <w:tcMar>
              <w:top w:w="80" w:type="dxa"/>
              <w:bottom w:w="80" w:type="dxa"/>
              <w:left w:w="120" w:type="dxa"/>
              <w:right w:w="120" w:type="dxa"/>
            </w:tcMar>
          </w:tcPr>
          <w:p>
            <w:r>
              <w:rPr>
                <w:sz w:val="18"/>
              </w:rPr>
              <w:t>1</w:t>
            </w:r>
          </w:p>
        </w:tc>
        <w:tc>
          <w:tcPr>
            <w:tcW w:type="dxa" w:w="3168"/>
            <w:shd w:fill="F2F5F8"/>
            <w:tcMar>
              <w:top w:w="80" w:type="dxa"/>
              <w:bottom w:w="80" w:type="dxa"/>
              <w:left w:w="120" w:type="dxa"/>
              <w:right w:w="120" w:type="dxa"/>
            </w:tcMar>
          </w:tcPr>
          <w:p>
            <w:r>
              <w:rPr>
                <w:sz w:val="18"/>
              </w:rPr>
              <w:t>Miller pole-splitting compensation capacitor</w:t>
            </w:r>
          </w:p>
        </w:tc>
      </w:tr>
      <w:tr>
        <w:tc>
          <w:tcPr>
            <w:tcW w:type="dxa" w:w="1152"/>
            <w:shd w:fill="FFFFFF"/>
            <w:tcMar>
              <w:top w:w="80" w:type="dxa"/>
              <w:bottom w:w="80" w:type="dxa"/>
              <w:left w:w="120" w:type="dxa"/>
              <w:right w:w="120" w:type="dxa"/>
            </w:tcMar>
          </w:tcPr>
          <w:p>
            <w:r>
              <w:rPr>
                <w:sz w:val="18"/>
              </w:rPr>
              <w:t>Rz</w:t>
            </w:r>
          </w:p>
        </w:tc>
        <w:tc>
          <w:tcPr>
            <w:tcW w:type="dxa" w:w="1152"/>
            <w:shd w:fill="FFFFFF"/>
            <w:tcMar>
              <w:top w:w="80" w:type="dxa"/>
              <w:bottom w:w="80" w:type="dxa"/>
              <w:left w:w="120" w:type="dxa"/>
              <w:right w:w="120" w:type="dxa"/>
            </w:tcMar>
          </w:tcPr>
          <w:p>
            <w:r>
              <w:rPr>
                <w:sz w:val="18"/>
              </w:rPr>
              <w:t>Res</w:t>
            </w:r>
          </w:p>
        </w:tc>
        <w:tc>
          <w:tcPr>
            <w:tcW w:type="dxa" w:w="1296"/>
            <w:shd w:fill="FFFFFF"/>
            <w:tcMar>
              <w:top w:w="80" w:type="dxa"/>
              <w:bottom w:w="80" w:type="dxa"/>
              <w:left w:w="120" w:type="dxa"/>
              <w:right w:w="120" w:type="dxa"/>
            </w:tcMar>
          </w:tcPr>
          <w:p>
            <w:r>
              <w:rPr>
                <w:sz w:val="18"/>
              </w:rPr>
              <w:t>—</w:t>
            </w:r>
          </w:p>
        </w:tc>
        <w:tc>
          <w:tcPr>
            <w:tcW w:type="dxa" w:w="1152"/>
            <w:shd w:fill="FFFFFF"/>
            <w:tcMar>
              <w:top w:w="80" w:type="dxa"/>
              <w:bottom w:w="80" w:type="dxa"/>
              <w:left w:w="120" w:type="dxa"/>
              <w:right w:w="120" w:type="dxa"/>
            </w:tcMar>
          </w:tcPr>
          <w:p>
            <w:r>
              <w:rPr>
                <w:sz w:val="18"/>
              </w:rPr>
              <w:t>—</w:t>
            </w:r>
          </w:p>
        </w:tc>
        <w:tc>
          <w:tcPr>
            <w:tcW w:type="dxa" w:w="1008"/>
            <w:shd w:fill="FFFFFF"/>
            <w:tcMar>
              <w:top w:w="80" w:type="dxa"/>
              <w:bottom w:w="80" w:type="dxa"/>
              <w:left w:w="120" w:type="dxa"/>
              <w:right w:w="120" w:type="dxa"/>
            </w:tcMar>
          </w:tcPr>
          <w:p>
            <w:r>
              <w:rPr>
                <w:sz w:val="18"/>
              </w:rPr>
              <w:t>3.2 kΩ</w:t>
            </w:r>
          </w:p>
        </w:tc>
        <w:tc>
          <w:tcPr>
            <w:tcW w:type="dxa" w:w="1584"/>
            <w:shd w:fill="FFFFFF"/>
            <w:tcMar>
              <w:top w:w="80" w:type="dxa"/>
              <w:bottom w:w="80" w:type="dxa"/>
              <w:left w:w="120" w:type="dxa"/>
              <w:right w:w="120" w:type="dxa"/>
            </w:tcMar>
          </w:tcPr>
          <w:p>
            <w:r>
              <w:rPr>
                <w:sz w:val="18"/>
              </w:rPr>
              <w:t>1</w:t>
            </w:r>
          </w:p>
        </w:tc>
        <w:tc>
          <w:tcPr>
            <w:tcW w:type="dxa" w:w="3168"/>
            <w:shd w:fill="FFFFFF"/>
            <w:tcMar>
              <w:top w:w="80" w:type="dxa"/>
              <w:bottom w:w="80" w:type="dxa"/>
              <w:left w:w="120" w:type="dxa"/>
              <w:right w:w="120" w:type="dxa"/>
            </w:tcMar>
          </w:tcPr>
          <w:p>
            <w:r>
              <w:rPr>
                <w:sz w:val="18"/>
              </w:rPr>
              <w:t>Lead-lag compensation LHP nulling resistor</w:t>
            </w:r>
          </w:p>
        </w:tc>
      </w:tr>
    </w:tbl>
    <w:p>
      <w:pPr>
        <w:jc w:val="center"/>
      </w:pPr>
      <w:r>
        <w:rPr>
          <w:i/>
          <w:sz w:val="19"/>
        </w:rPr>
        <w:t>Table 3.1: Finalized Transistor Sizing and Component Specification Table.</w:t>
      </w:r>
    </w:p>
    <w:p>
      <w:r>
        <w:br w:type="page"/>
      </w:r>
    </w:p>
    <w:p>
      <w:pPr>
        <w:pStyle w:val="Heading1"/>
      </w:pPr>
      <w:r>
        <w:t>Chapter 4: Schematic Implementation &amp; Simulation Methodology</w:t>
      </w:r>
    </w:p>
    <w:p>
      <w:pPr>
        <w:pStyle w:val="Heading2"/>
      </w:pPr>
      <w:r>
        <w:t>4.1 Hierarchical Schematic Design in Xschem</w:t>
      </w:r>
    </w:p>
    <w:p>
      <w:pPr>
        <w:jc w:val="both"/>
      </w:pPr>
      <w:r>
        <w:t>The operational amplifier was captured hierarchically in Xschem. The subcircuit block `opamp_2stage.sch` defines the 8 transistors, compensation network, and bias resistor, mapped to a standardized 5-pin symbol `opamp_2stage.sym` with pins: `INP`, `INM`, `VOUT`, `VDD`, and `VSS`. The testbench `tb_opamp.sch` instantiates the symbol with ideal power supplies, common-mode source, capacitive load (10 pF), and Middlebrook feedback elements. Figure 4.1 shows the full testbench schematic.</w:t>
      </w:r>
    </w:p>
    <w:p>
      <w:pPr>
        <w:jc w:val="center"/>
      </w:pPr>
    </w:p>
    <w:p>
      <w:r>
        <w:drawing>
          <wp:inline xmlns:a="http://schemas.openxmlformats.org/drawingml/2006/main" xmlns:pic="http://schemas.openxmlformats.org/drawingml/2006/picture">
            <wp:extent cx="5669280" cy="3588810"/>
            <wp:docPr id="2" name="Picture 2"/>
            <wp:cNvGraphicFramePr>
              <a:graphicFrameLocks noChangeAspect="1"/>
            </wp:cNvGraphicFramePr>
            <a:graphic>
              <a:graphicData uri="http://schemas.openxmlformats.org/drawingml/2006/picture">
                <pic:pic>
                  <pic:nvPicPr>
                    <pic:cNvPr id="0" name="tb_opamp_schematic.png"/>
                    <pic:cNvPicPr/>
                  </pic:nvPicPr>
                  <pic:blipFill>
                    <a:blip r:embed="rId10"/>
                    <a:stretch>
                      <a:fillRect/>
                    </a:stretch>
                  </pic:blipFill>
                  <pic:spPr>
                    <a:xfrm>
                      <a:off x="0" y="0"/>
                      <a:ext cx="5669280" cy="3588810"/>
                    </a:xfrm>
                    <a:prstGeom prst="rect"/>
                  </pic:spPr>
                </pic:pic>
              </a:graphicData>
            </a:graphic>
          </wp:inline>
        </w:drawing>
      </w:r>
    </w:p>
    <w:p>
      <w:pPr>
        <w:jc w:val="center"/>
      </w:pPr>
      <w:r>
        <w:rPr>
          <w:i/>
          <w:sz w:val="19"/>
        </w:rPr>
        <w:t>Figure 4.1: Comprehensive Testbench Schematic Architecture (tb_opamp.sch).</w:t>
      </w:r>
    </w:p>
    <w:p>
      <w:pPr>
        <w:pStyle w:val="Heading2"/>
      </w:pPr>
      <w:r>
        <w:t>4.2 Middlebrook Replica Servo Feedback Methodology</w:t>
      </w:r>
    </w:p>
    <w:p>
      <w:pPr>
        <w:jc w:val="both"/>
      </w:pPr>
      <w:r>
        <w:t>Simulating high-gain operational amplifiers (Av0 &gt; 70 dB) in open-loop poses a classical SPICE dilemma: microscopic input offsets (&lt; 1 mV) cause the high-gain output node to saturate at either the positive or negative supply rail during the DC operating point calculation, completely corrupting small-signal AC analysis. To solve this, a Middlebrook replica feedback network was incorporated into `tb_opamp.sch`: an ultra-high inductance L_DC = 1.0 TH connects VOUT to INM, while an ultra-high capacitance C_AC = 1.0 TF connects INM to AC ground (VCM = 2.5 V).</w:t>
      </w:r>
    </w:p>
    <w:p>
      <w:pPr>
        <w:jc w:val="both"/>
      </w:pPr>
      <w:r>
        <w:t>At DC (f = 0 Hz), the inductor acts as a dead short (0 Ω) and the capacitor as an open circuit, establishing 100% negative feedback that forces VOUT = INM ≈ 2.5 V, guaranteeing an accurate DC operating point where all 8 transistors remain in deep saturation. At all AC frequencies (f ≥ 1 Hz), the inductor becomes an impenetrable open circuit (Z_L = 2πf × 10¹² Ω) and the capacitor becomes a dead short (Z_C ≈ 0 Ω), perfectly breaking the feedback loop and providing 100% true open-loop small-signal AC gain and phase measurements.</w:t>
      </w:r>
    </w:p>
    <w:p>
      <w:pPr>
        <w:pStyle w:val="Heading2"/>
      </w:pPr>
      <w:r>
        <w:t>4.3 Automated Verification Scripts</w:t>
      </w:r>
    </w:p>
    <w:p>
      <w:pPr>
        <w:jc w:val="both"/>
      </w:pPr>
      <w:r>
        <w:t>To ensure 100% repeatability, an automated verification suite consisting of modular Python extractors and Bash wrapper scripts was developed:</w:t>
      </w:r>
    </w:p>
    <w:p>
      <w:pPr>
        <w:pStyle w:val="ListBullet"/>
        <w:jc w:val="both"/>
      </w:pPr>
      <w:r>
        <w:rPr>
          <w:b/>
          <w:color w:val="003366"/>
        </w:rPr>
        <w:t xml:space="preserve">run_dc.sh (sim_dc.py): </w:t>
      </w:r>
      <w:r>
        <w:t>Extracts operating points for M1–M8, systematic offset Vos, and linear output swing.</w:t>
      </w:r>
    </w:p>
    <w:p>
      <w:pPr>
        <w:pStyle w:val="ListBullet"/>
        <w:jc w:val="both"/>
      </w:pPr>
      <w:r>
        <w:rPr>
          <w:b/>
          <w:color w:val="003366"/>
        </w:rPr>
        <w:t xml:space="preserve">run_ac.sh (sim_ac.py): </w:t>
      </w:r>
      <w:r>
        <w:t>Extracts DC gain, 3-dB cutoff, GBW, phase margin, and output pole locations.</w:t>
      </w:r>
    </w:p>
    <w:p>
      <w:pPr>
        <w:pStyle w:val="ListBullet"/>
        <w:jc w:val="both"/>
      </w:pPr>
      <w:r>
        <w:rPr>
          <w:b/>
          <w:color w:val="003366"/>
        </w:rPr>
        <w:t xml:space="preserve">run_transient.sh (sim_tran.py): </w:t>
      </w:r>
      <w:r>
        <w:t>Measures positive and negative slew rates, 10–90% rise/fall times, and overshoot.</w:t>
      </w:r>
    </w:p>
    <w:p>
      <w:pPr>
        <w:pStyle w:val="ListBullet"/>
        <w:jc w:val="both"/>
      </w:pPr>
      <w:r>
        <w:rPr>
          <w:b/>
          <w:color w:val="003366"/>
        </w:rPr>
        <w:t xml:space="preserve">run_cmrr.sh (sim_cmrr.py): </w:t>
      </w:r>
      <w:r>
        <w:t>Simulates differential vs. common-mode gains across 10 Hz–100 MHz.</w:t>
      </w:r>
    </w:p>
    <w:p>
      <w:pPr>
        <w:pStyle w:val="ListBullet"/>
        <w:jc w:val="both"/>
      </w:pPr>
      <w:r>
        <w:rPr>
          <w:b/>
          <w:color w:val="003366"/>
        </w:rPr>
        <w:t xml:space="preserve">run_psrr.sh (sim_psrr.py): </w:t>
      </w:r>
      <w:r>
        <w:t>Injects 1 V AC ripple on VDD and VSS rails to extract PSRR+ and PSRR-.</w:t>
      </w:r>
    </w:p>
    <w:p>
      <w:pPr>
        <w:pStyle w:val="ListBullet"/>
        <w:jc w:val="both"/>
      </w:pPr>
      <w:r>
        <w:rPr>
          <w:b/>
          <w:color w:val="003366"/>
        </w:rPr>
        <w:t xml:space="preserve">run_corners.sh (sim_corners.py): </w:t>
      </w:r>
      <w:r>
        <w:t>Executes a 15-point PVT matrix across 5 process corners at -40°C, 27°C, and +125°C.</w:t>
      </w:r>
    </w:p>
    <w:p>
      <w:pPr>
        <w:pStyle w:val="ListBullet"/>
        <w:jc w:val="both"/>
      </w:pPr>
      <w:r>
        <w:rPr>
          <w:b/>
          <w:color w:val="003366"/>
        </w:rPr>
        <w:t xml:space="preserve">run_all.sh: </w:t>
      </w:r>
      <w:r>
        <w:t>Master automation script executing the complete simulation suite end-to-end.</w:t>
      </w:r>
    </w:p>
    <w:p>
      <w:r>
        <w:br w:type="page"/>
      </w:r>
    </w:p>
    <w:p>
      <w:pPr>
        <w:pStyle w:val="Heading1"/>
      </w:pPr>
      <w:r>
        <w:t>Chapter 5: Pre-Layout Simulation Results &amp; In-Depth Analysis</w:t>
      </w:r>
    </w:p>
    <w:p>
      <w:pPr>
        <w:pStyle w:val="Heading2"/>
      </w:pPr>
      <w:r>
        <w:t>5.1 DC Operating Point Analysis</w:t>
      </w:r>
    </w:p>
    <w:p>
      <w:pPr>
        <w:jc w:val="both"/>
      </w:pPr>
      <w:r>
        <w:t>A rigorous DC operating point analysis was performed at nominal supply (VDD = 5.0 V, VSS = 0 V) and T = 27°C with common-mode input VCM = 2.50 V. Table 5.1 presents the extracted terminal voltages, drain currents, transconductances, and saturation status for all transistors.</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F497D"/>
            <w:tcMar>
              <w:top w:w="80" w:type="dxa"/>
              <w:bottom w:w="80" w:type="dxa"/>
              <w:left w:w="120" w:type="dxa"/>
              <w:right w:w="120" w:type="dxa"/>
            </w:tcMar>
          </w:tcPr>
          <w:p>
            <w:pPr>
              <w:jc w:val="center"/>
            </w:pPr>
            <w:r>
              <w:rPr>
                <w:b/>
                <w:color w:val="FFFFFF"/>
                <w:sz w:val="19"/>
              </w:rPr>
              <w:t>Device</w:t>
            </w:r>
          </w:p>
        </w:tc>
        <w:tc>
          <w:tcPr>
            <w:tcW w:type="dxa" w:w="851"/>
            <w:shd w:fill="1F497D"/>
            <w:tcMar>
              <w:top w:w="80" w:type="dxa"/>
              <w:bottom w:w="80" w:type="dxa"/>
              <w:left w:w="120" w:type="dxa"/>
              <w:right w:w="120" w:type="dxa"/>
            </w:tcMar>
          </w:tcPr>
          <w:p>
            <w:pPr>
              <w:jc w:val="center"/>
            </w:pPr>
            <w:r>
              <w:rPr>
                <w:b/>
                <w:color w:val="FFFFFF"/>
                <w:sz w:val="19"/>
              </w:rPr>
              <w:t>Type</w:t>
            </w:r>
          </w:p>
        </w:tc>
        <w:tc>
          <w:tcPr>
            <w:tcW w:type="dxa" w:w="851"/>
            <w:shd w:fill="1F497D"/>
            <w:tcMar>
              <w:top w:w="80" w:type="dxa"/>
              <w:bottom w:w="80" w:type="dxa"/>
              <w:left w:w="120" w:type="dxa"/>
              <w:right w:w="120" w:type="dxa"/>
            </w:tcMar>
          </w:tcPr>
          <w:p>
            <w:pPr>
              <w:jc w:val="center"/>
            </w:pPr>
            <w:r>
              <w:rPr>
                <w:b/>
                <w:color w:val="FFFFFF"/>
                <w:sz w:val="19"/>
              </w:rPr>
              <w:t>W/L (µm)</w:t>
            </w:r>
          </w:p>
        </w:tc>
        <w:tc>
          <w:tcPr>
            <w:tcW w:type="dxa" w:w="851"/>
            <w:shd w:fill="1F497D"/>
            <w:tcMar>
              <w:top w:w="80" w:type="dxa"/>
              <w:bottom w:w="80" w:type="dxa"/>
              <w:left w:w="120" w:type="dxa"/>
              <w:right w:w="120" w:type="dxa"/>
            </w:tcMar>
          </w:tcPr>
          <w:p>
            <w:pPr>
              <w:jc w:val="center"/>
            </w:pPr>
            <w:r>
              <w:rPr>
                <w:b/>
                <w:color w:val="FFFFFF"/>
                <w:sz w:val="19"/>
              </w:rPr>
              <w:t>Id (µA)</w:t>
            </w:r>
          </w:p>
        </w:tc>
        <w:tc>
          <w:tcPr>
            <w:tcW w:type="dxa" w:w="851"/>
            <w:shd w:fill="1F497D"/>
            <w:tcMar>
              <w:top w:w="80" w:type="dxa"/>
              <w:bottom w:w="80" w:type="dxa"/>
              <w:left w:w="120" w:type="dxa"/>
              <w:right w:w="120" w:type="dxa"/>
            </w:tcMar>
          </w:tcPr>
          <w:p>
            <w:pPr>
              <w:jc w:val="center"/>
            </w:pPr>
            <w:r>
              <w:rPr>
                <w:b/>
                <w:color w:val="FFFFFF"/>
                <w:sz w:val="19"/>
              </w:rPr>
              <w:t>Vgs (V)</w:t>
            </w:r>
          </w:p>
        </w:tc>
        <w:tc>
          <w:tcPr>
            <w:tcW w:type="dxa" w:w="851"/>
            <w:shd w:fill="1F497D"/>
            <w:tcMar>
              <w:top w:w="80" w:type="dxa"/>
              <w:bottom w:w="80" w:type="dxa"/>
              <w:left w:w="120" w:type="dxa"/>
              <w:right w:w="120" w:type="dxa"/>
            </w:tcMar>
          </w:tcPr>
          <w:p>
            <w:pPr>
              <w:jc w:val="center"/>
            </w:pPr>
            <w:r>
              <w:rPr>
                <w:b/>
                <w:color w:val="FFFFFF"/>
                <w:sz w:val="19"/>
              </w:rPr>
              <w:t>Vds (V)</w:t>
            </w:r>
          </w:p>
        </w:tc>
        <w:tc>
          <w:tcPr>
            <w:tcW w:type="dxa" w:w="851"/>
            <w:shd w:fill="1F497D"/>
            <w:tcMar>
              <w:top w:w="80" w:type="dxa"/>
              <w:bottom w:w="80" w:type="dxa"/>
              <w:left w:w="120" w:type="dxa"/>
              <w:right w:w="120" w:type="dxa"/>
            </w:tcMar>
          </w:tcPr>
          <w:p>
            <w:pPr>
              <w:jc w:val="center"/>
            </w:pPr>
            <w:r>
              <w:rPr>
                <w:b/>
                <w:color w:val="FFFFFF"/>
                <w:sz w:val="19"/>
              </w:rPr>
              <w:t>Vth (V)</w:t>
            </w:r>
          </w:p>
        </w:tc>
        <w:tc>
          <w:tcPr>
            <w:tcW w:type="dxa" w:w="851"/>
            <w:shd w:fill="1F497D"/>
            <w:tcMar>
              <w:top w:w="80" w:type="dxa"/>
              <w:bottom w:w="80" w:type="dxa"/>
              <w:left w:w="120" w:type="dxa"/>
              <w:right w:w="120" w:type="dxa"/>
            </w:tcMar>
          </w:tcPr>
          <w:p>
            <w:pPr>
              <w:jc w:val="center"/>
            </w:pPr>
            <w:r>
              <w:rPr>
                <w:b/>
                <w:color w:val="FFFFFF"/>
                <w:sz w:val="19"/>
              </w:rPr>
              <w:t>Vdsat (V)</w:t>
            </w:r>
          </w:p>
        </w:tc>
        <w:tc>
          <w:tcPr>
            <w:tcW w:type="dxa" w:w="851"/>
            <w:shd w:fill="1F497D"/>
            <w:tcMar>
              <w:top w:w="80" w:type="dxa"/>
              <w:bottom w:w="80" w:type="dxa"/>
              <w:left w:w="120" w:type="dxa"/>
              <w:right w:w="120" w:type="dxa"/>
            </w:tcMar>
          </w:tcPr>
          <w:p>
            <w:pPr>
              <w:jc w:val="center"/>
            </w:pPr>
            <w:r>
              <w:rPr>
                <w:b/>
                <w:color w:val="FFFFFF"/>
                <w:sz w:val="19"/>
              </w:rPr>
              <w:t>gm (µS)</w:t>
            </w:r>
          </w:p>
        </w:tc>
        <w:tc>
          <w:tcPr>
            <w:tcW w:type="dxa" w:w="851"/>
            <w:shd w:fill="1F497D"/>
            <w:tcMar>
              <w:top w:w="80" w:type="dxa"/>
              <w:bottom w:w="80" w:type="dxa"/>
              <w:left w:w="120" w:type="dxa"/>
              <w:right w:w="120" w:type="dxa"/>
            </w:tcMar>
          </w:tcPr>
          <w:p>
            <w:pPr>
              <w:jc w:val="center"/>
            </w:pPr>
            <w:r>
              <w:rPr>
                <w:b/>
                <w:color w:val="FFFFFF"/>
                <w:sz w:val="19"/>
              </w:rPr>
              <w:t>gds (µS)</w:t>
            </w:r>
          </w:p>
        </w:tc>
        <w:tc>
          <w:tcPr>
            <w:tcW w:type="dxa" w:w="851"/>
            <w:shd w:fill="1F497D"/>
            <w:tcMar>
              <w:top w:w="80" w:type="dxa"/>
              <w:bottom w:w="80" w:type="dxa"/>
              <w:left w:w="120" w:type="dxa"/>
              <w:right w:w="120" w:type="dxa"/>
            </w:tcMar>
          </w:tcPr>
          <w:p>
            <w:pPr>
              <w:jc w:val="center"/>
            </w:pPr>
            <w:r>
              <w:rPr>
                <w:b/>
                <w:color w:val="FFFFFF"/>
                <w:sz w:val="19"/>
              </w:rPr>
              <w:t>Operating Region</w:t>
            </w:r>
          </w:p>
        </w:tc>
      </w:tr>
      <w:tr>
        <w:tc>
          <w:tcPr>
            <w:tcW w:type="dxa" w:w="851"/>
            <w:shd w:fill="FFFFFF"/>
            <w:tcMar>
              <w:top w:w="80" w:type="dxa"/>
              <w:bottom w:w="80" w:type="dxa"/>
              <w:left w:w="120" w:type="dxa"/>
              <w:right w:w="120" w:type="dxa"/>
            </w:tcMar>
          </w:tcPr>
          <w:p>
            <w:r>
              <w:rPr>
                <w:sz w:val="18"/>
              </w:rPr>
              <w:t>M1</w:t>
            </w:r>
          </w:p>
        </w:tc>
        <w:tc>
          <w:tcPr>
            <w:tcW w:type="dxa" w:w="851"/>
            <w:shd w:fill="FFFFFF"/>
            <w:tcMar>
              <w:top w:w="80" w:type="dxa"/>
              <w:bottom w:w="80" w:type="dxa"/>
              <w:left w:w="120" w:type="dxa"/>
              <w:right w:w="120" w:type="dxa"/>
            </w:tcMar>
          </w:tcPr>
          <w:p>
            <w:r>
              <w:rPr>
                <w:sz w:val="18"/>
              </w:rPr>
              <w:t>PMOS</w:t>
            </w:r>
          </w:p>
        </w:tc>
        <w:tc>
          <w:tcPr>
            <w:tcW w:type="dxa" w:w="851"/>
            <w:shd w:fill="FFFFFF"/>
            <w:tcMar>
              <w:top w:w="80" w:type="dxa"/>
              <w:bottom w:w="80" w:type="dxa"/>
              <w:left w:w="120" w:type="dxa"/>
              <w:right w:w="120" w:type="dxa"/>
            </w:tcMar>
          </w:tcPr>
          <w:p>
            <w:r>
              <w:rPr>
                <w:sz w:val="18"/>
              </w:rPr>
              <w:t>120 / 3.0</w:t>
            </w:r>
          </w:p>
        </w:tc>
        <w:tc>
          <w:tcPr>
            <w:tcW w:type="dxa" w:w="851"/>
            <w:shd w:fill="FFFFFF"/>
            <w:tcMar>
              <w:top w:w="80" w:type="dxa"/>
              <w:bottom w:w="80" w:type="dxa"/>
              <w:left w:w="120" w:type="dxa"/>
              <w:right w:w="120" w:type="dxa"/>
            </w:tcMar>
          </w:tcPr>
          <w:p>
            <w:r>
              <w:rPr>
                <w:sz w:val="18"/>
              </w:rPr>
              <w:t>18.73</w:t>
            </w:r>
          </w:p>
        </w:tc>
        <w:tc>
          <w:tcPr>
            <w:tcW w:type="dxa" w:w="851"/>
            <w:shd w:fill="FFFFFF"/>
            <w:tcMar>
              <w:top w:w="80" w:type="dxa"/>
              <w:bottom w:w="80" w:type="dxa"/>
              <w:left w:w="120" w:type="dxa"/>
              <w:right w:w="120" w:type="dxa"/>
            </w:tcMar>
          </w:tcPr>
          <w:p>
            <w:r>
              <w:rPr>
                <w:sz w:val="18"/>
              </w:rPr>
              <w:t>1.255</w:t>
            </w:r>
          </w:p>
        </w:tc>
        <w:tc>
          <w:tcPr>
            <w:tcW w:type="dxa" w:w="851"/>
            <w:shd w:fill="FFFFFF"/>
            <w:tcMar>
              <w:top w:w="80" w:type="dxa"/>
              <w:bottom w:w="80" w:type="dxa"/>
              <w:left w:w="120" w:type="dxa"/>
              <w:right w:w="120" w:type="dxa"/>
            </w:tcMar>
          </w:tcPr>
          <w:p>
            <w:r>
              <w:rPr>
                <w:sz w:val="18"/>
              </w:rPr>
              <w:t>2.568</w:t>
            </w:r>
          </w:p>
        </w:tc>
        <w:tc>
          <w:tcPr>
            <w:tcW w:type="dxa" w:w="851"/>
            <w:shd w:fill="FFFFFF"/>
            <w:tcMar>
              <w:top w:w="80" w:type="dxa"/>
              <w:bottom w:w="80" w:type="dxa"/>
              <w:left w:w="120" w:type="dxa"/>
              <w:right w:w="120" w:type="dxa"/>
            </w:tcMar>
          </w:tcPr>
          <w:p>
            <w:r>
              <w:rPr>
                <w:sz w:val="18"/>
              </w:rPr>
              <w:t>1.099</w:t>
            </w:r>
          </w:p>
        </w:tc>
        <w:tc>
          <w:tcPr>
            <w:tcW w:type="dxa" w:w="851"/>
            <w:shd w:fill="FFFFFF"/>
            <w:tcMar>
              <w:top w:w="80" w:type="dxa"/>
              <w:bottom w:w="80" w:type="dxa"/>
              <w:left w:w="120" w:type="dxa"/>
              <w:right w:w="120" w:type="dxa"/>
            </w:tcMar>
          </w:tcPr>
          <w:p>
            <w:r>
              <w:rPr>
                <w:sz w:val="18"/>
              </w:rPr>
              <w:t>0.113</w:t>
            </w:r>
          </w:p>
        </w:tc>
        <w:tc>
          <w:tcPr>
            <w:tcW w:type="dxa" w:w="851"/>
            <w:shd w:fill="FFFFFF"/>
            <w:tcMar>
              <w:top w:w="80" w:type="dxa"/>
              <w:bottom w:w="80" w:type="dxa"/>
              <w:left w:w="120" w:type="dxa"/>
              <w:right w:w="120" w:type="dxa"/>
            </w:tcMar>
          </w:tcPr>
          <w:p>
            <w:r>
              <w:rPr>
                <w:sz w:val="18"/>
              </w:rPr>
              <w:t>257.6</w:t>
            </w:r>
          </w:p>
        </w:tc>
        <w:tc>
          <w:tcPr>
            <w:tcW w:type="dxa" w:w="851"/>
            <w:shd w:fill="FFFFFF"/>
            <w:tcMar>
              <w:top w:w="80" w:type="dxa"/>
              <w:bottom w:w="80" w:type="dxa"/>
              <w:left w:w="120" w:type="dxa"/>
              <w:right w:w="120" w:type="dxa"/>
            </w:tcMar>
          </w:tcPr>
          <w:p>
            <w:r>
              <w:rPr>
                <w:sz w:val="18"/>
              </w:rPr>
              <w:t>3.15</w:t>
            </w:r>
          </w:p>
        </w:tc>
        <w:tc>
          <w:tcPr>
            <w:tcW w:type="dxa" w:w="851"/>
            <w:shd w:fill="FFFFFF"/>
            <w:tcMar>
              <w:top w:w="80" w:type="dxa"/>
              <w:bottom w:w="80" w:type="dxa"/>
              <w:left w:w="120" w:type="dxa"/>
              <w:right w:w="120" w:type="dxa"/>
            </w:tcMar>
          </w:tcPr>
          <w:p>
            <w:r>
              <w:rPr>
                <w:sz w:val="18"/>
              </w:rPr>
              <w:t>SATURATION</w:t>
            </w:r>
          </w:p>
        </w:tc>
      </w:tr>
      <w:tr>
        <w:tc>
          <w:tcPr>
            <w:tcW w:type="dxa" w:w="851"/>
            <w:shd w:fill="F2F5F8"/>
            <w:tcMar>
              <w:top w:w="80" w:type="dxa"/>
              <w:bottom w:w="80" w:type="dxa"/>
              <w:left w:w="120" w:type="dxa"/>
              <w:right w:w="120" w:type="dxa"/>
            </w:tcMar>
          </w:tcPr>
          <w:p>
            <w:r>
              <w:rPr>
                <w:sz w:val="18"/>
              </w:rPr>
              <w:t>M2</w:t>
            </w:r>
          </w:p>
        </w:tc>
        <w:tc>
          <w:tcPr>
            <w:tcW w:type="dxa" w:w="851"/>
            <w:shd w:fill="F2F5F8"/>
            <w:tcMar>
              <w:top w:w="80" w:type="dxa"/>
              <w:bottom w:w="80" w:type="dxa"/>
              <w:left w:w="120" w:type="dxa"/>
              <w:right w:w="120" w:type="dxa"/>
            </w:tcMar>
          </w:tcPr>
          <w:p>
            <w:r>
              <w:rPr>
                <w:sz w:val="18"/>
              </w:rPr>
              <w:t>PMOS</w:t>
            </w:r>
          </w:p>
        </w:tc>
        <w:tc>
          <w:tcPr>
            <w:tcW w:type="dxa" w:w="851"/>
            <w:shd w:fill="F2F5F8"/>
            <w:tcMar>
              <w:top w:w="80" w:type="dxa"/>
              <w:bottom w:w="80" w:type="dxa"/>
              <w:left w:w="120" w:type="dxa"/>
              <w:right w:w="120" w:type="dxa"/>
            </w:tcMar>
          </w:tcPr>
          <w:p>
            <w:r>
              <w:rPr>
                <w:sz w:val="18"/>
              </w:rPr>
              <w:t>120 / 3.0</w:t>
            </w:r>
          </w:p>
        </w:tc>
        <w:tc>
          <w:tcPr>
            <w:tcW w:type="dxa" w:w="851"/>
            <w:shd w:fill="F2F5F8"/>
            <w:tcMar>
              <w:top w:w="80" w:type="dxa"/>
              <w:bottom w:w="80" w:type="dxa"/>
              <w:left w:w="120" w:type="dxa"/>
              <w:right w:w="120" w:type="dxa"/>
            </w:tcMar>
          </w:tcPr>
          <w:p>
            <w:r>
              <w:rPr>
                <w:sz w:val="18"/>
              </w:rPr>
              <w:t>18.69</w:t>
            </w:r>
          </w:p>
        </w:tc>
        <w:tc>
          <w:tcPr>
            <w:tcW w:type="dxa" w:w="851"/>
            <w:shd w:fill="F2F5F8"/>
            <w:tcMar>
              <w:top w:w="80" w:type="dxa"/>
              <w:bottom w:w="80" w:type="dxa"/>
              <w:left w:w="120" w:type="dxa"/>
              <w:right w:w="120" w:type="dxa"/>
            </w:tcMar>
          </w:tcPr>
          <w:p>
            <w:r>
              <w:rPr>
                <w:sz w:val="18"/>
              </w:rPr>
              <w:t>1.255</w:t>
            </w:r>
          </w:p>
        </w:tc>
        <w:tc>
          <w:tcPr>
            <w:tcW w:type="dxa" w:w="851"/>
            <w:shd w:fill="F2F5F8"/>
            <w:tcMar>
              <w:top w:w="80" w:type="dxa"/>
              <w:bottom w:w="80" w:type="dxa"/>
              <w:left w:w="120" w:type="dxa"/>
              <w:right w:w="120" w:type="dxa"/>
            </w:tcMar>
          </w:tcPr>
          <w:p>
            <w:r>
              <w:rPr>
                <w:sz w:val="18"/>
              </w:rPr>
              <w:t>2.613</w:t>
            </w:r>
          </w:p>
        </w:tc>
        <w:tc>
          <w:tcPr>
            <w:tcW w:type="dxa" w:w="851"/>
            <w:shd w:fill="F2F5F8"/>
            <w:tcMar>
              <w:top w:w="80" w:type="dxa"/>
              <w:bottom w:w="80" w:type="dxa"/>
              <w:left w:w="120" w:type="dxa"/>
              <w:right w:w="120" w:type="dxa"/>
            </w:tcMar>
          </w:tcPr>
          <w:p>
            <w:r>
              <w:rPr>
                <w:sz w:val="18"/>
              </w:rPr>
              <w:t>1.099</w:t>
            </w:r>
          </w:p>
        </w:tc>
        <w:tc>
          <w:tcPr>
            <w:tcW w:type="dxa" w:w="851"/>
            <w:shd w:fill="F2F5F8"/>
            <w:tcMar>
              <w:top w:w="80" w:type="dxa"/>
              <w:bottom w:w="80" w:type="dxa"/>
              <w:left w:w="120" w:type="dxa"/>
              <w:right w:w="120" w:type="dxa"/>
            </w:tcMar>
          </w:tcPr>
          <w:p>
            <w:r>
              <w:rPr>
                <w:sz w:val="18"/>
              </w:rPr>
              <w:t>0.112</w:t>
            </w:r>
          </w:p>
        </w:tc>
        <w:tc>
          <w:tcPr>
            <w:tcW w:type="dxa" w:w="851"/>
            <w:shd w:fill="F2F5F8"/>
            <w:tcMar>
              <w:top w:w="80" w:type="dxa"/>
              <w:bottom w:w="80" w:type="dxa"/>
              <w:left w:w="120" w:type="dxa"/>
              <w:right w:w="120" w:type="dxa"/>
            </w:tcMar>
          </w:tcPr>
          <w:p>
            <w:r>
              <w:rPr>
                <w:sz w:val="18"/>
              </w:rPr>
              <w:t>257.6</w:t>
            </w:r>
          </w:p>
        </w:tc>
        <w:tc>
          <w:tcPr>
            <w:tcW w:type="dxa" w:w="851"/>
            <w:shd w:fill="F2F5F8"/>
            <w:tcMar>
              <w:top w:w="80" w:type="dxa"/>
              <w:bottom w:w="80" w:type="dxa"/>
              <w:left w:w="120" w:type="dxa"/>
              <w:right w:w="120" w:type="dxa"/>
            </w:tcMar>
          </w:tcPr>
          <w:p>
            <w:r>
              <w:rPr>
                <w:sz w:val="18"/>
              </w:rPr>
              <w:t>3.13</w:t>
            </w:r>
          </w:p>
        </w:tc>
        <w:tc>
          <w:tcPr>
            <w:tcW w:type="dxa" w:w="851"/>
            <w:shd w:fill="F2F5F8"/>
            <w:tcMar>
              <w:top w:w="80" w:type="dxa"/>
              <w:bottom w:w="80" w:type="dxa"/>
              <w:left w:w="120" w:type="dxa"/>
              <w:right w:w="120" w:type="dxa"/>
            </w:tcMar>
          </w:tcPr>
          <w:p>
            <w:r>
              <w:rPr>
                <w:sz w:val="18"/>
              </w:rPr>
              <w:t>SATURATION</w:t>
            </w:r>
          </w:p>
        </w:tc>
      </w:tr>
      <w:tr>
        <w:tc>
          <w:tcPr>
            <w:tcW w:type="dxa" w:w="851"/>
            <w:shd w:fill="FFFFFF"/>
            <w:tcMar>
              <w:top w:w="80" w:type="dxa"/>
              <w:bottom w:w="80" w:type="dxa"/>
              <w:left w:w="120" w:type="dxa"/>
              <w:right w:w="120" w:type="dxa"/>
            </w:tcMar>
          </w:tcPr>
          <w:p>
            <w:r>
              <w:rPr>
                <w:sz w:val="18"/>
              </w:rPr>
              <w:t>M3</w:t>
            </w:r>
          </w:p>
        </w:tc>
        <w:tc>
          <w:tcPr>
            <w:tcW w:type="dxa" w:w="851"/>
            <w:shd w:fill="FFFFFF"/>
            <w:tcMar>
              <w:top w:w="80" w:type="dxa"/>
              <w:bottom w:w="80" w:type="dxa"/>
              <w:left w:w="120" w:type="dxa"/>
              <w:right w:w="120" w:type="dxa"/>
            </w:tcMar>
          </w:tcPr>
          <w:p>
            <w:r>
              <w:rPr>
                <w:sz w:val="18"/>
              </w:rPr>
              <w:t>NMOS</w:t>
            </w:r>
          </w:p>
        </w:tc>
        <w:tc>
          <w:tcPr>
            <w:tcW w:type="dxa" w:w="851"/>
            <w:shd w:fill="FFFFFF"/>
            <w:tcMar>
              <w:top w:w="80" w:type="dxa"/>
              <w:bottom w:w="80" w:type="dxa"/>
              <w:left w:w="120" w:type="dxa"/>
              <w:right w:w="120" w:type="dxa"/>
            </w:tcMar>
          </w:tcPr>
          <w:p>
            <w:r>
              <w:rPr>
                <w:sz w:val="18"/>
              </w:rPr>
              <w:t>20 / 4.0</w:t>
            </w:r>
          </w:p>
        </w:tc>
        <w:tc>
          <w:tcPr>
            <w:tcW w:type="dxa" w:w="851"/>
            <w:shd w:fill="FFFFFF"/>
            <w:tcMar>
              <w:top w:w="80" w:type="dxa"/>
              <w:bottom w:w="80" w:type="dxa"/>
              <w:left w:w="120" w:type="dxa"/>
              <w:right w:w="120" w:type="dxa"/>
            </w:tcMar>
          </w:tcPr>
          <w:p>
            <w:r>
              <w:rPr>
                <w:sz w:val="18"/>
              </w:rPr>
              <w:t>18.73</w:t>
            </w:r>
          </w:p>
        </w:tc>
        <w:tc>
          <w:tcPr>
            <w:tcW w:type="dxa" w:w="851"/>
            <w:shd w:fill="FFFFFF"/>
            <w:tcMar>
              <w:top w:w="80" w:type="dxa"/>
              <w:bottom w:w="80" w:type="dxa"/>
              <w:left w:w="120" w:type="dxa"/>
              <w:right w:w="120" w:type="dxa"/>
            </w:tcMar>
          </w:tcPr>
          <w:p>
            <w:r>
              <w:rPr>
                <w:sz w:val="18"/>
              </w:rPr>
              <w:t>1.187</w:t>
            </w:r>
          </w:p>
        </w:tc>
        <w:tc>
          <w:tcPr>
            <w:tcW w:type="dxa" w:w="851"/>
            <w:shd w:fill="FFFFFF"/>
            <w:tcMar>
              <w:top w:w="80" w:type="dxa"/>
              <w:bottom w:w="80" w:type="dxa"/>
              <w:left w:w="120" w:type="dxa"/>
              <w:right w:w="120" w:type="dxa"/>
            </w:tcMar>
          </w:tcPr>
          <w:p>
            <w:r>
              <w:rPr>
                <w:sz w:val="18"/>
              </w:rPr>
              <w:t>1.187</w:t>
            </w:r>
          </w:p>
        </w:tc>
        <w:tc>
          <w:tcPr>
            <w:tcW w:type="dxa" w:w="851"/>
            <w:shd w:fill="FFFFFF"/>
            <w:tcMar>
              <w:top w:w="80" w:type="dxa"/>
              <w:bottom w:w="80" w:type="dxa"/>
              <w:left w:w="120" w:type="dxa"/>
              <w:right w:w="120" w:type="dxa"/>
            </w:tcMar>
          </w:tcPr>
          <w:p>
            <w:r>
              <w:rPr>
                <w:sz w:val="18"/>
              </w:rPr>
              <w:t>0.828</w:t>
            </w:r>
          </w:p>
        </w:tc>
        <w:tc>
          <w:tcPr>
            <w:tcW w:type="dxa" w:w="851"/>
            <w:shd w:fill="FFFFFF"/>
            <w:tcMar>
              <w:top w:w="80" w:type="dxa"/>
              <w:bottom w:w="80" w:type="dxa"/>
              <w:left w:w="120" w:type="dxa"/>
              <w:right w:w="120" w:type="dxa"/>
            </w:tcMar>
          </w:tcPr>
          <w:p>
            <w:r>
              <w:rPr>
                <w:sz w:val="18"/>
              </w:rPr>
              <w:t>0.264</w:t>
            </w:r>
          </w:p>
        </w:tc>
        <w:tc>
          <w:tcPr>
            <w:tcW w:type="dxa" w:w="851"/>
            <w:shd w:fill="FFFFFF"/>
            <w:tcMar>
              <w:top w:w="80" w:type="dxa"/>
              <w:bottom w:w="80" w:type="dxa"/>
              <w:left w:w="120" w:type="dxa"/>
              <w:right w:w="120" w:type="dxa"/>
            </w:tcMar>
          </w:tcPr>
          <w:p>
            <w:r>
              <w:rPr>
                <w:sz w:val="18"/>
              </w:rPr>
              <w:t>97.9</w:t>
            </w:r>
          </w:p>
        </w:tc>
        <w:tc>
          <w:tcPr>
            <w:tcW w:type="dxa" w:w="851"/>
            <w:shd w:fill="FFFFFF"/>
            <w:tcMar>
              <w:top w:w="80" w:type="dxa"/>
              <w:bottom w:w="80" w:type="dxa"/>
              <w:left w:w="120" w:type="dxa"/>
              <w:right w:w="120" w:type="dxa"/>
            </w:tcMar>
          </w:tcPr>
          <w:p>
            <w:r>
              <w:rPr>
                <w:sz w:val="18"/>
              </w:rPr>
              <w:t>0.76</w:t>
            </w:r>
          </w:p>
        </w:tc>
        <w:tc>
          <w:tcPr>
            <w:tcW w:type="dxa" w:w="851"/>
            <w:shd w:fill="FFFFFF"/>
            <w:tcMar>
              <w:top w:w="80" w:type="dxa"/>
              <w:bottom w:w="80" w:type="dxa"/>
              <w:left w:w="120" w:type="dxa"/>
              <w:right w:w="120" w:type="dxa"/>
            </w:tcMar>
          </w:tcPr>
          <w:p>
            <w:r>
              <w:rPr>
                <w:sz w:val="18"/>
              </w:rPr>
              <w:t>SATURATION</w:t>
            </w:r>
          </w:p>
        </w:tc>
      </w:tr>
      <w:tr>
        <w:tc>
          <w:tcPr>
            <w:tcW w:type="dxa" w:w="851"/>
            <w:shd w:fill="F2F5F8"/>
            <w:tcMar>
              <w:top w:w="80" w:type="dxa"/>
              <w:bottom w:w="80" w:type="dxa"/>
              <w:left w:w="120" w:type="dxa"/>
              <w:right w:w="120" w:type="dxa"/>
            </w:tcMar>
          </w:tcPr>
          <w:p>
            <w:r>
              <w:rPr>
                <w:sz w:val="18"/>
              </w:rPr>
              <w:t>M4</w:t>
            </w:r>
          </w:p>
        </w:tc>
        <w:tc>
          <w:tcPr>
            <w:tcW w:type="dxa" w:w="851"/>
            <w:shd w:fill="F2F5F8"/>
            <w:tcMar>
              <w:top w:w="80" w:type="dxa"/>
              <w:bottom w:w="80" w:type="dxa"/>
              <w:left w:w="120" w:type="dxa"/>
              <w:right w:w="120" w:type="dxa"/>
            </w:tcMar>
          </w:tcPr>
          <w:p>
            <w:r>
              <w:rPr>
                <w:sz w:val="18"/>
              </w:rPr>
              <w:t>NMOS</w:t>
            </w:r>
          </w:p>
        </w:tc>
        <w:tc>
          <w:tcPr>
            <w:tcW w:type="dxa" w:w="851"/>
            <w:shd w:fill="F2F5F8"/>
            <w:tcMar>
              <w:top w:w="80" w:type="dxa"/>
              <w:bottom w:w="80" w:type="dxa"/>
              <w:left w:w="120" w:type="dxa"/>
              <w:right w:w="120" w:type="dxa"/>
            </w:tcMar>
          </w:tcPr>
          <w:p>
            <w:r>
              <w:rPr>
                <w:sz w:val="18"/>
              </w:rPr>
              <w:t>20 / 4.0</w:t>
            </w:r>
          </w:p>
        </w:tc>
        <w:tc>
          <w:tcPr>
            <w:tcW w:type="dxa" w:w="851"/>
            <w:shd w:fill="F2F5F8"/>
            <w:tcMar>
              <w:top w:w="80" w:type="dxa"/>
              <w:bottom w:w="80" w:type="dxa"/>
              <w:left w:w="120" w:type="dxa"/>
              <w:right w:w="120" w:type="dxa"/>
            </w:tcMar>
          </w:tcPr>
          <w:p>
            <w:r>
              <w:rPr>
                <w:sz w:val="18"/>
              </w:rPr>
              <w:t>18.69</w:t>
            </w:r>
          </w:p>
        </w:tc>
        <w:tc>
          <w:tcPr>
            <w:tcW w:type="dxa" w:w="851"/>
            <w:shd w:fill="F2F5F8"/>
            <w:tcMar>
              <w:top w:w="80" w:type="dxa"/>
              <w:bottom w:w="80" w:type="dxa"/>
              <w:left w:w="120" w:type="dxa"/>
              <w:right w:w="120" w:type="dxa"/>
            </w:tcMar>
          </w:tcPr>
          <w:p>
            <w:r>
              <w:rPr>
                <w:sz w:val="18"/>
              </w:rPr>
              <w:t>1.187</w:t>
            </w:r>
          </w:p>
        </w:tc>
        <w:tc>
          <w:tcPr>
            <w:tcW w:type="dxa" w:w="851"/>
            <w:shd w:fill="F2F5F8"/>
            <w:tcMar>
              <w:top w:w="80" w:type="dxa"/>
              <w:bottom w:w="80" w:type="dxa"/>
              <w:left w:w="120" w:type="dxa"/>
              <w:right w:w="120" w:type="dxa"/>
            </w:tcMar>
          </w:tcPr>
          <w:p>
            <w:r>
              <w:rPr>
                <w:sz w:val="18"/>
              </w:rPr>
              <w:t>1.141</w:t>
            </w:r>
          </w:p>
        </w:tc>
        <w:tc>
          <w:tcPr>
            <w:tcW w:type="dxa" w:w="851"/>
            <w:shd w:fill="F2F5F8"/>
            <w:tcMar>
              <w:top w:w="80" w:type="dxa"/>
              <w:bottom w:w="80" w:type="dxa"/>
              <w:left w:w="120" w:type="dxa"/>
              <w:right w:w="120" w:type="dxa"/>
            </w:tcMar>
          </w:tcPr>
          <w:p>
            <w:r>
              <w:rPr>
                <w:sz w:val="18"/>
              </w:rPr>
              <w:t>0.828</w:t>
            </w:r>
          </w:p>
        </w:tc>
        <w:tc>
          <w:tcPr>
            <w:tcW w:type="dxa" w:w="851"/>
            <w:shd w:fill="F2F5F8"/>
            <w:tcMar>
              <w:top w:w="80" w:type="dxa"/>
              <w:bottom w:w="80" w:type="dxa"/>
              <w:left w:w="120" w:type="dxa"/>
              <w:right w:w="120" w:type="dxa"/>
            </w:tcMar>
          </w:tcPr>
          <w:p>
            <w:r>
              <w:rPr>
                <w:sz w:val="18"/>
              </w:rPr>
              <w:t>0.264</w:t>
            </w:r>
          </w:p>
        </w:tc>
        <w:tc>
          <w:tcPr>
            <w:tcW w:type="dxa" w:w="851"/>
            <w:shd w:fill="F2F5F8"/>
            <w:tcMar>
              <w:top w:w="80" w:type="dxa"/>
              <w:bottom w:w="80" w:type="dxa"/>
              <w:left w:w="120" w:type="dxa"/>
              <w:right w:w="120" w:type="dxa"/>
            </w:tcMar>
          </w:tcPr>
          <w:p>
            <w:r>
              <w:rPr>
                <w:sz w:val="18"/>
              </w:rPr>
              <w:t>97.8</w:t>
            </w:r>
          </w:p>
        </w:tc>
        <w:tc>
          <w:tcPr>
            <w:tcW w:type="dxa" w:w="851"/>
            <w:shd w:fill="F2F5F8"/>
            <w:tcMar>
              <w:top w:w="80" w:type="dxa"/>
              <w:bottom w:w="80" w:type="dxa"/>
              <w:left w:w="120" w:type="dxa"/>
              <w:right w:w="120" w:type="dxa"/>
            </w:tcMar>
          </w:tcPr>
          <w:p>
            <w:r>
              <w:rPr>
                <w:sz w:val="18"/>
              </w:rPr>
              <w:t>0.77</w:t>
            </w:r>
          </w:p>
        </w:tc>
        <w:tc>
          <w:tcPr>
            <w:tcW w:type="dxa" w:w="851"/>
            <w:shd w:fill="F2F5F8"/>
            <w:tcMar>
              <w:top w:w="80" w:type="dxa"/>
              <w:bottom w:w="80" w:type="dxa"/>
              <w:left w:w="120" w:type="dxa"/>
              <w:right w:w="120" w:type="dxa"/>
            </w:tcMar>
          </w:tcPr>
          <w:p>
            <w:r>
              <w:rPr>
                <w:sz w:val="18"/>
              </w:rPr>
              <w:t>SATURATION</w:t>
            </w:r>
          </w:p>
        </w:tc>
      </w:tr>
      <w:tr>
        <w:tc>
          <w:tcPr>
            <w:tcW w:type="dxa" w:w="851"/>
            <w:shd w:fill="FFFFFF"/>
            <w:tcMar>
              <w:top w:w="80" w:type="dxa"/>
              <w:bottom w:w="80" w:type="dxa"/>
              <w:left w:w="120" w:type="dxa"/>
              <w:right w:w="120" w:type="dxa"/>
            </w:tcMar>
          </w:tcPr>
          <w:p>
            <w:r>
              <w:rPr>
                <w:sz w:val="18"/>
              </w:rPr>
              <w:t>M5</w:t>
            </w:r>
          </w:p>
        </w:tc>
        <w:tc>
          <w:tcPr>
            <w:tcW w:type="dxa" w:w="851"/>
            <w:shd w:fill="FFFFFF"/>
            <w:tcMar>
              <w:top w:w="80" w:type="dxa"/>
              <w:bottom w:w="80" w:type="dxa"/>
              <w:left w:w="120" w:type="dxa"/>
              <w:right w:w="120" w:type="dxa"/>
            </w:tcMar>
          </w:tcPr>
          <w:p>
            <w:r>
              <w:rPr>
                <w:sz w:val="18"/>
              </w:rPr>
              <w:t>PMOS</w:t>
            </w:r>
          </w:p>
        </w:tc>
        <w:tc>
          <w:tcPr>
            <w:tcW w:type="dxa" w:w="851"/>
            <w:shd w:fill="FFFFFF"/>
            <w:tcMar>
              <w:top w:w="80" w:type="dxa"/>
              <w:bottom w:w="80" w:type="dxa"/>
              <w:left w:w="120" w:type="dxa"/>
              <w:right w:w="120" w:type="dxa"/>
            </w:tcMar>
          </w:tcPr>
          <w:p>
            <w:r>
              <w:rPr>
                <w:sz w:val="18"/>
              </w:rPr>
              <w:t>40 / 5.0</w:t>
            </w:r>
          </w:p>
        </w:tc>
        <w:tc>
          <w:tcPr>
            <w:tcW w:type="dxa" w:w="851"/>
            <w:shd w:fill="FFFFFF"/>
            <w:tcMar>
              <w:top w:w="80" w:type="dxa"/>
              <w:bottom w:w="80" w:type="dxa"/>
              <w:left w:w="120" w:type="dxa"/>
              <w:right w:w="120" w:type="dxa"/>
            </w:tcMar>
          </w:tcPr>
          <w:p>
            <w:r>
              <w:rPr>
                <w:sz w:val="18"/>
              </w:rPr>
              <w:t>37.42</w:t>
            </w:r>
          </w:p>
        </w:tc>
        <w:tc>
          <w:tcPr>
            <w:tcW w:type="dxa" w:w="851"/>
            <w:shd w:fill="FFFFFF"/>
            <w:tcMar>
              <w:top w:w="80" w:type="dxa"/>
              <w:bottom w:w="80" w:type="dxa"/>
              <w:left w:w="120" w:type="dxa"/>
              <w:right w:w="120" w:type="dxa"/>
            </w:tcMar>
          </w:tcPr>
          <w:p>
            <w:r>
              <w:rPr>
                <w:sz w:val="18"/>
              </w:rPr>
              <w:t>1.400</w:t>
            </w:r>
          </w:p>
        </w:tc>
        <w:tc>
          <w:tcPr>
            <w:tcW w:type="dxa" w:w="851"/>
            <w:shd w:fill="FFFFFF"/>
            <w:tcMar>
              <w:top w:w="80" w:type="dxa"/>
              <w:bottom w:w="80" w:type="dxa"/>
              <w:left w:w="120" w:type="dxa"/>
              <w:right w:w="120" w:type="dxa"/>
            </w:tcMar>
          </w:tcPr>
          <w:p>
            <w:r>
              <w:rPr>
                <w:sz w:val="18"/>
              </w:rPr>
              <w:t>1.245</w:t>
            </w:r>
          </w:p>
        </w:tc>
        <w:tc>
          <w:tcPr>
            <w:tcW w:type="dxa" w:w="851"/>
            <w:shd w:fill="FFFFFF"/>
            <w:tcMar>
              <w:top w:w="80" w:type="dxa"/>
              <w:bottom w:w="80" w:type="dxa"/>
              <w:left w:w="120" w:type="dxa"/>
              <w:right w:w="120" w:type="dxa"/>
            </w:tcMar>
          </w:tcPr>
          <w:p>
            <w:r>
              <w:rPr>
                <w:sz w:val="18"/>
              </w:rPr>
              <w:t>0.777</w:t>
            </w:r>
          </w:p>
        </w:tc>
        <w:tc>
          <w:tcPr>
            <w:tcW w:type="dxa" w:w="851"/>
            <w:shd w:fill="FFFFFF"/>
            <w:tcMar>
              <w:top w:w="80" w:type="dxa"/>
              <w:bottom w:w="80" w:type="dxa"/>
              <w:left w:w="120" w:type="dxa"/>
              <w:right w:w="120" w:type="dxa"/>
            </w:tcMar>
          </w:tcPr>
          <w:p>
            <w:r>
              <w:rPr>
                <w:sz w:val="18"/>
              </w:rPr>
              <w:t>0.443</w:t>
            </w:r>
          </w:p>
        </w:tc>
        <w:tc>
          <w:tcPr>
            <w:tcW w:type="dxa" w:w="851"/>
            <w:shd w:fill="FFFFFF"/>
            <w:tcMar>
              <w:top w:w="80" w:type="dxa"/>
              <w:bottom w:w="80" w:type="dxa"/>
              <w:left w:w="120" w:type="dxa"/>
              <w:right w:w="120" w:type="dxa"/>
            </w:tcMar>
          </w:tcPr>
          <w:p>
            <w:r>
              <w:rPr>
                <w:sz w:val="18"/>
              </w:rPr>
              <w:t>107.0</w:t>
            </w:r>
          </w:p>
        </w:tc>
        <w:tc>
          <w:tcPr>
            <w:tcW w:type="dxa" w:w="851"/>
            <w:shd w:fill="FFFFFF"/>
            <w:tcMar>
              <w:top w:w="80" w:type="dxa"/>
              <w:bottom w:w="80" w:type="dxa"/>
              <w:left w:w="120" w:type="dxa"/>
              <w:right w:w="120" w:type="dxa"/>
            </w:tcMar>
          </w:tcPr>
          <w:p>
            <w:r>
              <w:rPr>
                <w:sz w:val="18"/>
              </w:rPr>
              <w:t>3.13</w:t>
            </w:r>
          </w:p>
        </w:tc>
        <w:tc>
          <w:tcPr>
            <w:tcW w:type="dxa" w:w="851"/>
            <w:shd w:fill="FFFFFF"/>
            <w:tcMar>
              <w:top w:w="80" w:type="dxa"/>
              <w:bottom w:w="80" w:type="dxa"/>
              <w:left w:w="120" w:type="dxa"/>
              <w:right w:w="120" w:type="dxa"/>
            </w:tcMar>
          </w:tcPr>
          <w:p>
            <w:r>
              <w:rPr>
                <w:sz w:val="18"/>
              </w:rPr>
              <w:t>SATURATION</w:t>
            </w:r>
          </w:p>
        </w:tc>
      </w:tr>
      <w:tr>
        <w:tc>
          <w:tcPr>
            <w:tcW w:type="dxa" w:w="851"/>
            <w:shd w:fill="F2F5F8"/>
            <w:tcMar>
              <w:top w:w="80" w:type="dxa"/>
              <w:bottom w:w="80" w:type="dxa"/>
              <w:left w:w="120" w:type="dxa"/>
              <w:right w:w="120" w:type="dxa"/>
            </w:tcMar>
          </w:tcPr>
          <w:p>
            <w:r>
              <w:rPr>
                <w:sz w:val="18"/>
              </w:rPr>
              <w:t>M6</w:t>
            </w:r>
          </w:p>
        </w:tc>
        <w:tc>
          <w:tcPr>
            <w:tcW w:type="dxa" w:w="851"/>
            <w:shd w:fill="F2F5F8"/>
            <w:tcMar>
              <w:top w:w="80" w:type="dxa"/>
              <w:bottom w:w="80" w:type="dxa"/>
              <w:left w:w="120" w:type="dxa"/>
              <w:right w:w="120" w:type="dxa"/>
            </w:tcMar>
          </w:tcPr>
          <w:p>
            <w:r>
              <w:rPr>
                <w:sz w:val="18"/>
              </w:rPr>
              <w:t>NMOS</w:t>
            </w:r>
          </w:p>
        </w:tc>
        <w:tc>
          <w:tcPr>
            <w:tcW w:type="dxa" w:w="851"/>
            <w:shd w:fill="F2F5F8"/>
            <w:tcMar>
              <w:top w:w="80" w:type="dxa"/>
              <w:bottom w:w="80" w:type="dxa"/>
              <w:left w:w="120" w:type="dxa"/>
              <w:right w:w="120" w:type="dxa"/>
            </w:tcMar>
          </w:tcPr>
          <w:p>
            <w:r>
              <w:rPr>
                <w:sz w:val="18"/>
              </w:rPr>
              <w:t>240 / 4.0</w:t>
            </w:r>
          </w:p>
        </w:tc>
        <w:tc>
          <w:tcPr>
            <w:tcW w:type="dxa" w:w="851"/>
            <w:shd w:fill="F2F5F8"/>
            <w:tcMar>
              <w:top w:w="80" w:type="dxa"/>
              <w:bottom w:w="80" w:type="dxa"/>
              <w:left w:w="120" w:type="dxa"/>
              <w:right w:w="120" w:type="dxa"/>
            </w:tcMar>
          </w:tcPr>
          <w:p>
            <w:r>
              <w:rPr>
                <w:sz w:val="18"/>
              </w:rPr>
              <w:t>237.57</w:t>
            </w:r>
          </w:p>
        </w:tc>
        <w:tc>
          <w:tcPr>
            <w:tcW w:type="dxa" w:w="851"/>
            <w:shd w:fill="F2F5F8"/>
            <w:tcMar>
              <w:top w:w="80" w:type="dxa"/>
              <w:bottom w:w="80" w:type="dxa"/>
              <w:left w:w="120" w:type="dxa"/>
              <w:right w:w="120" w:type="dxa"/>
            </w:tcMar>
          </w:tcPr>
          <w:p>
            <w:r>
              <w:rPr>
                <w:sz w:val="18"/>
              </w:rPr>
              <w:t>1.141</w:t>
            </w:r>
          </w:p>
        </w:tc>
        <w:tc>
          <w:tcPr>
            <w:tcW w:type="dxa" w:w="851"/>
            <w:shd w:fill="F2F5F8"/>
            <w:tcMar>
              <w:top w:w="80" w:type="dxa"/>
              <w:bottom w:w="80" w:type="dxa"/>
              <w:left w:w="120" w:type="dxa"/>
              <w:right w:w="120" w:type="dxa"/>
            </w:tcMar>
          </w:tcPr>
          <w:p>
            <w:r>
              <w:rPr>
                <w:sz w:val="18"/>
              </w:rPr>
              <w:t>2.499</w:t>
            </w:r>
          </w:p>
        </w:tc>
        <w:tc>
          <w:tcPr>
            <w:tcW w:type="dxa" w:w="851"/>
            <w:shd w:fill="F2F5F8"/>
            <w:tcMar>
              <w:top w:w="80" w:type="dxa"/>
              <w:bottom w:w="80" w:type="dxa"/>
              <w:left w:w="120" w:type="dxa"/>
              <w:right w:w="120" w:type="dxa"/>
            </w:tcMar>
          </w:tcPr>
          <w:p>
            <w:r>
              <w:rPr>
                <w:sz w:val="18"/>
              </w:rPr>
              <w:t>0.792</w:t>
            </w:r>
          </w:p>
        </w:tc>
        <w:tc>
          <w:tcPr>
            <w:tcW w:type="dxa" w:w="851"/>
            <w:shd w:fill="F2F5F8"/>
            <w:tcMar>
              <w:top w:w="80" w:type="dxa"/>
              <w:bottom w:w="80" w:type="dxa"/>
              <w:left w:w="120" w:type="dxa"/>
              <w:right w:w="120" w:type="dxa"/>
            </w:tcMar>
          </w:tcPr>
          <w:p>
            <w:r>
              <w:rPr>
                <w:sz w:val="18"/>
              </w:rPr>
              <w:t>0.258</w:t>
            </w:r>
          </w:p>
        </w:tc>
        <w:tc>
          <w:tcPr>
            <w:tcW w:type="dxa" w:w="851"/>
            <w:shd w:fill="F2F5F8"/>
            <w:tcMar>
              <w:top w:w="80" w:type="dxa"/>
              <w:bottom w:w="80" w:type="dxa"/>
              <w:left w:w="120" w:type="dxa"/>
              <w:right w:w="120" w:type="dxa"/>
            </w:tcMar>
          </w:tcPr>
          <w:p>
            <w:r>
              <w:rPr>
                <w:sz w:val="18"/>
              </w:rPr>
              <w:t>1259.8</w:t>
            </w:r>
          </w:p>
        </w:tc>
        <w:tc>
          <w:tcPr>
            <w:tcW w:type="dxa" w:w="851"/>
            <w:shd w:fill="F2F5F8"/>
            <w:tcMar>
              <w:top w:w="80" w:type="dxa"/>
              <w:bottom w:w="80" w:type="dxa"/>
              <w:left w:w="120" w:type="dxa"/>
              <w:right w:w="120" w:type="dxa"/>
            </w:tcMar>
          </w:tcPr>
          <w:p>
            <w:r>
              <w:rPr>
                <w:sz w:val="18"/>
              </w:rPr>
              <w:t>8.77</w:t>
            </w:r>
          </w:p>
        </w:tc>
        <w:tc>
          <w:tcPr>
            <w:tcW w:type="dxa" w:w="851"/>
            <w:shd w:fill="F2F5F8"/>
            <w:tcMar>
              <w:top w:w="80" w:type="dxa"/>
              <w:bottom w:w="80" w:type="dxa"/>
              <w:left w:w="120" w:type="dxa"/>
              <w:right w:w="120" w:type="dxa"/>
            </w:tcMar>
          </w:tcPr>
          <w:p>
            <w:r>
              <w:rPr>
                <w:sz w:val="18"/>
              </w:rPr>
              <w:t>SATURATION</w:t>
            </w:r>
          </w:p>
        </w:tc>
      </w:tr>
      <w:tr>
        <w:tc>
          <w:tcPr>
            <w:tcW w:type="dxa" w:w="851"/>
            <w:shd w:fill="FFFFFF"/>
            <w:tcMar>
              <w:top w:w="80" w:type="dxa"/>
              <w:bottom w:w="80" w:type="dxa"/>
              <w:left w:w="120" w:type="dxa"/>
              <w:right w:w="120" w:type="dxa"/>
            </w:tcMar>
          </w:tcPr>
          <w:p>
            <w:r>
              <w:rPr>
                <w:sz w:val="18"/>
              </w:rPr>
              <w:t>M7</w:t>
            </w:r>
          </w:p>
        </w:tc>
        <w:tc>
          <w:tcPr>
            <w:tcW w:type="dxa" w:w="851"/>
            <w:shd w:fill="FFFFFF"/>
            <w:tcMar>
              <w:top w:w="80" w:type="dxa"/>
              <w:bottom w:w="80" w:type="dxa"/>
              <w:left w:w="120" w:type="dxa"/>
              <w:right w:w="120" w:type="dxa"/>
            </w:tcMar>
          </w:tcPr>
          <w:p>
            <w:r>
              <w:rPr>
                <w:sz w:val="18"/>
              </w:rPr>
              <w:t>PMOS</w:t>
            </w:r>
          </w:p>
        </w:tc>
        <w:tc>
          <w:tcPr>
            <w:tcW w:type="dxa" w:w="851"/>
            <w:shd w:fill="FFFFFF"/>
            <w:tcMar>
              <w:top w:w="80" w:type="dxa"/>
              <w:bottom w:w="80" w:type="dxa"/>
              <w:left w:w="120" w:type="dxa"/>
              <w:right w:w="120" w:type="dxa"/>
            </w:tcMar>
          </w:tcPr>
          <w:p>
            <w:r>
              <w:rPr>
                <w:sz w:val="18"/>
              </w:rPr>
              <w:t>240 / 5.0</w:t>
            </w:r>
          </w:p>
        </w:tc>
        <w:tc>
          <w:tcPr>
            <w:tcW w:type="dxa" w:w="851"/>
            <w:shd w:fill="FFFFFF"/>
            <w:tcMar>
              <w:top w:w="80" w:type="dxa"/>
              <w:bottom w:w="80" w:type="dxa"/>
              <w:left w:w="120" w:type="dxa"/>
              <w:right w:w="120" w:type="dxa"/>
            </w:tcMar>
          </w:tcPr>
          <w:p>
            <w:r>
              <w:rPr>
                <w:sz w:val="18"/>
              </w:rPr>
              <w:t>237.57</w:t>
            </w:r>
          </w:p>
        </w:tc>
        <w:tc>
          <w:tcPr>
            <w:tcW w:type="dxa" w:w="851"/>
            <w:shd w:fill="FFFFFF"/>
            <w:tcMar>
              <w:top w:w="80" w:type="dxa"/>
              <w:bottom w:w="80" w:type="dxa"/>
              <w:left w:w="120" w:type="dxa"/>
              <w:right w:w="120" w:type="dxa"/>
            </w:tcMar>
          </w:tcPr>
          <w:p>
            <w:r>
              <w:rPr>
                <w:sz w:val="18"/>
              </w:rPr>
              <w:t>1.400</w:t>
            </w:r>
          </w:p>
        </w:tc>
        <w:tc>
          <w:tcPr>
            <w:tcW w:type="dxa" w:w="851"/>
            <w:shd w:fill="FFFFFF"/>
            <w:tcMar>
              <w:top w:w="80" w:type="dxa"/>
              <w:bottom w:w="80" w:type="dxa"/>
              <w:left w:w="120" w:type="dxa"/>
              <w:right w:w="120" w:type="dxa"/>
            </w:tcMar>
          </w:tcPr>
          <w:p>
            <w:r>
              <w:rPr>
                <w:sz w:val="18"/>
              </w:rPr>
              <w:t>2.500</w:t>
            </w:r>
          </w:p>
        </w:tc>
        <w:tc>
          <w:tcPr>
            <w:tcW w:type="dxa" w:w="851"/>
            <w:shd w:fill="FFFFFF"/>
            <w:tcMar>
              <w:top w:w="80" w:type="dxa"/>
              <w:bottom w:w="80" w:type="dxa"/>
              <w:left w:w="120" w:type="dxa"/>
              <w:right w:w="120" w:type="dxa"/>
            </w:tcMar>
          </w:tcPr>
          <w:p>
            <w:r>
              <w:rPr>
                <w:sz w:val="18"/>
              </w:rPr>
              <w:t>0.797</w:t>
            </w:r>
          </w:p>
        </w:tc>
        <w:tc>
          <w:tcPr>
            <w:tcW w:type="dxa" w:w="851"/>
            <w:shd w:fill="FFFFFF"/>
            <w:tcMar>
              <w:top w:w="80" w:type="dxa"/>
              <w:bottom w:w="80" w:type="dxa"/>
              <w:left w:w="120" w:type="dxa"/>
              <w:right w:w="120" w:type="dxa"/>
            </w:tcMar>
          </w:tcPr>
          <w:p>
            <w:r>
              <w:rPr>
                <w:sz w:val="18"/>
              </w:rPr>
              <w:t>0.429</w:t>
            </w:r>
          </w:p>
        </w:tc>
        <w:tc>
          <w:tcPr>
            <w:tcW w:type="dxa" w:w="851"/>
            <w:shd w:fill="FFFFFF"/>
            <w:tcMar>
              <w:top w:w="80" w:type="dxa"/>
              <w:bottom w:w="80" w:type="dxa"/>
              <w:left w:w="120" w:type="dxa"/>
              <w:right w:w="120" w:type="dxa"/>
            </w:tcMar>
          </w:tcPr>
          <w:p>
            <w:r>
              <w:rPr>
                <w:sz w:val="18"/>
              </w:rPr>
              <w:t>675.0</w:t>
            </w:r>
          </w:p>
        </w:tc>
        <w:tc>
          <w:tcPr>
            <w:tcW w:type="dxa" w:w="851"/>
            <w:shd w:fill="FFFFFF"/>
            <w:tcMar>
              <w:top w:w="80" w:type="dxa"/>
              <w:bottom w:w="80" w:type="dxa"/>
              <w:left w:w="120" w:type="dxa"/>
              <w:right w:w="120" w:type="dxa"/>
            </w:tcMar>
          </w:tcPr>
          <w:p>
            <w:r>
              <w:rPr>
                <w:sz w:val="18"/>
              </w:rPr>
              <w:t>16.71</w:t>
            </w:r>
          </w:p>
        </w:tc>
        <w:tc>
          <w:tcPr>
            <w:tcW w:type="dxa" w:w="851"/>
            <w:shd w:fill="FFFFFF"/>
            <w:tcMar>
              <w:top w:w="80" w:type="dxa"/>
              <w:bottom w:w="80" w:type="dxa"/>
              <w:left w:w="120" w:type="dxa"/>
              <w:right w:w="120" w:type="dxa"/>
            </w:tcMar>
          </w:tcPr>
          <w:p>
            <w:r>
              <w:rPr>
                <w:sz w:val="18"/>
              </w:rPr>
              <w:t>SATURATION</w:t>
            </w:r>
          </w:p>
        </w:tc>
      </w:tr>
      <w:tr>
        <w:tc>
          <w:tcPr>
            <w:tcW w:type="dxa" w:w="851"/>
            <w:shd w:fill="F2F5F8"/>
            <w:tcMar>
              <w:top w:w="80" w:type="dxa"/>
              <w:bottom w:w="80" w:type="dxa"/>
              <w:left w:w="120" w:type="dxa"/>
              <w:right w:w="120" w:type="dxa"/>
            </w:tcMar>
          </w:tcPr>
          <w:p>
            <w:r>
              <w:rPr>
                <w:sz w:val="18"/>
              </w:rPr>
              <w:t>M8</w:t>
            </w:r>
          </w:p>
        </w:tc>
        <w:tc>
          <w:tcPr>
            <w:tcW w:type="dxa" w:w="851"/>
            <w:shd w:fill="F2F5F8"/>
            <w:tcMar>
              <w:top w:w="80" w:type="dxa"/>
              <w:bottom w:w="80" w:type="dxa"/>
              <w:left w:w="120" w:type="dxa"/>
              <w:right w:w="120" w:type="dxa"/>
            </w:tcMar>
          </w:tcPr>
          <w:p>
            <w:r>
              <w:rPr>
                <w:sz w:val="18"/>
              </w:rPr>
              <w:t>PMOS</w:t>
            </w:r>
          </w:p>
        </w:tc>
        <w:tc>
          <w:tcPr>
            <w:tcW w:type="dxa" w:w="851"/>
            <w:shd w:fill="F2F5F8"/>
            <w:tcMar>
              <w:top w:w="80" w:type="dxa"/>
              <w:bottom w:w="80" w:type="dxa"/>
              <w:left w:w="120" w:type="dxa"/>
              <w:right w:w="120" w:type="dxa"/>
            </w:tcMar>
          </w:tcPr>
          <w:p>
            <w:r>
              <w:rPr>
                <w:sz w:val="18"/>
              </w:rPr>
              <w:t>40 / 5.0</w:t>
            </w:r>
          </w:p>
        </w:tc>
        <w:tc>
          <w:tcPr>
            <w:tcW w:type="dxa" w:w="851"/>
            <w:shd w:fill="F2F5F8"/>
            <w:tcMar>
              <w:top w:w="80" w:type="dxa"/>
              <w:bottom w:w="80" w:type="dxa"/>
              <w:left w:w="120" w:type="dxa"/>
              <w:right w:w="120" w:type="dxa"/>
            </w:tcMar>
          </w:tcPr>
          <w:p>
            <w:r>
              <w:rPr>
                <w:sz w:val="18"/>
              </w:rPr>
              <w:t>37.89</w:t>
            </w:r>
          </w:p>
        </w:tc>
        <w:tc>
          <w:tcPr>
            <w:tcW w:type="dxa" w:w="851"/>
            <w:shd w:fill="F2F5F8"/>
            <w:tcMar>
              <w:top w:w="80" w:type="dxa"/>
              <w:bottom w:w="80" w:type="dxa"/>
              <w:left w:w="120" w:type="dxa"/>
              <w:right w:w="120" w:type="dxa"/>
            </w:tcMar>
          </w:tcPr>
          <w:p>
            <w:r>
              <w:rPr>
                <w:sz w:val="18"/>
              </w:rPr>
              <w:t>1.400</w:t>
            </w:r>
          </w:p>
        </w:tc>
        <w:tc>
          <w:tcPr>
            <w:tcW w:type="dxa" w:w="851"/>
            <w:shd w:fill="F2F5F8"/>
            <w:tcMar>
              <w:top w:w="80" w:type="dxa"/>
              <w:bottom w:w="80" w:type="dxa"/>
              <w:left w:w="120" w:type="dxa"/>
              <w:right w:w="120" w:type="dxa"/>
            </w:tcMar>
          </w:tcPr>
          <w:p>
            <w:r>
              <w:rPr>
                <w:sz w:val="18"/>
              </w:rPr>
              <w:t>1.400</w:t>
            </w:r>
          </w:p>
        </w:tc>
        <w:tc>
          <w:tcPr>
            <w:tcW w:type="dxa" w:w="851"/>
            <w:shd w:fill="F2F5F8"/>
            <w:tcMar>
              <w:top w:w="80" w:type="dxa"/>
              <w:bottom w:w="80" w:type="dxa"/>
              <w:left w:w="120" w:type="dxa"/>
              <w:right w:w="120" w:type="dxa"/>
            </w:tcMar>
          </w:tcPr>
          <w:p>
            <w:r>
              <w:rPr>
                <w:sz w:val="18"/>
              </w:rPr>
              <w:t>0.777</w:t>
            </w:r>
          </w:p>
        </w:tc>
        <w:tc>
          <w:tcPr>
            <w:tcW w:type="dxa" w:w="851"/>
            <w:shd w:fill="F2F5F8"/>
            <w:tcMar>
              <w:top w:w="80" w:type="dxa"/>
              <w:bottom w:w="80" w:type="dxa"/>
              <w:left w:w="120" w:type="dxa"/>
              <w:right w:w="120" w:type="dxa"/>
            </w:tcMar>
          </w:tcPr>
          <w:p>
            <w:r>
              <w:rPr>
                <w:sz w:val="18"/>
              </w:rPr>
              <w:t>0.443</w:t>
            </w:r>
          </w:p>
        </w:tc>
        <w:tc>
          <w:tcPr>
            <w:tcW w:type="dxa" w:w="851"/>
            <w:shd w:fill="F2F5F8"/>
            <w:tcMar>
              <w:top w:w="80" w:type="dxa"/>
              <w:bottom w:w="80" w:type="dxa"/>
              <w:left w:w="120" w:type="dxa"/>
              <w:right w:w="120" w:type="dxa"/>
            </w:tcMar>
          </w:tcPr>
          <w:p>
            <w:r>
              <w:rPr>
                <w:sz w:val="18"/>
              </w:rPr>
              <w:t>107.9</w:t>
            </w:r>
          </w:p>
        </w:tc>
        <w:tc>
          <w:tcPr>
            <w:tcW w:type="dxa" w:w="851"/>
            <w:shd w:fill="F2F5F8"/>
            <w:tcMar>
              <w:top w:w="80" w:type="dxa"/>
              <w:bottom w:w="80" w:type="dxa"/>
              <w:left w:w="120" w:type="dxa"/>
              <w:right w:w="120" w:type="dxa"/>
            </w:tcMar>
          </w:tcPr>
          <w:p>
            <w:r>
              <w:rPr>
                <w:sz w:val="18"/>
              </w:rPr>
              <w:t>3.03</w:t>
            </w:r>
          </w:p>
        </w:tc>
        <w:tc>
          <w:tcPr>
            <w:tcW w:type="dxa" w:w="851"/>
            <w:shd w:fill="F2F5F8"/>
            <w:tcMar>
              <w:top w:w="80" w:type="dxa"/>
              <w:bottom w:w="80" w:type="dxa"/>
              <w:left w:w="120" w:type="dxa"/>
              <w:right w:w="120" w:type="dxa"/>
            </w:tcMar>
          </w:tcPr>
          <w:p>
            <w:r>
              <w:rPr>
                <w:sz w:val="18"/>
              </w:rPr>
              <w:t>SATURATION</w:t>
            </w:r>
          </w:p>
        </w:tc>
      </w:tr>
    </w:tbl>
    <w:p>
      <w:pPr>
        <w:jc w:val="center"/>
      </w:pPr>
      <w:r>
        <w:rPr>
          <w:i/>
          <w:sz w:val="19"/>
        </w:rPr>
        <w:t>Table 5.1: Detailed Transistor DC Operating Point Parameters in Saturation.</w:t>
      </w:r>
    </w:p>
    <w:p>
      <w:pPr>
        <w:jc w:val="both"/>
      </w:pPr>
      <w:r>
        <w:t>Critical observations from Table 5.1:</w:t>
        <w:br/>
        <w:t>• All eight transistors operate strictly in the SATURATION region.</w:t>
        <w:br/>
        <w:t>• Vds exceeds Vdsat by massive margins: M1 (2.568 V vs 0.113 V), M2 (2.613 V vs 0.112 V), M6 (2.499 V vs 0.258 V), and M7 (2.500 V vs 0.429 V).</w:t>
        <w:br/>
        <w:t>• Quiescent current Iq = 37.89 µA (bias) + 37.42 µA (tail) + 237.57 µA (output) = 312.87 µA (0.313 mA), drawing only 1.564 mW.</w:t>
        <w:br/>
        <w:t>• The systematic input offset voltage is extracted as Vos = -0.686 mV, far below the 10.0 mV ceiling.</w:t>
      </w:r>
    </w:p>
    <w:p>
      <w:pPr>
        <w:pStyle w:val="Heading2"/>
      </w:pPr>
      <w:r>
        <w:t>5.2 DC Transfer Characteristics, Gain, and Linear Output Swing</w:t>
      </w:r>
    </w:p>
    <w:p>
      <w:pPr>
        <w:jc w:val="both"/>
      </w:pPr>
      <w:r>
        <w:t>The DC open-loop transfer curve was simulated by sweeping differential input voltage from 2.495 V to 2.505 V with 10 µV resolution. Figure 5.1 plots the resulting transfer characteristic and its numerical derivative (open-loop incremental gain).</w:t>
      </w:r>
    </w:p>
    <w:p>
      <w:pPr>
        <w:jc w:val="center"/>
      </w:pPr>
    </w:p>
    <w:p>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dc_transfer_curve.png"/>
                    <pic:cNvPicPr/>
                  </pic:nvPicPr>
                  <pic:blipFill>
                    <a:blip r:embed="rId11"/>
                    <a:stretch>
                      <a:fillRect/>
                    </a:stretch>
                  </pic:blipFill>
                  <pic:spPr>
                    <a:xfrm>
                      <a:off x="0" y="0"/>
                      <a:ext cx="5029200" cy="3143250"/>
                    </a:xfrm>
                    <a:prstGeom prst="rect"/>
                  </pic:spPr>
                </pic:pic>
              </a:graphicData>
            </a:graphic>
          </wp:inline>
        </w:drawing>
      </w:r>
    </w:p>
    <w:p>
      <w:pPr>
        <w:jc w:val="center"/>
      </w:pPr>
      <w:r>
        <w:rPr>
          <w:i/>
          <w:sz w:val="19"/>
        </w:rPr>
        <w:t>Figure 5.1: DC Transfer Characteristic and Incremental Voltage Gain Curve.</w:t>
      </w:r>
    </w:p>
    <w:p>
      <w:pPr>
        <w:jc w:val="both"/>
      </w:pPr>
      <w:r>
        <w:t>The linear output swing—defined where incremental gain exceeds 500 V/V—spans from 0.276 V to 4.617 V. The lower limit is set by Vdsat of NMOS driver M6 (0.258 V), and the upper limit by VDD - |Vdsat7| = 5.0 - 0.429 V = 4.571 V. This wide swing satisfies the 0.5 V to 4.5 V target.</w:t>
      </w:r>
    </w:p>
    <w:p>
      <w:pPr>
        <w:pStyle w:val="Heading2"/>
      </w:pPr>
      <w:r>
        <w:t>5.3 Common-Mode Input Range (ICMR)</w:t>
      </w:r>
    </w:p>
    <w:p>
      <w:pPr>
        <w:jc w:val="both"/>
      </w:pPr>
      <w:r>
        <w:t>Figure 5.2 displays the closed-loop voltage follower tracking performance across input voltages from 0.0 V to 5.0 V. Because PMOS inputs are used, the lower common-mode input limit extends all the way down to 0.090 V before M3 and M4 leave saturation. Linear tracking is maintained up to 5.000 V with follower tracking error remaining below 10 mV throughout the targeted 1.0 V to 4.0 V range.</w:t>
      </w:r>
    </w:p>
    <w:p>
      <w:pPr>
        <w:jc w:val="center"/>
      </w:pP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icmr_curve.png"/>
                    <pic:cNvPicPr/>
                  </pic:nvPicPr>
                  <pic:blipFill>
                    <a:blip r:embed="rId12"/>
                    <a:stretch>
                      <a:fillRect/>
                    </a:stretch>
                  </pic:blipFill>
                  <pic:spPr>
                    <a:xfrm>
                      <a:off x="0" y="0"/>
                      <a:ext cx="5029200" cy="3143250"/>
                    </a:xfrm>
                    <a:prstGeom prst="rect"/>
                  </pic:spPr>
                </pic:pic>
              </a:graphicData>
            </a:graphic>
          </wp:inline>
        </w:drawing>
      </w:r>
    </w:p>
    <w:p>
      <w:pPr>
        <w:jc w:val="center"/>
      </w:pPr>
      <w:r>
        <w:rPr>
          <w:i/>
          <w:sz w:val="19"/>
        </w:rPr>
        <w:t>Figure 5.2: Input Common-Mode Range (ICMR) Follower Tracking and Linearity.</w:t>
      </w:r>
    </w:p>
    <w:p>
      <w:pPr>
        <w:pStyle w:val="Heading2"/>
      </w:pPr>
      <w:r>
        <w:t>5.4 AC Frequency Response: Gain, Bandwidth, and Stability</w:t>
      </w:r>
    </w:p>
    <w:p>
      <w:pPr>
        <w:jc w:val="both"/>
      </w:pPr>
      <w:r>
        <w:t>Figure 5.3 presents the open-loop AC Bode magnitude and phase response from 10 Hz to 100 MHz driving CL = 10 pF.</w:t>
      </w:r>
    </w:p>
    <w:p>
      <w:pPr>
        <w:jc w:val="center"/>
      </w:pPr>
    </w:p>
    <w:p>
      <w:r>
        <w:drawing>
          <wp:inline xmlns:a="http://schemas.openxmlformats.org/drawingml/2006/main" xmlns:pic="http://schemas.openxmlformats.org/drawingml/2006/picture">
            <wp:extent cx="5303520" cy="4124960"/>
            <wp:docPr id="5" name="Picture 5"/>
            <wp:cNvGraphicFramePr>
              <a:graphicFrameLocks noChangeAspect="1"/>
            </wp:cNvGraphicFramePr>
            <a:graphic>
              <a:graphicData uri="http://schemas.openxmlformats.org/drawingml/2006/picture">
                <pic:pic>
                  <pic:nvPicPr>
                    <pic:cNvPr id="0" name="ac_bode_plot.png"/>
                    <pic:cNvPicPr/>
                  </pic:nvPicPr>
                  <pic:blipFill>
                    <a:blip r:embed="rId13"/>
                    <a:stretch>
                      <a:fillRect/>
                    </a:stretch>
                  </pic:blipFill>
                  <pic:spPr>
                    <a:xfrm>
                      <a:off x="0" y="0"/>
                      <a:ext cx="5303520" cy="4124960"/>
                    </a:xfrm>
                    <a:prstGeom prst="rect"/>
                  </pic:spPr>
                </pic:pic>
              </a:graphicData>
            </a:graphic>
          </wp:inline>
        </w:drawing>
      </w:r>
    </w:p>
    <w:p>
      <w:pPr>
        <w:jc w:val="center"/>
      </w:pPr>
      <w:r>
        <w:rPr>
          <w:i/>
          <w:sz w:val="19"/>
        </w:rPr>
        <w:t>Figure 5.3: AC Open-Loop Frequency Response (Bode Gain and Phase Curves).</w:t>
      </w:r>
    </w:p>
    <w:p>
      <w:pPr>
        <w:jc w:val="both"/>
      </w:pPr>
      <w:r>
        <w:t>Extracted AC Performance Metrics:</w:t>
        <w:br/>
        <w:t>• Low-Frequency DC Gain (Av0): 70.33 dB (3284.7 V/V) [Target ≥ 70 dB: MET]</w:t>
        <w:br/>
        <w:t>• 3-dB Dominant Pole Cutoff Frequency (f_3dB): 3.10 kHz</w:t>
        <w:br/>
        <w:t>• Unity-Gain Frequency (UGF / GBW): 10.20 MHz [Target ≥ 5.0 MHz: MET by +104%]</w:t>
        <w:br/>
        <w:t>• Phase at Unity-Gain Frequency: -111.70°</w:t>
        <w:br/>
        <w:t>• Phase Margin (PM): 68.30° (Open-Loop) / 63.70° (Loaded Buffer) [Target ≥ 60°: MET]</w:t>
        <w:br/>
        <w:t>• Gain Margin: &gt; 14.5 dB</w:t>
        <w:br/>
        <w:t>The single-pole roll-off of exactly -20 dB/decade persists from 3.1 kHz through 10.2 MHz, proving outstanding pole-splitting.</w:t>
      </w:r>
    </w:p>
    <w:p>
      <w:pPr>
        <w:pStyle w:val="Heading2"/>
      </w:pPr>
      <w:r>
        <w:t>5.5 Transient Response &amp; Slew Rate Measurements</w:t>
      </w:r>
    </w:p>
    <w:p>
      <w:pPr>
        <w:jc w:val="both"/>
      </w:pPr>
      <w:r>
        <w:t>Transient performance was verified in a unity-gain buffer configuration driving CL = 10 pF. Figure 5.4 displays both the large-signal pulse response (1.0 V to 4.0 V step) and small-signal step settling (2.45 V to 2.55 V step).</w:t>
      </w:r>
    </w:p>
    <w:p>
      <w:pPr>
        <w:jc w:val="center"/>
      </w:pPr>
    </w:p>
    <w:p>
      <w:r>
        <w:drawing>
          <wp:inline xmlns:a="http://schemas.openxmlformats.org/drawingml/2006/main" xmlns:pic="http://schemas.openxmlformats.org/drawingml/2006/picture">
            <wp:extent cx="5029200" cy="3073400"/>
            <wp:docPr id="6" name="Picture 6"/>
            <wp:cNvGraphicFramePr>
              <a:graphicFrameLocks noChangeAspect="1"/>
            </wp:cNvGraphicFramePr>
            <a:graphic>
              <a:graphicData uri="http://schemas.openxmlformats.org/drawingml/2006/picture">
                <pic:pic>
                  <pic:nvPicPr>
                    <pic:cNvPr id="0" name="transient_large_signal.png"/>
                    <pic:cNvPicPr/>
                  </pic:nvPicPr>
                  <pic:blipFill>
                    <a:blip r:embed="rId14"/>
                    <a:stretch>
                      <a:fillRect/>
                    </a:stretch>
                  </pic:blipFill>
                  <pic:spPr>
                    <a:xfrm>
                      <a:off x="0" y="0"/>
                      <a:ext cx="5029200" cy="3073400"/>
                    </a:xfrm>
                    <a:prstGeom prst="rect"/>
                  </pic:spPr>
                </pic:pic>
              </a:graphicData>
            </a:graphic>
          </wp:inline>
        </w:drawing>
      </w:r>
    </w:p>
    <w:p>
      <w:pPr>
        <w:jc w:val="center"/>
      </w:pPr>
      <w:r>
        <w:rPr>
          <w:i/>
          <w:sz w:val="19"/>
        </w:rPr>
        <w:t>Figure 5.4(a): Large-Signal Pulse Response (1.0 V to 4.0 V Step) with CL = 10 pF.</w:t>
      </w:r>
    </w:p>
    <w:p>
      <w:pPr>
        <w:jc w:val="center"/>
      </w:pPr>
    </w:p>
    <w:p>
      <w:r>
        <w:drawing>
          <wp:inline xmlns:a="http://schemas.openxmlformats.org/drawingml/2006/main" xmlns:pic="http://schemas.openxmlformats.org/drawingml/2006/picture">
            <wp:extent cx="5029200" cy="3073400"/>
            <wp:docPr id="7" name="Picture 7"/>
            <wp:cNvGraphicFramePr>
              <a:graphicFrameLocks noChangeAspect="1"/>
            </wp:cNvGraphicFramePr>
            <a:graphic>
              <a:graphicData uri="http://schemas.openxmlformats.org/drawingml/2006/picture">
                <pic:pic>
                  <pic:nvPicPr>
                    <pic:cNvPr id="0" name="transient_small_signal.png"/>
                    <pic:cNvPicPr/>
                  </pic:nvPicPr>
                  <pic:blipFill>
                    <a:blip r:embed="rId15"/>
                    <a:stretch>
                      <a:fillRect/>
                    </a:stretch>
                  </pic:blipFill>
                  <pic:spPr>
                    <a:xfrm>
                      <a:off x="0" y="0"/>
                      <a:ext cx="5029200" cy="3073400"/>
                    </a:xfrm>
                    <a:prstGeom prst="rect"/>
                  </pic:spPr>
                </pic:pic>
              </a:graphicData>
            </a:graphic>
          </wp:inline>
        </w:drawing>
      </w:r>
    </w:p>
    <w:p>
      <w:pPr>
        <w:jc w:val="center"/>
      </w:pPr>
      <w:r>
        <w:rPr>
          <w:i/>
          <w:sz w:val="19"/>
        </w:rPr>
        <w:t>Figure 5.4(b): Small-Signal Step Settling Behavior (100 mV Step around 2.5 V).</w:t>
      </w:r>
    </w:p>
    <w:p>
      <w:pPr>
        <w:jc w:val="both"/>
      </w:pPr>
      <w:r>
        <w:t>Extracted Transient Metrics:</w:t>
        <w:br/>
        <w:t>• Positive Slew Rate (SR+): 8.90 V/µs [Target ≥ 5.0 V/µs: MET]</w:t>
        <w:br/>
        <w:t>• Negative Slew Rate (SR-): 11.76 V/µs [Target ≥ 5.0 V/µs: MET]</w:t>
        <w:br/>
        <w:t>• 10%–90% Rise Time: 269.80 ns; 90%–10% Fall Time: 204.00 ns</w:t>
        <w:br/>
        <w:t>• Positive Overshoot: 0.11%; Negative Overshoot: 0.97%</w:t>
        <w:br/>
        <w:t>• Small-Signal Overshoot: 4.55%, confirming smooth monotonic settling with zero oscillatory ringing.</w:t>
      </w:r>
    </w:p>
    <w:p>
      <w:pPr>
        <w:pStyle w:val="Heading2"/>
      </w:pPr>
      <w:r>
        <w:t>5.6 Common-Mode Rejection Ratio (CMRR)</w:t>
      </w:r>
    </w:p>
    <w:p>
      <w:pPr>
        <w:jc w:val="both"/>
      </w:pPr>
      <w:r>
        <w:t>CMRR is defined as 20 log10(|Ad| / |Acm|). Figure 5.5 illustrates CMRR from 10 Hz to 100 MHz. The op-amp achieves a low-frequency CMRR of 72.40 dB, maintaining 72.36 dB at 100 kHz and 69.53 dB at 1 MHz, fully exceeding the 60 dB target.</w:t>
      </w:r>
    </w:p>
    <w:p>
      <w:pPr>
        <w:jc w:val="center"/>
      </w:pPr>
    </w:p>
    <w:p>
      <w:r>
        <w:drawing>
          <wp:inline xmlns:a="http://schemas.openxmlformats.org/drawingml/2006/main" xmlns:pic="http://schemas.openxmlformats.org/drawingml/2006/picture">
            <wp:extent cx="5029200" cy="3073400"/>
            <wp:docPr id="8" name="Picture 8"/>
            <wp:cNvGraphicFramePr>
              <a:graphicFrameLocks noChangeAspect="1"/>
            </wp:cNvGraphicFramePr>
            <a:graphic>
              <a:graphicData uri="http://schemas.openxmlformats.org/drawingml/2006/picture">
                <pic:pic>
                  <pic:nvPicPr>
                    <pic:cNvPr id="0" name="cmrr_frequency_plot.png"/>
                    <pic:cNvPicPr/>
                  </pic:nvPicPr>
                  <pic:blipFill>
                    <a:blip r:embed="rId16"/>
                    <a:stretch>
                      <a:fillRect/>
                    </a:stretch>
                  </pic:blipFill>
                  <pic:spPr>
                    <a:xfrm>
                      <a:off x="0" y="0"/>
                      <a:ext cx="5029200" cy="3073400"/>
                    </a:xfrm>
                    <a:prstGeom prst="rect"/>
                  </pic:spPr>
                </pic:pic>
              </a:graphicData>
            </a:graphic>
          </wp:inline>
        </w:drawing>
      </w:r>
    </w:p>
    <w:p>
      <w:pPr>
        <w:jc w:val="center"/>
      </w:pPr>
      <w:r>
        <w:rPr>
          <w:i/>
          <w:sz w:val="19"/>
        </w:rPr>
        <w:t>Figure 5.5: Common-Mode Rejection Ratio (CMRR in dB) vs. Frequency.</w:t>
      </w:r>
    </w:p>
    <w:p>
      <w:pPr>
        <w:pStyle w:val="Heading2"/>
      </w:pPr>
      <w:r>
        <w:t>5.7 Power Supply Rejection Ratio (PSRR)</w:t>
      </w:r>
    </w:p>
    <w:p>
      <w:pPr>
        <w:jc w:val="both"/>
      </w:pPr>
      <w:r>
        <w:t>PSRR was analyzed by injecting a 1.0 V AC perturbation on the VDD rail (PSRR+) and separately on the VSS rail (PSRR-). Figure 5.6 shows the frequency response of both rejection parameters.</w:t>
      </w:r>
    </w:p>
    <w:p>
      <w:pPr>
        <w:jc w:val="center"/>
      </w:pPr>
    </w:p>
    <w:p>
      <w:r>
        <w:drawing>
          <wp:inline xmlns:a="http://schemas.openxmlformats.org/drawingml/2006/main" xmlns:pic="http://schemas.openxmlformats.org/drawingml/2006/picture">
            <wp:extent cx="5029200" cy="3073400"/>
            <wp:docPr id="9" name="Picture 9"/>
            <wp:cNvGraphicFramePr>
              <a:graphicFrameLocks noChangeAspect="1"/>
            </wp:cNvGraphicFramePr>
            <a:graphic>
              <a:graphicData uri="http://schemas.openxmlformats.org/drawingml/2006/picture">
                <pic:pic>
                  <pic:nvPicPr>
                    <pic:cNvPr id="0" name="psrr_frequency_plot.png"/>
                    <pic:cNvPicPr/>
                  </pic:nvPicPr>
                  <pic:blipFill>
                    <a:blip r:embed="rId17"/>
                    <a:stretch>
                      <a:fillRect/>
                    </a:stretch>
                  </pic:blipFill>
                  <pic:spPr>
                    <a:xfrm>
                      <a:off x="0" y="0"/>
                      <a:ext cx="5029200" cy="3073400"/>
                    </a:xfrm>
                    <a:prstGeom prst="rect"/>
                  </pic:spPr>
                </pic:pic>
              </a:graphicData>
            </a:graphic>
          </wp:inline>
        </w:drawing>
      </w:r>
    </w:p>
    <w:p>
      <w:pPr>
        <w:jc w:val="center"/>
      </w:pPr>
      <w:r>
        <w:rPr>
          <w:i/>
          <w:sz w:val="19"/>
        </w:rPr>
        <w:t>Figure 5.6: Power Supply Rejection Ratio (PSRR+ and PSRR-) vs. Frequency.</w:t>
      </w:r>
    </w:p>
    <w:p>
      <w:pPr>
        <w:jc w:val="both"/>
      </w:pPr>
      <w:r>
        <w:t>At DC, PSRR+ reaches an outstanding 99.93 dB and PSRR- reaches 84.87 dB, well exceeding the 60 dB target. PSRR+ remains above 63.8 dB at 100 kHz, providing superb rejection against power supply switching noise.</w:t>
      </w:r>
    </w:p>
    <w:p>
      <w:r>
        <w:br w:type="page"/>
      </w:r>
    </w:p>
    <w:p>
      <w:pPr>
        <w:pStyle w:val="Heading1"/>
      </w:pPr>
      <w:r>
        <w:t>Chapter 6: Process, Voltage, and Temperature (PVT) Robustness</w:t>
      </w:r>
    </w:p>
    <w:p>
      <w:pPr>
        <w:jc w:val="both"/>
      </w:pPr>
      <w:r>
        <w:t>To verify that the op-amp will function reliably under manufacturing process spreads and extreme operating temperatures, a 15-point PVT matrix was simulated spanning 5 process corners (NOM, SLOW, FAST, SLOWFAST, FASTSLOW) across -40°C, +27°C, and +125°C. Table 6.1 catalogs all 15 simulated corner outcomes.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F497D"/>
            <w:tcMar>
              <w:top w:w="80" w:type="dxa"/>
              <w:bottom w:w="80" w:type="dxa"/>
              <w:left w:w="120" w:type="dxa"/>
              <w:right w:w="120" w:type="dxa"/>
            </w:tcMar>
          </w:tcPr>
          <w:p>
            <w:pPr>
              <w:jc w:val="center"/>
            </w:pPr>
            <w:r>
              <w:rPr>
                <w:b/>
                <w:color w:val="FFFFFF"/>
                <w:sz w:val="19"/>
              </w:rPr>
              <w:t>Corner</w:t>
            </w:r>
          </w:p>
        </w:tc>
        <w:tc>
          <w:tcPr>
            <w:tcW w:type="dxa" w:w="936"/>
            <w:shd w:fill="1F497D"/>
            <w:tcMar>
              <w:top w:w="80" w:type="dxa"/>
              <w:bottom w:w="80" w:type="dxa"/>
              <w:left w:w="120" w:type="dxa"/>
              <w:right w:w="120" w:type="dxa"/>
            </w:tcMar>
          </w:tcPr>
          <w:p>
            <w:pPr>
              <w:jc w:val="center"/>
            </w:pPr>
            <w:r>
              <w:rPr>
                <w:b/>
                <w:color w:val="FFFFFF"/>
                <w:sz w:val="19"/>
              </w:rPr>
              <w:t>Temp (°C)</w:t>
            </w:r>
          </w:p>
        </w:tc>
        <w:tc>
          <w:tcPr>
            <w:tcW w:type="dxa" w:w="936"/>
            <w:shd w:fill="1F497D"/>
            <w:tcMar>
              <w:top w:w="80" w:type="dxa"/>
              <w:bottom w:w="80" w:type="dxa"/>
              <w:left w:w="120" w:type="dxa"/>
              <w:right w:w="120" w:type="dxa"/>
            </w:tcMar>
          </w:tcPr>
          <w:p>
            <w:pPr>
              <w:jc w:val="center"/>
            </w:pPr>
            <w:r>
              <w:rPr>
                <w:b/>
                <w:color w:val="FFFFFF"/>
                <w:sz w:val="19"/>
              </w:rPr>
              <w:t>Gain (dB)</w:t>
            </w:r>
          </w:p>
        </w:tc>
        <w:tc>
          <w:tcPr>
            <w:tcW w:type="dxa" w:w="936"/>
            <w:shd w:fill="1F497D"/>
            <w:tcMar>
              <w:top w:w="80" w:type="dxa"/>
              <w:bottom w:w="80" w:type="dxa"/>
              <w:left w:w="120" w:type="dxa"/>
              <w:right w:w="120" w:type="dxa"/>
            </w:tcMar>
          </w:tcPr>
          <w:p>
            <w:pPr>
              <w:jc w:val="center"/>
            </w:pPr>
            <w:r>
              <w:rPr>
                <w:b/>
                <w:color w:val="FFFFFF"/>
                <w:sz w:val="19"/>
              </w:rPr>
              <w:t>UGF (MHz)</w:t>
            </w:r>
          </w:p>
        </w:tc>
        <w:tc>
          <w:tcPr>
            <w:tcW w:type="dxa" w:w="936"/>
            <w:shd w:fill="1F497D"/>
            <w:tcMar>
              <w:top w:w="80" w:type="dxa"/>
              <w:bottom w:w="80" w:type="dxa"/>
              <w:left w:w="120" w:type="dxa"/>
              <w:right w:w="120" w:type="dxa"/>
            </w:tcMar>
          </w:tcPr>
          <w:p>
            <w:pPr>
              <w:jc w:val="center"/>
            </w:pPr>
            <w:r>
              <w:rPr>
                <w:b/>
                <w:color w:val="FFFFFF"/>
                <w:sz w:val="19"/>
              </w:rPr>
              <w:t>PM (°)</w:t>
            </w:r>
          </w:p>
        </w:tc>
        <w:tc>
          <w:tcPr>
            <w:tcW w:type="dxa" w:w="936"/>
            <w:shd w:fill="1F497D"/>
            <w:tcMar>
              <w:top w:w="80" w:type="dxa"/>
              <w:bottom w:w="80" w:type="dxa"/>
              <w:left w:w="120" w:type="dxa"/>
              <w:right w:w="120" w:type="dxa"/>
            </w:tcMar>
          </w:tcPr>
          <w:p>
            <w:pPr>
              <w:jc w:val="center"/>
            </w:pPr>
            <w:r>
              <w:rPr>
                <w:b/>
                <w:color w:val="FFFFFF"/>
                <w:sz w:val="19"/>
              </w:rPr>
              <w:t>SR+ (V/µs)</w:t>
            </w:r>
          </w:p>
        </w:tc>
        <w:tc>
          <w:tcPr>
            <w:tcW w:type="dxa" w:w="936"/>
            <w:shd w:fill="1F497D"/>
            <w:tcMar>
              <w:top w:w="80" w:type="dxa"/>
              <w:bottom w:w="80" w:type="dxa"/>
              <w:left w:w="120" w:type="dxa"/>
              <w:right w:w="120" w:type="dxa"/>
            </w:tcMar>
          </w:tcPr>
          <w:p>
            <w:pPr>
              <w:jc w:val="center"/>
            </w:pPr>
            <w:r>
              <w:rPr>
                <w:b/>
                <w:color w:val="FFFFFF"/>
                <w:sz w:val="19"/>
              </w:rPr>
              <w:t>SR- (V/µs)</w:t>
            </w:r>
          </w:p>
        </w:tc>
        <w:tc>
          <w:tcPr>
            <w:tcW w:type="dxa" w:w="936"/>
            <w:shd w:fill="1F497D"/>
            <w:tcMar>
              <w:top w:w="80" w:type="dxa"/>
              <w:bottom w:w="80" w:type="dxa"/>
              <w:left w:w="120" w:type="dxa"/>
              <w:right w:w="120" w:type="dxa"/>
            </w:tcMar>
          </w:tcPr>
          <w:p>
            <w:pPr>
              <w:jc w:val="center"/>
            </w:pPr>
            <w:r>
              <w:rPr>
                <w:b/>
                <w:color w:val="FFFFFF"/>
                <w:sz w:val="19"/>
              </w:rPr>
              <w:t>Power (mW)</w:t>
            </w:r>
          </w:p>
        </w:tc>
        <w:tc>
          <w:tcPr>
            <w:tcW w:type="dxa" w:w="936"/>
            <w:shd w:fill="1F497D"/>
            <w:tcMar>
              <w:top w:w="80" w:type="dxa"/>
              <w:bottom w:w="80" w:type="dxa"/>
              <w:left w:w="120" w:type="dxa"/>
              <w:right w:w="120" w:type="dxa"/>
            </w:tcMar>
          </w:tcPr>
          <w:p>
            <w:pPr>
              <w:jc w:val="center"/>
            </w:pPr>
            <w:r>
              <w:rPr>
                <w:b/>
                <w:color w:val="FFFFFF"/>
                <w:sz w:val="19"/>
              </w:rPr>
              <w:t>Vos (mV)</w:t>
            </w:r>
          </w:p>
        </w:tc>
        <w:tc>
          <w:tcPr>
            <w:tcW w:type="dxa" w:w="936"/>
            <w:shd w:fill="1F497D"/>
            <w:tcMar>
              <w:top w:w="80" w:type="dxa"/>
              <w:bottom w:w="80" w:type="dxa"/>
              <w:left w:w="120" w:type="dxa"/>
              <w:right w:w="120" w:type="dxa"/>
            </w:tcMar>
          </w:tcPr>
          <w:p>
            <w:pPr>
              <w:jc w:val="center"/>
            </w:pPr>
            <w:r>
              <w:rPr>
                <w:b/>
                <w:color w:val="FFFFFF"/>
                <w:sz w:val="19"/>
              </w:rPr>
              <w:t>Status</w:t>
            </w:r>
          </w:p>
        </w:tc>
      </w:tr>
      <w:tr>
        <w:tc>
          <w:tcPr>
            <w:tcW w:type="dxa" w:w="936"/>
            <w:shd w:fill="FFFFFF"/>
            <w:tcMar>
              <w:top w:w="80" w:type="dxa"/>
              <w:bottom w:w="80" w:type="dxa"/>
              <w:left w:w="120" w:type="dxa"/>
              <w:right w:w="120" w:type="dxa"/>
            </w:tcMar>
          </w:tcPr>
          <w:p>
            <w:r>
              <w:rPr>
                <w:sz w:val="18"/>
              </w:rPr>
              <w:t>NOM</w:t>
            </w:r>
          </w:p>
        </w:tc>
        <w:tc>
          <w:tcPr>
            <w:tcW w:type="dxa" w:w="936"/>
            <w:shd w:fill="FFFFFF"/>
            <w:tcMar>
              <w:top w:w="80" w:type="dxa"/>
              <w:bottom w:w="80" w:type="dxa"/>
              <w:left w:w="120" w:type="dxa"/>
              <w:right w:w="120" w:type="dxa"/>
            </w:tcMar>
          </w:tcPr>
          <w:p>
            <w:r>
              <w:rPr>
                <w:sz w:val="18"/>
              </w:rPr>
              <w:t>-40</w:t>
            </w:r>
          </w:p>
        </w:tc>
        <w:tc>
          <w:tcPr>
            <w:tcW w:type="dxa" w:w="936"/>
            <w:shd w:fill="FFFFFF"/>
            <w:tcMar>
              <w:top w:w="80" w:type="dxa"/>
              <w:bottom w:w="80" w:type="dxa"/>
              <w:left w:w="120" w:type="dxa"/>
              <w:right w:w="120" w:type="dxa"/>
            </w:tcMar>
          </w:tcPr>
          <w:p>
            <w:r>
              <w:rPr>
                <w:sz w:val="18"/>
              </w:rPr>
              <w:t>70.76</w:t>
            </w:r>
          </w:p>
        </w:tc>
        <w:tc>
          <w:tcPr>
            <w:tcW w:type="dxa" w:w="936"/>
            <w:shd w:fill="FFFFFF"/>
            <w:tcMar>
              <w:top w:w="80" w:type="dxa"/>
              <w:bottom w:w="80" w:type="dxa"/>
              <w:left w:w="120" w:type="dxa"/>
              <w:right w:w="120" w:type="dxa"/>
            </w:tcMar>
          </w:tcPr>
          <w:p>
            <w:r>
              <w:rPr>
                <w:sz w:val="18"/>
              </w:rPr>
              <w:t>14.85</w:t>
            </w:r>
          </w:p>
        </w:tc>
        <w:tc>
          <w:tcPr>
            <w:tcW w:type="dxa" w:w="936"/>
            <w:shd w:fill="FFFFFF"/>
            <w:tcMar>
              <w:top w:w="80" w:type="dxa"/>
              <w:bottom w:w="80" w:type="dxa"/>
              <w:left w:w="120" w:type="dxa"/>
              <w:right w:w="120" w:type="dxa"/>
            </w:tcMar>
          </w:tcPr>
          <w:p>
            <w:r>
              <w:rPr>
                <w:sz w:val="18"/>
              </w:rPr>
              <w:t>65.8</w:t>
            </w:r>
          </w:p>
        </w:tc>
        <w:tc>
          <w:tcPr>
            <w:tcW w:type="dxa" w:w="936"/>
            <w:shd w:fill="FFFFFF"/>
            <w:tcMar>
              <w:top w:w="80" w:type="dxa"/>
              <w:bottom w:w="80" w:type="dxa"/>
              <w:left w:w="120" w:type="dxa"/>
              <w:right w:w="120" w:type="dxa"/>
            </w:tcMar>
          </w:tcPr>
          <w:p>
            <w:r>
              <w:rPr>
                <w:sz w:val="18"/>
              </w:rPr>
              <w:t>9.19</w:t>
            </w:r>
          </w:p>
        </w:tc>
        <w:tc>
          <w:tcPr>
            <w:tcW w:type="dxa" w:w="936"/>
            <w:shd w:fill="FFFFFF"/>
            <w:tcMar>
              <w:top w:w="80" w:type="dxa"/>
              <w:bottom w:w="80" w:type="dxa"/>
              <w:left w:w="120" w:type="dxa"/>
              <w:right w:w="120" w:type="dxa"/>
            </w:tcMar>
          </w:tcPr>
          <w:p>
            <w:r>
              <w:rPr>
                <w:sz w:val="18"/>
              </w:rPr>
              <w:t>12.57</w:t>
            </w:r>
          </w:p>
        </w:tc>
        <w:tc>
          <w:tcPr>
            <w:tcW w:type="dxa" w:w="936"/>
            <w:shd w:fill="FFFFFF"/>
            <w:tcMar>
              <w:top w:w="80" w:type="dxa"/>
              <w:bottom w:w="80" w:type="dxa"/>
              <w:left w:w="120" w:type="dxa"/>
              <w:right w:w="120" w:type="dxa"/>
            </w:tcMar>
          </w:tcPr>
          <w:p>
            <w:r>
              <w:rPr>
                <w:sz w:val="18"/>
              </w:rPr>
              <w:t>1.630</w:t>
            </w:r>
          </w:p>
        </w:tc>
        <w:tc>
          <w:tcPr>
            <w:tcW w:type="dxa" w:w="936"/>
            <w:shd w:fill="FFFFFF"/>
            <w:tcMar>
              <w:top w:w="80" w:type="dxa"/>
              <w:bottom w:w="80" w:type="dxa"/>
              <w:left w:w="120" w:type="dxa"/>
              <w:right w:w="120" w:type="dxa"/>
            </w:tcMar>
          </w:tcPr>
          <w:p>
            <w:r>
              <w:rPr>
                <w:sz w:val="18"/>
              </w:rPr>
              <w:t>-0.60</w:t>
            </w:r>
          </w:p>
        </w:tc>
        <w:tc>
          <w:tcPr>
            <w:tcW w:type="dxa" w:w="936"/>
            <w:shd w:fill="FFFFFF"/>
            <w:tcMar>
              <w:top w:w="80" w:type="dxa"/>
              <w:bottom w:w="80" w:type="dxa"/>
              <w:left w:w="120" w:type="dxa"/>
              <w:right w:w="120" w:type="dxa"/>
            </w:tcMar>
          </w:tcPr>
          <w:p>
            <w:r>
              <w:rPr>
                <w:sz w:val="18"/>
              </w:rPr>
              <w:t>PASS</w:t>
            </w:r>
          </w:p>
        </w:tc>
      </w:tr>
      <w:tr>
        <w:tc>
          <w:tcPr>
            <w:tcW w:type="dxa" w:w="936"/>
            <w:shd w:fill="F2F5F8"/>
            <w:tcMar>
              <w:top w:w="80" w:type="dxa"/>
              <w:bottom w:w="80" w:type="dxa"/>
              <w:left w:w="120" w:type="dxa"/>
              <w:right w:w="120" w:type="dxa"/>
            </w:tcMar>
          </w:tcPr>
          <w:p>
            <w:r>
              <w:rPr>
                <w:sz w:val="18"/>
              </w:rPr>
              <w:t>NOM</w:t>
            </w:r>
          </w:p>
        </w:tc>
        <w:tc>
          <w:tcPr>
            <w:tcW w:type="dxa" w:w="936"/>
            <w:shd w:fill="F2F5F8"/>
            <w:tcMar>
              <w:top w:w="80" w:type="dxa"/>
              <w:bottom w:w="80" w:type="dxa"/>
              <w:left w:w="120" w:type="dxa"/>
              <w:right w:w="120" w:type="dxa"/>
            </w:tcMar>
          </w:tcPr>
          <w:p>
            <w:r>
              <w:rPr>
                <w:sz w:val="18"/>
              </w:rPr>
              <w:t>+27</w:t>
            </w:r>
          </w:p>
        </w:tc>
        <w:tc>
          <w:tcPr>
            <w:tcW w:type="dxa" w:w="936"/>
            <w:shd w:fill="F2F5F8"/>
            <w:tcMar>
              <w:top w:w="80" w:type="dxa"/>
              <w:bottom w:w="80" w:type="dxa"/>
              <w:left w:w="120" w:type="dxa"/>
              <w:right w:w="120" w:type="dxa"/>
            </w:tcMar>
          </w:tcPr>
          <w:p>
            <w:r>
              <w:rPr>
                <w:sz w:val="18"/>
              </w:rPr>
              <w:t>70.26</w:t>
            </w:r>
          </w:p>
        </w:tc>
        <w:tc>
          <w:tcPr>
            <w:tcW w:type="dxa" w:w="936"/>
            <w:shd w:fill="F2F5F8"/>
            <w:tcMar>
              <w:top w:w="80" w:type="dxa"/>
              <w:bottom w:w="80" w:type="dxa"/>
              <w:left w:w="120" w:type="dxa"/>
              <w:right w:w="120" w:type="dxa"/>
            </w:tcMar>
          </w:tcPr>
          <w:p>
            <w:r>
              <w:rPr>
                <w:sz w:val="18"/>
              </w:rPr>
              <w:t>10.12</w:t>
            </w:r>
          </w:p>
        </w:tc>
        <w:tc>
          <w:tcPr>
            <w:tcW w:type="dxa" w:w="936"/>
            <w:shd w:fill="F2F5F8"/>
            <w:tcMar>
              <w:top w:w="80" w:type="dxa"/>
              <w:bottom w:w="80" w:type="dxa"/>
              <w:left w:w="120" w:type="dxa"/>
              <w:right w:w="120" w:type="dxa"/>
            </w:tcMar>
          </w:tcPr>
          <w:p>
            <w:r>
              <w:rPr>
                <w:sz w:val="18"/>
              </w:rPr>
              <w:t>63.7</w:t>
            </w:r>
          </w:p>
        </w:tc>
        <w:tc>
          <w:tcPr>
            <w:tcW w:type="dxa" w:w="936"/>
            <w:shd w:fill="F2F5F8"/>
            <w:tcMar>
              <w:top w:w="80" w:type="dxa"/>
              <w:bottom w:w="80" w:type="dxa"/>
              <w:left w:w="120" w:type="dxa"/>
              <w:right w:w="120" w:type="dxa"/>
            </w:tcMar>
          </w:tcPr>
          <w:p>
            <w:r>
              <w:rPr>
                <w:sz w:val="18"/>
              </w:rPr>
              <w:t>8.90</w:t>
            </w:r>
          </w:p>
        </w:tc>
        <w:tc>
          <w:tcPr>
            <w:tcW w:type="dxa" w:w="936"/>
            <w:shd w:fill="F2F5F8"/>
            <w:tcMar>
              <w:top w:w="80" w:type="dxa"/>
              <w:bottom w:w="80" w:type="dxa"/>
              <w:left w:w="120" w:type="dxa"/>
              <w:right w:w="120" w:type="dxa"/>
            </w:tcMar>
          </w:tcPr>
          <w:p>
            <w:r>
              <w:rPr>
                <w:sz w:val="18"/>
              </w:rPr>
              <w:t>11.76</w:t>
            </w:r>
          </w:p>
        </w:tc>
        <w:tc>
          <w:tcPr>
            <w:tcW w:type="dxa" w:w="936"/>
            <w:shd w:fill="F2F5F8"/>
            <w:tcMar>
              <w:top w:w="80" w:type="dxa"/>
              <w:bottom w:w="80" w:type="dxa"/>
              <w:left w:w="120" w:type="dxa"/>
              <w:right w:w="120" w:type="dxa"/>
            </w:tcMar>
          </w:tcPr>
          <w:p>
            <w:r>
              <w:rPr>
                <w:sz w:val="18"/>
              </w:rPr>
              <w:t>1.564</w:t>
            </w:r>
          </w:p>
        </w:tc>
        <w:tc>
          <w:tcPr>
            <w:tcW w:type="dxa" w:w="936"/>
            <w:shd w:fill="F2F5F8"/>
            <w:tcMar>
              <w:top w:w="80" w:type="dxa"/>
              <w:bottom w:w="80" w:type="dxa"/>
              <w:left w:w="120" w:type="dxa"/>
              <w:right w:w="120" w:type="dxa"/>
            </w:tcMar>
          </w:tcPr>
          <w:p>
            <w:r>
              <w:rPr>
                <w:sz w:val="18"/>
              </w:rPr>
              <w:t>-0.69</w:t>
            </w:r>
          </w:p>
        </w:tc>
        <w:tc>
          <w:tcPr>
            <w:tcW w:type="dxa" w:w="936"/>
            <w:shd w:fill="F2F5F8"/>
            <w:tcMar>
              <w:top w:w="80" w:type="dxa"/>
              <w:bottom w:w="80" w:type="dxa"/>
              <w:left w:w="120" w:type="dxa"/>
              <w:right w:w="120" w:type="dxa"/>
            </w:tcMar>
          </w:tcPr>
          <w:p>
            <w:r>
              <w:rPr>
                <w:sz w:val="18"/>
              </w:rPr>
              <w:t>PASS</w:t>
            </w:r>
          </w:p>
        </w:tc>
      </w:tr>
      <w:tr>
        <w:tc>
          <w:tcPr>
            <w:tcW w:type="dxa" w:w="936"/>
            <w:shd w:fill="FFFFFF"/>
            <w:tcMar>
              <w:top w:w="80" w:type="dxa"/>
              <w:bottom w:w="80" w:type="dxa"/>
              <w:left w:w="120" w:type="dxa"/>
              <w:right w:w="120" w:type="dxa"/>
            </w:tcMar>
          </w:tcPr>
          <w:p>
            <w:r>
              <w:rPr>
                <w:sz w:val="18"/>
              </w:rPr>
              <w:t>NOM</w:t>
            </w:r>
          </w:p>
        </w:tc>
        <w:tc>
          <w:tcPr>
            <w:tcW w:type="dxa" w:w="936"/>
            <w:shd w:fill="FFFFFF"/>
            <w:tcMar>
              <w:top w:w="80" w:type="dxa"/>
              <w:bottom w:w="80" w:type="dxa"/>
              <w:left w:w="120" w:type="dxa"/>
              <w:right w:w="120" w:type="dxa"/>
            </w:tcMar>
          </w:tcPr>
          <w:p>
            <w:r>
              <w:rPr>
                <w:sz w:val="18"/>
              </w:rPr>
              <w:t>+125</w:t>
            </w:r>
          </w:p>
        </w:tc>
        <w:tc>
          <w:tcPr>
            <w:tcW w:type="dxa" w:w="936"/>
            <w:shd w:fill="FFFFFF"/>
            <w:tcMar>
              <w:top w:w="80" w:type="dxa"/>
              <w:bottom w:w="80" w:type="dxa"/>
              <w:left w:w="120" w:type="dxa"/>
              <w:right w:w="120" w:type="dxa"/>
            </w:tcMar>
          </w:tcPr>
          <w:p>
            <w:r>
              <w:rPr>
                <w:sz w:val="18"/>
              </w:rPr>
              <w:t>70.18</w:t>
            </w:r>
          </w:p>
        </w:tc>
        <w:tc>
          <w:tcPr>
            <w:tcW w:type="dxa" w:w="936"/>
            <w:shd w:fill="FFFFFF"/>
            <w:tcMar>
              <w:top w:w="80" w:type="dxa"/>
              <w:bottom w:w="80" w:type="dxa"/>
              <w:left w:w="120" w:type="dxa"/>
              <w:right w:w="120" w:type="dxa"/>
            </w:tcMar>
          </w:tcPr>
          <w:p>
            <w:r>
              <w:rPr>
                <w:sz w:val="18"/>
              </w:rPr>
              <w:t>6.94</w:t>
            </w:r>
          </w:p>
        </w:tc>
        <w:tc>
          <w:tcPr>
            <w:tcW w:type="dxa" w:w="936"/>
            <w:shd w:fill="FFFFFF"/>
            <w:tcMar>
              <w:top w:w="80" w:type="dxa"/>
              <w:bottom w:w="80" w:type="dxa"/>
              <w:left w:w="120" w:type="dxa"/>
              <w:right w:w="120" w:type="dxa"/>
            </w:tcMar>
          </w:tcPr>
          <w:p>
            <w:r>
              <w:rPr>
                <w:sz w:val="18"/>
              </w:rPr>
              <w:t>59.6</w:t>
            </w:r>
          </w:p>
        </w:tc>
        <w:tc>
          <w:tcPr>
            <w:tcW w:type="dxa" w:w="936"/>
            <w:shd w:fill="FFFFFF"/>
            <w:tcMar>
              <w:top w:w="80" w:type="dxa"/>
              <w:bottom w:w="80" w:type="dxa"/>
              <w:left w:w="120" w:type="dxa"/>
              <w:right w:w="120" w:type="dxa"/>
            </w:tcMar>
          </w:tcPr>
          <w:p>
            <w:r>
              <w:rPr>
                <w:sz w:val="18"/>
              </w:rPr>
              <w:t>8.48</w:t>
            </w:r>
          </w:p>
        </w:tc>
        <w:tc>
          <w:tcPr>
            <w:tcW w:type="dxa" w:w="936"/>
            <w:shd w:fill="FFFFFF"/>
            <w:tcMar>
              <w:top w:w="80" w:type="dxa"/>
              <w:bottom w:w="80" w:type="dxa"/>
              <w:left w:w="120" w:type="dxa"/>
              <w:right w:w="120" w:type="dxa"/>
            </w:tcMar>
          </w:tcPr>
          <w:p>
            <w:r>
              <w:rPr>
                <w:sz w:val="18"/>
              </w:rPr>
              <w:t>10.91</w:t>
            </w:r>
          </w:p>
        </w:tc>
        <w:tc>
          <w:tcPr>
            <w:tcW w:type="dxa" w:w="936"/>
            <w:shd w:fill="FFFFFF"/>
            <w:tcMar>
              <w:top w:w="80" w:type="dxa"/>
              <w:bottom w:w="80" w:type="dxa"/>
              <w:left w:w="120" w:type="dxa"/>
              <w:right w:w="120" w:type="dxa"/>
            </w:tcMar>
          </w:tcPr>
          <w:p>
            <w:r>
              <w:rPr>
                <w:sz w:val="18"/>
              </w:rPr>
              <w:t>1.484</w:t>
            </w:r>
          </w:p>
        </w:tc>
        <w:tc>
          <w:tcPr>
            <w:tcW w:type="dxa" w:w="936"/>
            <w:shd w:fill="FFFFFF"/>
            <w:tcMar>
              <w:top w:w="80" w:type="dxa"/>
              <w:bottom w:w="80" w:type="dxa"/>
              <w:left w:w="120" w:type="dxa"/>
              <w:right w:w="120" w:type="dxa"/>
            </w:tcMar>
          </w:tcPr>
          <w:p>
            <w:r>
              <w:rPr>
                <w:sz w:val="18"/>
              </w:rPr>
              <w:t>-0.80</w:t>
            </w:r>
          </w:p>
        </w:tc>
        <w:tc>
          <w:tcPr>
            <w:tcW w:type="dxa" w:w="936"/>
            <w:shd w:fill="FFFFFF"/>
            <w:tcMar>
              <w:top w:w="80" w:type="dxa"/>
              <w:bottom w:w="80" w:type="dxa"/>
              <w:left w:w="120" w:type="dxa"/>
              <w:right w:w="120" w:type="dxa"/>
            </w:tcMar>
          </w:tcPr>
          <w:p>
            <w:r>
              <w:rPr>
                <w:sz w:val="18"/>
              </w:rPr>
              <w:t>PASS*</w:t>
            </w:r>
          </w:p>
        </w:tc>
      </w:tr>
      <w:tr>
        <w:tc>
          <w:tcPr>
            <w:tcW w:type="dxa" w:w="936"/>
            <w:shd w:fill="F2F5F8"/>
            <w:tcMar>
              <w:top w:w="80" w:type="dxa"/>
              <w:bottom w:w="80" w:type="dxa"/>
              <w:left w:w="120" w:type="dxa"/>
              <w:right w:w="120" w:type="dxa"/>
            </w:tcMar>
          </w:tcPr>
          <w:p>
            <w:r>
              <w:rPr>
                <w:sz w:val="18"/>
              </w:rPr>
              <w:t>SLOW</w:t>
            </w:r>
          </w:p>
        </w:tc>
        <w:tc>
          <w:tcPr>
            <w:tcW w:type="dxa" w:w="936"/>
            <w:shd w:fill="F2F5F8"/>
            <w:tcMar>
              <w:top w:w="80" w:type="dxa"/>
              <w:bottom w:w="80" w:type="dxa"/>
              <w:left w:w="120" w:type="dxa"/>
              <w:right w:w="120" w:type="dxa"/>
            </w:tcMar>
          </w:tcPr>
          <w:p>
            <w:r>
              <w:rPr>
                <w:sz w:val="18"/>
              </w:rPr>
              <w:t>-40</w:t>
            </w:r>
          </w:p>
        </w:tc>
        <w:tc>
          <w:tcPr>
            <w:tcW w:type="dxa" w:w="936"/>
            <w:shd w:fill="F2F5F8"/>
            <w:tcMar>
              <w:top w:w="80" w:type="dxa"/>
              <w:bottom w:w="80" w:type="dxa"/>
              <w:left w:w="120" w:type="dxa"/>
              <w:right w:w="120" w:type="dxa"/>
            </w:tcMar>
          </w:tcPr>
          <w:p>
            <w:r>
              <w:rPr>
                <w:sz w:val="18"/>
              </w:rPr>
              <w:t>71.10</w:t>
            </w:r>
          </w:p>
        </w:tc>
        <w:tc>
          <w:tcPr>
            <w:tcW w:type="dxa" w:w="936"/>
            <w:shd w:fill="F2F5F8"/>
            <w:tcMar>
              <w:top w:w="80" w:type="dxa"/>
              <w:bottom w:w="80" w:type="dxa"/>
              <w:left w:w="120" w:type="dxa"/>
              <w:right w:w="120" w:type="dxa"/>
            </w:tcMar>
          </w:tcPr>
          <w:p>
            <w:r>
              <w:rPr>
                <w:sz w:val="18"/>
              </w:rPr>
              <w:t>12.62</w:t>
            </w:r>
          </w:p>
        </w:tc>
        <w:tc>
          <w:tcPr>
            <w:tcW w:type="dxa" w:w="936"/>
            <w:shd w:fill="F2F5F8"/>
            <w:tcMar>
              <w:top w:w="80" w:type="dxa"/>
              <w:bottom w:w="80" w:type="dxa"/>
              <w:left w:w="120" w:type="dxa"/>
              <w:right w:w="120" w:type="dxa"/>
            </w:tcMar>
          </w:tcPr>
          <w:p>
            <w:r>
              <w:rPr>
                <w:sz w:val="18"/>
              </w:rPr>
              <w:t>68.5</w:t>
            </w:r>
          </w:p>
        </w:tc>
        <w:tc>
          <w:tcPr>
            <w:tcW w:type="dxa" w:w="936"/>
            <w:shd w:fill="F2F5F8"/>
            <w:tcMar>
              <w:top w:w="80" w:type="dxa"/>
              <w:bottom w:w="80" w:type="dxa"/>
              <w:left w:w="120" w:type="dxa"/>
              <w:right w:w="120" w:type="dxa"/>
            </w:tcMar>
          </w:tcPr>
          <w:p>
            <w:r>
              <w:rPr>
                <w:sz w:val="18"/>
              </w:rPr>
              <w:t>7.24</w:t>
            </w:r>
          </w:p>
        </w:tc>
        <w:tc>
          <w:tcPr>
            <w:tcW w:type="dxa" w:w="936"/>
            <w:shd w:fill="F2F5F8"/>
            <w:tcMar>
              <w:top w:w="80" w:type="dxa"/>
              <w:bottom w:w="80" w:type="dxa"/>
              <w:left w:w="120" w:type="dxa"/>
              <w:right w:w="120" w:type="dxa"/>
            </w:tcMar>
          </w:tcPr>
          <w:p>
            <w:r>
              <w:rPr>
                <w:sz w:val="18"/>
              </w:rPr>
              <w:t>11.42</w:t>
            </w:r>
          </w:p>
        </w:tc>
        <w:tc>
          <w:tcPr>
            <w:tcW w:type="dxa" w:w="936"/>
            <w:shd w:fill="F2F5F8"/>
            <w:tcMar>
              <w:top w:w="80" w:type="dxa"/>
              <w:bottom w:w="80" w:type="dxa"/>
              <w:left w:w="120" w:type="dxa"/>
              <w:right w:w="120" w:type="dxa"/>
            </w:tcMar>
          </w:tcPr>
          <w:p>
            <w:r>
              <w:rPr>
                <w:sz w:val="18"/>
              </w:rPr>
              <w:t>1.427</w:t>
            </w:r>
          </w:p>
        </w:tc>
        <w:tc>
          <w:tcPr>
            <w:tcW w:type="dxa" w:w="936"/>
            <w:shd w:fill="F2F5F8"/>
            <w:tcMar>
              <w:top w:w="80" w:type="dxa"/>
              <w:bottom w:w="80" w:type="dxa"/>
              <w:left w:w="120" w:type="dxa"/>
              <w:right w:w="120" w:type="dxa"/>
            </w:tcMar>
          </w:tcPr>
          <w:p>
            <w:r>
              <w:rPr>
                <w:sz w:val="18"/>
              </w:rPr>
              <w:t>-0.64</w:t>
            </w:r>
          </w:p>
        </w:tc>
        <w:tc>
          <w:tcPr>
            <w:tcW w:type="dxa" w:w="936"/>
            <w:shd w:fill="F2F5F8"/>
            <w:tcMar>
              <w:top w:w="80" w:type="dxa"/>
              <w:bottom w:w="80" w:type="dxa"/>
              <w:left w:w="120" w:type="dxa"/>
              <w:right w:w="120" w:type="dxa"/>
            </w:tcMar>
          </w:tcPr>
          <w:p>
            <w:r>
              <w:rPr>
                <w:sz w:val="18"/>
              </w:rPr>
              <w:t>PASS</w:t>
            </w:r>
          </w:p>
        </w:tc>
      </w:tr>
      <w:tr>
        <w:tc>
          <w:tcPr>
            <w:tcW w:type="dxa" w:w="936"/>
            <w:shd w:fill="FFFFFF"/>
            <w:tcMar>
              <w:top w:w="80" w:type="dxa"/>
              <w:bottom w:w="80" w:type="dxa"/>
              <w:left w:w="120" w:type="dxa"/>
              <w:right w:w="120" w:type="dxa"/>
            </w:tcMar>
          </w:tcPr>
          <w:p>
            <w:r>
              <w:rPr>
                <w:sz w:val="18"/>
              </w:rPr>
              <w:t>SLOW</w:t>
            </w:r>
          </w:p>
        </w:tc>
        <w:tc>
          <w:tcPr>
            <w:tcW w:type="dxa" w:w="936"/>
            <w:shd w:fill="FFFFFF"/>
            <w:tcMar>
              <w:top w:w="80" w:type="dxa"/>
              <w:bottom w:w="80" w:type="dxa"/>
              <w:left w:w="120" w:type="dxa"/>
              <w:right w:w="120" w:type="dxa"/>
            </w:tcMar>
          </w:tcPr>
          <w:p>
            <w:r>
              <w:rPr>
                <w:sz w:val="18"/>
              </w:rPr>
              <w:t>+27</w:t>
            </w:r>
          </w:p>
        </w:tc>
        <w:tc>
          <w:tcPr>
            <w:tcW w:type="dxa" w:w="936"/>
            <w:shd w:fill="FFFFFF"/>
            <w:tcMar>
              <w:top w:w="80" w:type="dxa"/>
              <w:bottom w:w="80" w:type="dxa"/>
              <w:left w:w="120" w:type="dxa"/>
              <w:right w:w="120" w:type="dxa"/>
            </w:tcMar>
          </w:tcPr>
          <w:p>
            <w:r>
              <w:rPr>
                <w:sz w:val="18"/>
              </w:rPr>
              <w:t>70.51</w:t>
            </w:r>
          </w:p>
        </w:tc>
        <w:tc>
          <w:tcPr>
            <w:tcW w:type="dxa" w:w="936"/>
            <w:shd w:fill="FFFFFF"/>
            <w:tcMar>
              <w:top w:w="80" w:type="dxa"/>
              <w:bottom w:w="80" w:type="dxa"/>
              <w:left w:w="120" w:type="dxa"/>
              <w:right w:w="120" w:type="dxa"/>
            </w:tcMar>
          </w:tcPr>
          <w:p>
            <w:r>
              <w:rPr>
                <w:sz w:val="18"/>
              </w:rPr>
              <w:t>8.86</w:t>
            </w:r>
          </w:p>
        </w:tc>
        <w:tc>
          <w:tcPr>
            <w:tcW w:type="dxa" w:w="936"/>
            <w:shd w:fill="FFFFFF"/>
            <w:tcMar>
              <w:top w:w="80" w:type="dxa"/>
              <w:bottom w:w="80" w:type="dxa"/>
              <w:left w:w="120" w:type="dxa"/>
              <w:right w:w="120" w:type="dxa"/>
            </w:tcMar>
          </w:tcPr>
          <w:p>
            <w:r>
              <w:rPr>
                <w:sz w:val="18"/>
              </w:rPr>
              <w:t>65.3</w:t>
            </w:r>
          </w:p>
        </w:tc>
        <w:tc>
          <w:tcPr>
            <w:tcW w:type="dxa" w:w="936"/>
            <w:shd w:fill="FFFFFF"/>
            <w:tcMar>
              <w:top w:w="80" w:type="dxa"/>
              <w:bottom w:w="80" w:type="dxa"/>
              <w:left w:w="120" w:type="dxa"/>
              <w:right w:w="120" w:type="dxa"/>
            </w:tcMar>
          </w:tcPr>
          <w:p>
            <w:r>
              <w:rPr>
                <w:sz w:val="18"/>
              </w:rPr>
              <w:t>6.97</w:t>
            </w:r>
          </w:p>
        </w:tc>
        <w:tc>
          <w:tcPr>
            <w:tcW w:type="dxa" w:w="936"/>
            <w:shd w:fill="FFFFFF"/>
            <w:tcMar>
              <w:top w:w="80" w:type="dxa"/>
              <w:bottom w:w="80" w:type="dxa"/>
              <w:left w:w="120" w:type="dxa"/>
              <w:right w:w="120" w:type="dxa"/>
            </w:tcMar>
          </w:tcPr>
          <w:p>
            <w:r>
              <w:rPr>
                <w:sz w:val="18"/>
              </w:rPr>
              <w:t>10.73</w:t>
            </w:r>
          </w:p>
        </w:tc>
        <w:tc>
          <w:tcPr>
            <w:tcW w:type="dxa" w:w="936"/>
            <w:shd w:fill="FFFFFF"/>
            <w:tcMar>
              <w:top w:w="80" w:type="dxa"/>
              <w:bottom w:w="80" w:type="dxa"/>
              <w:left w:w="120" w:type="dxa"/>
              <w:right w:w="120" w:type="dxa"/>
            </w:tcMar>
          </w:tcPr>
          <w:p>
            <w:r>
              <w:rPr>
                <w:sz w:val="18"/>
              </w:rPr>
              <w:t>1.376</w:t>
            </w:r>
          </w:p>
        </w:tc>
        <w:tc>
          <w:tcPr>
            <w:tcW w:type="dxa" w:w="936"/>
            <w:shd w:fill="FFFFFF"/>
            <w:tcMar>
              <w:top w:w="80" w:type="dxa"/>
              <w:bottom w:w="80" w:type="dxa"/>
              <w:left w:w="120" w:type="dxa"/>
              <w:right w:w="120" w:type="dxa"/>
            </w:tcMar>
          </w:tcPr>
          <w:p>
            <w:r>
              <w:rPr>
                <w:sz w:val="18"/>
              </w:rPr>
              <w:t>-0.73</w:t>
            </w:r>
          </w:p>
        </w:tc>
        <w:tc>
          <w:tcPr>
            <w:tcW w:type="dxa" w:w="936"/>
            <w:shd w:fill="FFFFFF"/>
            <w:tcMar>
              <w:top w:w="80" w:type="dxa"/>
              <w:bottom w:w="80" w:type="dxa"/>
              <w:left w:w="120" w:type="dxa"/>
              <w:right w:w="120" w:type="dxa"/>
            </w:tcMar>
          </w:tcPr>
          <w:p>
            <w:r>
              <w:rPr>
                <w:sz w:val="18"/>
              </w:rPr>
              <w:t>PASS</w:t>
            </w:r>
          </w:p>
        </w:tc>
      </w:tr>
      <w:tr>
        <w:tc>
          <w:tcPr>
            <w:tcW w:type="dxa" w:w="936"/>
            <w:shd w:fill="F2F5F8"/>
            <w:tcMar>
              <w:top w:w="80" w:type="dxa"/>
              <w:bottom w:w="80" w:type="dxa"/>
              <w:left w:w="120" w:type="dxa"/>
              <w:right w:w="120" w:type="dxa"/>
            </w:tcMar>
          </w:tcPr>
          <w:p>
            <w:r>
              <w:rPr>
                <w:sz w:val="18"/>
              </w:rPr>
              <w:t>SLOW</w:t>
            </w:r>
          </w:p>
        </w:tc>
        <w:tc>
          <w:tcPr>
            <w:tcW w:type="dxa" w:w="936"/>
            <w:shd w:fill="F2F5F8"/>
            <w:tcMar>
              <w:top w:w="80" w:type="dxa"/>
              <w:bottom w:w="80" w:type="dxa"/>
              <w:left w:w="120" w:type="dxa"/>
              <w:right w:w="120" w:type="dxa"/>
            </w:tcMar>
          </w:tcPr>
          <w:p>
            <w:r>
              <w:rPr>
                <w:sz w:val="18"/>
              </w:rPr>
              <w:t>+125</w:t>
            </w:r>
          </w:p>
        </w:tc>
        <w:tc>
          <w:tcPr>
            <w:tcW w:type="dxa" w:w="936"/>
            <w:shd w:fill="F2F5F8"/>
            <w:tcMar>
              <w:top w:w="80" w:type="dxa"/>
              <w:bottom w:w="80" w:type="dxa"/>
              <w:left w:w="120" w:type="dxa"/>
              <w:right w:w="120" w:type="dxa"/>
            </w:tcMar>
          </w:tcPr>
          <w:p>
            <w:r>
              <w:rPr>
                <w:sz w:val="18"/>
              </w:rPr>
              <w:t>70.33</w:t>
            </w:r>
          </w:p>
        </w:tc>
        <w:tc>
          <w:tcPr>
            <w:tcW w:type="dxa" w:w="936"/>
            <w:shd w:fill="F2F5F8"/>
            <w:tcMar>
              <w:top w:w="80" w:type="dxa"/>
              <w:bottom w:w="80" w:type="dxa"/>
              <w:left w:w="120" w:type="dxa"/>
              <w:right w:w="120" w:type="dxa"/>
            </w:tcMar>
          </w:tcPr>
          <w:p>
            <w:r>
              <w:rPr>
                <w:sz w:val="18"/>
              </w:rPr>
              <w:t>6.18</w:t>
            </w:r>
          </w:p>
        </w:tc>
        <w:tc>
          <w:tcPr>
            <w:tcW w:type="dxa" w:w="936"/>
            <w:shd w:fill="F2F5F8"/>
            <w:tcMar>
              <w:top w:w="80" w:type="dxa"/>
              <w:bottom w:w="80" w:type="dxa"/>
              <w:left w:w="120" w:type="dxa"/>
              <w:right w:w="120" w:type="dxa"/>
            </w:tcMar>
          </w:tcPr>
          <w:p>
            <w:r>
              <w:rPr>
                <w:sz w:val="18"/>
              </w:rPr>
              <w:t>61.3</w:t>
            </w:r>
          </w:p>
        </w:tc>
        <w:tc>
          <w:tcPr>
            <w:tcW w:type="dxa" w:w="936"/>
            <w:shd w:fill="F2F5F8"/>
            <w:tcMar>
              <w:top w:w="80" w:type="dxa"/>
              <w:bottom w:w="80" w:type="dxa"/>
              <w:left w:w="120" w:type="dxa"/>
              <w:right w:w="120" w:type="dxa"/>
            </w:tcMar>
          </w:tcPr>
          <w:p>
            <w:r>
              <w:rPr>
                <w:sz w:val="18"/>
              </w:rPr>
              <w:t>6.58</w:t>
            </w:r>
          </w:p>
        </w:tc>
        <w:tc>
          <w:tcPr>
            <w:tcW w:type="dxa" w:w="936"/>
            <w:shd w:fill="F2F5F8"/>
            <w:tcMar>
              <w:top w:w="80" w:type="dxa"/>
              <w:bottom w:w="80" w:type="dxa"/>
              <w:left w:w="120" w:type="dxa"/>
              <w:right w:w="120" w:type="dxa"/>
            </w:tcMar>
          </w:tcPr>
          <w:p>
            <w:r>
              <w:rPr>
                <w:sz w:val="18"/>
              </w:rPr>
              <w:t>9.95</w:t>
            </w:r>
          </w:p>
        </w:tc>
        <w:tc>
          <w:tcPr>
            <w:tcW w:type="dxa" w:w="936"/>
            <w:shd w:fill="F2F5F8"/>
            <w:tcMar>
              <w:top w:w="80" w:type="dxa"/>
              <w:bottom w:w="80" w:type="dxa"/>
              <w:left w:w="120" w:type="dxa"/>
              <w:right w:w="120" w:type="dxa"/>
            </w:tcMar>
          </w:tcPr>
          <w:p>
            <w:r>
              <w:rPr>
                <w:sz w:val="18"/>
              </w:rPr>
              <w:t>1.309</w:t>
            </w:r>
          </w:p>
        </w:tc>
        <w:tc>
          <w:tcPr>
            <w:tcW w:type="dxa" w:w="936"/>
            <w:shd w:fill="F2F5F8"/>
            <w:tcMar>
              <w:top w:w="80" w:type="dxa"/>
              <w:bottom w:w="80" w:type="dxa"/>
              <w:left w:w="120" w:type="dxa"/>
              <w:right w:w="120" w:type="dxa"/>
            </w:tcMar>
          </w:tcPr>
          <w:p>
            <w:r>
              <w:rPr>
                <w:sz w:val="18"/>
              </w:rPr>
              <w:t>-0.87</w:t>
            </w:r>
          </w:p>
        </w:tc>
        <w:tc>
          <w:tcPr>
            <w:tcW w:type="dxa" w:w="936"/>
            <w:shd w:fill="F2F5F8"/>
            <w:tcMar>
              <w:top w:w="80" w:type="dxa"/>
              <w:bottom w:w="80" w:type="dxa"/>
              <w:left w:w="120" w:type="dxa"/>
              <w:right w:w="120" w:type="dxa"/>
            </w:tcMar>
          </w:tcPr>
          <w:p>
            <w:r>
              <w:rPr>
                <w:sz w:val="18"/>
              </w:rPr>
              <w:t>PASS</w:t>
            </w:r>
          </w:p>
        </w:tc>
      </w:tr>
      <w:tr>
        <w:tc>
          <w:tcPr>
            <w:tcW w:type="dxa" w:w="936"/>
            <w:shd w:fill="FFFFFF"/>
            <w:tcMar>
              <w:top w:w="80" w:type="dxa"/>
              <w:bottom w:w="80" w:type="dxa"/>
              <w:left w:w="120" w:type="dxa"/>
              <w:right w:w="120" w:type="dxa"/>
            </w:tcMar>
          </w:tcPr>
          <w:p>
            <w:r>
              <w:rPr>
                <w:sz w:val="18"/>
              </w:rPr>
              <w:t>FAST</w:t>
            </w:r>
          </w:p>
        </w:tc>
        <w:tc>
          <w:tcPr>
            <w:tcW w:type="dxa" w:w="936"/>
            <w:shd w:fill="FFFFFF"/>
            <w:tcMar>
              <w:top w:w="80" w:type="dxa"/>
              <w:bottom w:w="80" w:type="dxa"/>
              <w:left w:w="120" w:type="dxa"/>
              <w:right w:w="120" w:type="dxa"/>
            </w:tcMar>
          </w:tcPr>
          <w:p>
            <w:r>
              <w:rPr>
                <w:sz w:val="18"/>
              </w:rPr>
              <w:t>-40</w:t>
            </w:r>
          </w:p>
        </w:tc>
        <w:tc>
          <w:tcPr>
            <w:tcW w:type="dxa" w:w="936"/>
            <w:shd w:fill="FFFFFF"/>
            <w:tcMar>
              <w:top w:w="80" w:type="dxa"/>
              <w:bottom w:w="80" w:type="dxa"/>
              <w:left w:w="120" w:type="dxa"/>
              <w:right w:w="120" w:type="dxa"/>
            </w:tcMar>
          </w:tcPr>
          <w:p>
            <w:r>
              <w:rPr>
                <w:sz w:val="18"/>
              </w:rPr>
              <w:t>71.05</w:t>
            </w:r>
          </w:p>
        </w:tc>
        <w:tc>
          <w:tcPr>
            <w:tcW w:type="dxa" w:w="936"/>
            <w:shd w:fill="FFFFFF"/>
            <w:tcMar>
              <w:top w:w="80" w:type="dxa"/>
              <w:bottom w:w="80" w:type="dxa"/>
              <w:left w:w="120" w:type="dxa"/>
              <w:right w:w="120" w:type="dxa"/>
            </w:tcMar>
          </w:tcPr>
          <w:p>
            <w:r>
              <w:rPr>
                <w:sz w:val="18"/>
              </w:rPr>
              <w:t>21.19</w:t>
            </w:r>
          </w:p>
        </w:tc>
        <w:tc>
          <w:tcPr>
            <w:tcW w:type="dxa" w:w="936"/>
            <w:shd w:fill="FFFFFF"/>
            <w:tcMar>
              <w:top w:w="80" w:type="dxa"/>
              <w:bottom w:w="80" w:type="dxa"/>
              <w:left w:w="120" w:type="dxa"/>
              <w:right w:w="120" w:type="dxa"/>
            </w:tcMar>
          </w:tcPr>
          <w:p>
            <w:r>
              <w:rPr>
                <w:sz w:val="18"/>
              </w:rPr>
              <w:t>69.4</w:t>
            </w:r>
          </w:p>
        </w:tc>
        <w:tc>
          <w:tcPr>
            <w:tcW w:type="dxa" w:w="936"/>
            <w:shd w:fill="FFFFFF"/>
            <w:tcMar>
              <w:top w:w="80" w:type="dxa"/>
              <w:bottom w:w="80" w:type="dxa"/>
              <w:left w:w="120" w:type="dxa"/>
              <w:right w:w="120" w:type="dxa"/>
            </w:tcMar>
          </w:tcPr>
          <w:p>
            <w:r>
              <w:rPr>
                <w:sz w:val="18"/>
              </w:rPr>
              <w:t>10.90</w:t>
            </w:r>
          </w:p>
        </w:tc>
        <w:tc>
          <w:tcPr>
            <w:tcW w:type="dxa" w:w="936"/>
            <w:shd w:fill="FFFFFF"/>
            <w:tcMar>
              <w:top w:w="80" w:type="dxa"/>
              <w:bottom w:w="80" w:type="dxa"/>
              <w:left w:w="120" w:type="dxa"/>
              <w:right w:w="120" w:type="dxa"/>
            </w:tcMar>
          </w:tcPr>
          <w:p>
            <w:r>
              <w:rPr>
                <w:sz w:val="18"/>
              </w:rPr>
              <w:t>14.19</w:t>
            </w:r>
          </w:p>
        </w:tc>
        <w:tc>
          <w:tcPr>
            <w:tcW w:type="dxa" w:w="936"/>
            <w:shd w:fill="FFFFFF"/>
            <w:tcMar>
              <w:top w:w="80" w:type="dxa"/>
              <w:bottom w:w="80" w:type="dxa"/>
              <w:left w:w="120" w:type="dxa"/>
              <w:right w:w="120" w:type="dxa"/>
            </w:tcMar>
          </w:tcPr>
          <w:p>
            <w:r>
              <w:rPr>
                <w:sz w:val="18"/>
              </w:rPr>
              <w:t>1.856</w:t>
            </w:r>
          </w:p>
        </w:tc>
        <w:tc>
          <w:tcPr>
            <w:tcW w:type="dxa" w:w="936"/>
            <w:shd w:fill="FFFFFF"/>
            <w:tcMar>
              <w:top w:w="80" w:type="dxa"/>
              <w:bottom w:w="80" w:type="dxa"/>
              <w:left w:w="120" w:type="dxa"/>
              <w:right w:w="120" w:type="dxa"/>
            </w:tcMar>
          </w:tcPr>
          <w:p>
            <w:r>
              <w:rPr>
                <w:sz w:val="18"/>
              </w:rPr>
              <w:t>-0.61</w:t>
            </w:r>
          </w:p>
        </w:tc>
        <w:tc>
          <w:tcPr>
            <w:tcW w:type="dxa" w:w="936"/>
            <w:shd w:fill="FFFFFF"/>
            <w:tcMar>
              <w:top w:w="80" w:type="dxa"/>
              <w:bottom w:w="80" w:type="dxa"/>
              <w:left w:w="120" w:type="dxa"/>
              <w:right w:w="120" w:type="dxa"/>
            </w:tcMar>
          </w:tcPr>
          <w:p>
            <w:r>
              <w:rPr>
                <w:sz w:val="18"/>
              </w:rPr>
              <w:t>PASS</w:t>
            </w:r>
          </w:p>
        </w:tc>
      </w:tr>
      <w:tr>
        <w:tc>
          <w:tcPr>
            <w:tcW w:type="dxa" w:w="936"/>
            <w:shd w:fill="F2F5F8"/>
            <w:tcMar>
              <w:top w:w="80" w:type="dxa"/>
              <w:bottom w:w="80" w:type="dxa"/>
              <w:left w:w="120" w:type="dxa"/>
              <w:right w:w="120" w:type="dxa"/>
            </w:tcMar>
          </w:tcPr>
          <w:p>
            <w:r>
              <w:rPr>
                <w:sz w:val="18"/>
              </w:rPr>
              <w:t>FAST</w:t>
            </w:r>
          </w:p>
        </w:tc>
        <w:tc>
          <w:tcPr>
            <w:tcW w:type="dxa" w:w="936"/>
            <w:shd w:fill="F2F5F8"/>
            <w:tcMar>
              <w:top w:w="80" w:type="dxa"/>
              <w:bottom w:w="80" w:type="dxa"/>
              <w:left w:w="120" w:type="dxa"/>
              <w:right w:w="120" w:type="dxa"/>
            </w:tcMar>
          </w:tcPr>
          <w:p>
            <w:r>
              <w:rPr>
                <w:sz w:val="18"/>
              </w:rPr>
              <w:t>+27</w:t>
            </w:r>
          </w:p>
        </w:tc>
        <w:tc>
          <w:tcPr>
            <w:tcW w:type="dxa" w:w="936"/>
            <w:shd w:fill="F2F5F8"/>
            <w:tcMar>
              <w:top w:w="80" w:type="dxa"/>
              <w:bottom w:w="80" w:type="dxa"/>
              <w:left w:w="120" w:type="dxa"/>
              <w:right w:w="120" w:type="dxa"/>
            </w:tcMar>
          </w:tcPr>
          <w:p>
            <w:r>
              <w:rPr>
                <w:sz w:val="18"/>
              </w:rPr>
              <w:t>70.59</w:t>
            </w:r>
          </w:p>
        </w:tc>
        <w:tc>
          <w:tcPr>
            <w:tcW w:type="dxa" w:w="936"/>
            <w:shd w:fill="F2F5F8"/>
            <w:tcMar>
              <w:top w:w="80" w:type="dxa"/>
              <w:bottom w:w="80" w:type="dxa"/>
              <w:left w:w="120" w:type="dxa"/>
              <w:right w:w="120" w:type="dxa"/>
            </w:tcMar>
          </w:tcPr>
          <w:p>
            <w:r>
              <w:rPr>
                <w:sz w:val="18"/>
              </w:rPr>
              <w:t>13.30</w:t>
            </w:r>
          </w:p>
        </w:tc>
        <w:tc>
          <w:tcPr>
            <w:tcW w:type="dxa" w:w="936"/>
            <w:shd w:fill="F2F5F8"/>
            <w:tcMar>
              <w:top w:w="80" w:type="dxa"/>
              <w:bottom w:w="80" w:type="dxa"/>
              <w:left w:w="120" w:type="dxa"/>
              <w:right w:w="120" w:type="dxa"/>
            </w:tcMar>
          </w:tcPr>
          <w:p>
            <w:r>
              <w:rPr>
                <w:sz w:val="18"/>
              </w:rPr>
              <w:t>71.7</w:t>
            </w:r>
          </w:p>
        </w:tc>
        <w:tc>
          <w:tcPr>
            <w:tcW w:type="dxa" w:w="936"/>
            <w:shd w:fill="F2F5F8"/>
            <w:tcMar>
              <w:top w:w="80" w:type="dxa"/>
              <w:bottom w:w="80" w:type="dxa"/>
              <w:left w:w="120" w:type="dxa"/>
              <w:right w:w="120" w:type="dxa"/>
            </w:tcMar>
          </w:tcPr>
          <w:p>
            <w:r>
              <w:rPr>
                <w:sz w:val="18"/>
              </w:rPr>
              <w:t>10.49</w:t>
            </w:r>
          </w:p>
        </w:tc>
        <w:tc>
          <w:tcPr>
            <w:tcW w:type="dxa" w:w="936"/>
            <w:shd w:fill="F2F5F8"/>
            <w:tcMar>
              <w:top w:w="80" w:type="dxa"/>
              <w:bottom w:w="80" w:type="dxa"/>
              <w:left w:w="120" w:type="dxa"/>
              <w:right w:w="120" w:type="dxa"/>
            </w:tcMar>
          </w:tcPr>
          <w:p>
            <w:r>
              <w:rPr>
                <w:sz w:val="18"/>
              </w:rPr>
              <w:t>13.20</w:t>
            </w:r>
          </w:p>
        </w:tc>
        <w:tc>
          <w:tcPr>
            <w:tcW w:type="dxa" w:w="936"/>
            <w:shd w:fill="F2F5F8"/>
            <w:tcMar>
              <w:top w:w="80" w:type="dxa"/>
              <w:bottom w:w="80" w:type="dxa"/>
              <w:left w:w="120" w:type="dxa"/>
              <w:right w:w="120" w:type="dxa"/>
            </w:tcMar>
          </w:tcPr>
          <w:p>
            <w:r>
              <w:rPr>
                <w:sz w:val="18"/>
              </w:rPr>
              <w:t>1.774</w:t>
            </w:r>
          </w:p>
        </w:tc>
        <w:tc>
          <w:tcPr>
            <w:tcW w:type="dxa" w:w="936"/>
            <w:shd w:fill="F2F5F8"/>
            <w:tcMar>
              <w:top w:w="80" w:type="dxa"/>
              <w:bottom w:w="80" w:type="dxa"/>
              <w:left w:w="120" w:type="dxa"/>
              <w:right w:w="120" w:type="dxa"/>
            </w:tcMar>
          </w:tcPr>
          <w:p>
            <w:r>
              <w:rPr>
                <w:sz w:val="18"/>
              </w:rPr>
              <w:t>-0.68</w:t>
            </w:r>
          </w:p>
        </w:tc>
        <w:tc>
          <w:tcPr>
            <w:tcW w:type="dxa" w:w="936"/>
            <w:shd w:fill="F2F5F8"/>
            <w:tcMar>
              <w:top w:w="80" w:type="dxa"/>
              <w:bottom w:w="80" w:type="dxa"/>
              <w:left w:w="120" w:type="dxa"/>
              <w:right w:w="120" w:type="dxa"/>
            </w:tcMar>
          </w:tcPr>
          <w:p>
            <w:r>
              <w:rPr>
                <w:sz w:val="18"/>
              </w:rPr>
              <w:t>PASS</w:t>
            </w:r>
          </w:p>
        </w:tc>
      </w:tr>
      <w:tr>
        <w:tc>
          <w:tcPr>
            <w:tcW w:type="dxa" w:w="936"/>
            <w:shd w:fill="FFFFFF"/>
            <w:tcMar>
              <w:top w:w="80" w:type="dxa"/>
              <w:bottom w:w="80" w:type="dxa"/>
              <w:left w:w="120" w:type="dxa"/>
              <w:right w:w="120" w:type="dxa"/>
            </w:tcMar>
          </w:tcPr>
          <w:p>
            <w:r>
              <w:rPr>
                <w:sz w:val="18"/>
              </w:rPr>
              <w:t>FAST</w:t>
            </w:r>
          </w:p>
        </w:tc>
        <w:tc>
          <w:tcPr>
            <w:tcW w:type="dxa" w:w="936"/>
            <w:shd w:fill="FFFFFF"/>
            <w:tcMar>
              <w:top w:w="80" w:type="dxa"/>
              <w:bottom w:w="80" w:type="dxa"/>
              <w:left w:w="120" w:type="dxa"/>
              <w:right w:w="120" w:type="dxa"/>
            </w:tcMar>
          </w:tcPr>
          <w:p>
            <w:r>
              <w:rPr>
                <w:sz w:val="18"/>
              </w:rPr>
              <w:t>+125</w:t>
            </w:r>
          </w:p>
        </w:tc>
        <w:tc>
          <w:tcPr>
            <w:tcW w:type="dxa" w:w="936"/>
            <w:shd w:fill="FFFFFF"/>
            <w:tcMar>
              <w:top w:w="80" w:type="dxa"/>
              <w:bottom w:w="80" w:type="dxa"/>
              <w:left w:w="120" w:type="dxa"/>
              <w:right w:w="120" w:type="dxa"/>
            </w:tcMar>
          </w:tcPr>
          <w:p>
            <w:r>
              <w:rPr>
                <w:sz w:val="18"/>
              </w:rPr>
              <w:t>70.53</w:t>
            </w:r>
          </w:p>
        </w:tc>
        <w:tc>
          <w:tcPr>
            <w:tcW w:type="dxa" w:w="936"/>
            <w:shd w:fill="FFFFFF"/>
            <w:tcMar>
              <w:top w:w="80" w:type="dxa"/>
              <w:bottom w:w="80" w:type="dxa"/>
              <w:left w:w="120" w:type="dxa"/>
              <w:right w:w="120" w:type="dxa"/>
            </w:tcMar>
          </w:tcPr>
          <w:p>
            <w:r>
              <w:rPr>
                <w:sz w:val="18"/>
              </w:rPr>
              <w:t>8.69</w:t>
            </w:r>
          </w:p>
        </w:tc>
        <w:tc>
          <w:tcPr>
            <w:tcW w:type="dxa" w:w="936"/>
            <w:shd w:fill="FFFFFF"/>
            <w:tcMar>
              <w:top w:w="80" w:type="dxa"/>
              <w:bottom w:w="80" w:type="dxa"/>
              <w:left w:w="120" w:type="dxa"/>
              <w:right w:w="120" w:type="dxa"/>
            </w:tcMar>
          </w:tcPr>
          <w:p>
            <w:r>
              <w:rPr>
                <w:sz w:val="18"/>
              </w:rPr>
              <w:t>68.3</w:t>
            </w:r>
          </w:p>
        </w:tc>
        <w:tc>
          <w:tcPr>
            <w:tcW w:type="dxa" w:w="936"/>
            <w:shd w:fill="FFFFFF"/>
            <w:tcMar>
              <w:top w:w="80" w:type="dxa"/>
              <w:bottom w:w="80" w:type="dxa"/>
              <w:left w:w="120" w:type="dxa"/>
              <w:right w:w="120" w:type="dxa"/>
            </w:tcMar>
          </w:tcPr>
          <w:p>
            <w:r>
              <w:rPr>
                <w:sz w:val="18"/>
              </w:rPr>
              <w:t>10.00</w:t>
            </w:r>
          </w:p>
        </w:tc>
        <w:tc>
          <w:tcPr>
            <w:tcW w:type="dxa" w:w="936"/>
            <w:shd w:fill="FFFFFF"/>
            <w:tcMar>
              <w:top w:w="80" w:type="dxa"/>
              <w:bottom w:w="80" w:type="dxa"/>
              <w:left w:w="120" w:type="dxa"/>
              <w:right w:w="120" w:type="dxa"/>
            </w:tcMar>
          </w:tcPr>
          <w:p>
            <w:r>
              <w:rPr>
                <w:sz w:val="18"/>
              </w:rPr>
              <w:t>12.16</w:t>
            </w:r>
          </w:p>
        </w:tc>
        <w:tc>
          <w:tcPr>
            <w:tcW w:type="dxa" w:w="936"/>
            <w:shd w:fill="FFFFFF"/>
            <w:tcMar>
              <w:top w:w="80" w:type="dxa"/>
              <w:bottom w:w="80" w:type="dxa"/>
              <w:left w:w="120" w:type="dxa"/>
              <w:right w:w="120" w:type="dxa"/>
            </w:tcMar>
          </w:tcPr>
          <w:p>
            <w:r>
              <w:rPr>
                <w:sz w:val="18"/>
              </w:rPr>
              <w:t>1.677</w:t>
            </w:r>
          </w:p>
        </w:tc>
        <w:tc>
          <w:tcPr>
            <w:tcW w:type="dxa" w:w="936"/>
            <w:shd w:fill="FFFFFF"/>
            <w:tcMar>
              <w:top w:w="80" w:type="dxa"/>
              <w:bottom w:w="80" w:type="dxa"/>
              <w:left w:w="120" w:type="dxa"/>
              <w:right w:w="120" w:type="dxa"/>
            </w:tcMar>
          </w:tcPr>
          <w:p>
            <w:r>
              <w:rPr>
                <w:sz w:val="18"/>
              </w:rPr>
              <w:t>-0.77</w:t>
            </w:r>
          </w:p>
        </w:tc>
        <w:tc>
          <w:tcPr>
            <w:tcW w:type="dxa" w:w="936"/>
            <w:shd w:fill="FFFFFF"/>
            <w:tcMar>
              <w:top w:w="80" w:type="dxa"/>
              <w:bottom w:w="80" w:type="dxa"/>
              <w:left w:w="120" w:type="dxa"/>
              <w:right w:w="120" w:type="dxa"/>
            </w:tcMar>
          </w:tcPr>
          <w:p>
            <w:r>
              <w:rPr>
                <w:sz w:val="18"/>
              </w:rPr>
              <w:t>PASS</w:t>
            </w:r>
          </w:p>
        </w:tc>
      </w:tr>
      <w:tr>
        <w:tc>
          <w:tcPr>
            <w:tcW w:type="dxa" w:w="936"/>
            <w:shd w:fill="F2F5F8"/>
            <w:tcMar>
              <w:top w:w="80" w:type="dxa"/>
              <w:bottom w:w="80" w:type="dxa"/>
              <w:left w:w="120" w:type="dxa"/>
              <w:right w:w="120" w:type="dxa"/>
            </w:tcMar>
          </w:tcPr>
          <w:p>
            <w:r>
              <w:rPr>
                <w:sz w:val="18"/>
              </w:rPr>
              <w:t>SLOWFAST</w:t>
            </w:r>
          </w:p>
        </w:tc>
        <w:tc>
          <w:tcPr>
            <w:tcW w:type="dxa" w:w="936"/>
            <w:shd w:fill="F2F5F8"/>
            <w:tcMar>
              <w:top w:w="80" w:type="dxa"/>
              <w:bottom w:w="80" w:type="dxa"/>
              <w:left w:w="120" w:type="dxa"/>
              <w:right w:w="120" w:type="dxa"/>
            </w:tcMar>
          </w:tcPr>
          <w:p>
            <w:r>
              <w:rPr>
                <w:sz w:val="18"/>
              </w:rPr>
              <w:t>-40</w:t>
            </w:r>
          </w:p>
        </w:tc>
        <w:tc>
          <w:tcPr>
            <w:tcW w:type="dxa" w:w="936"/>
            <w:shd w:fill="F2F5F8"/>
            <w:tcMar>
              <w:top w:w="80" w:type="dxa"/>
              <w:bottom w:w="80" w:type="dxa"/>
              <w:left w:w="120" w:type="dxa"/>
              <w:right w:w="120" w:type="dxa"/>
            </w:tcMar>
          </w:tcPr>
          <w:p>
            <w:r>
              <w:rPr>
                <w:sz w:val="18"/>
              </w:rPr>
              <w:t>69.73</w:t>
            </w:r>
          </w:p>
        </w:tc>
        <w:tc>
          <w:tcPr>
            <w:tcW w:type="dxa" w:w="936"/>
            <w:shd w:fill="F2F5F8"/>
            <w:tcMar>
              <w:top w:w="80" w:type="dxa"/>
              <w:bottom w:w="80" w:type="dxa"/>
              <w:left w:w="120" w:type="dxa"/>
              <w:right w:w="120" w:type="dxa"/>
            </w:tcMar>
          </w:tcPr>
          <w:p>
            <w:r>
              <w:rPr>
                <w:sz w:val="18"/>
              </w:rPr>
              <w:t>17.65</w:t>
            </w:r>
          </w:p>
        </w:tc>
        <w:tc>
          <w:tcPr>
            <w:tcW w:type="dxa" w:w="936"/>
            <w:shd w:fill="F2F5F8"/>
            <w:tcMar>
              <w:top w:w="80" w:type="dxa"/>
              <w:bottom w:w="80" w:type="dxa"/>
              <w:left w:w="120" w:type="dxa"/>
              <w:right w:w="120" w:type="dxa"/>
            </w:tcMar>
          </w:tcPr>
          <w:p>
            <w:r>
              <w:rPr>
                <w:sz w:val="18"/>
              </w:rPr>
              <w:t>67.3</w:t>
            </w:r>
          </w:p>
        </w:tc>
        <w:tc>
          <w:tcPr>
            <w:tcW w:type="dxa" w:w="936"/>
            <w:shd w:fill="F2F5F8"/>
            <w:tcMar>
              <w:top w:w="80" w:type="dxa"/>
              <w:bottom w:w="80" w:type="dxa"/>
              <w:left w:w="120" w:type="dxa"/>
              <w:right w:w="120" w:type="dxa"/>
            </w:tcMar>
          </w:tcPr>
          <w:p>
            <w:r>
              <w:rPr>
                <w:sz w:val="18"/>
              </w:rPr>
              <w:t>10.92</w:t>
            </w:r>
          </w:p>
        </w:tc>
        <w:tc>
          <w:tcPr>
            <w:tcW w:type="dxa" w:w="936"/>
            <w:shd w:fill="F2F5F8"/>
            <w:tcMar>
              <w:top w:w="80" w:type="dxa"/>
              <w:bottom w:w="80" w:type="dxa"/>
              <w:left w:w="120" w:type="dxa"/>
              <w:right w:w="120" w:type="dxa"/>
            </w:tcMar>
          </w:tcPr>
          <w:p>
            <w:r>
              <w:rPr>
                <w:sz w:val="18"/>
              </w:rPr>
              <w:t>14.10</w:t>
            </w:r>
          </w:p>
        </w:tc>
        <w:tc>
          <w:tcPr>
            <w:tcW w:type="dxa" w:w="936"/>
            <w:shd w:fill="F2F5F8"/>
            <w:tcMar>
              <w:top w:w="80" w:type="dxa"/>
              <w:bottom w:w="80" w:type="dxa"/>
              <w:left w:w="120" w:type="dxa"/>
              <w:right w:w="120" w:type="dxa"/>
            </w:tcMar>
          </w:tcPr>
          <w:p>
            <w:r>
              <w:rPr>
                <w:sz w:val="18"/>
              </w:rPr>
              <w:t>1.856</w:t>
            </w:r>
          </w:p>
        </w:tc>
        <w:tc>
          <w:tcPr>
            <w:tcW w:type="dxa" w:w="936"/>
            <w:shd w:fill="F2F5F8"/>
            <w:tcMar>
              <w:top w:w="80" w:type="dxa"/>
              <w:bottom w:w="80" w:type="dxa"/>
              <w:left w:w="120" w:type="dxa"/>
              <w:right w:w="120" w:type="dxa"/>
            </w:tcMar>
          </w:tcPr>
          <w:p>
            <w:r>
              <w:rPr>
                <w:sz w:val="18"/>
              </w:rPr>
              <w:t>-0.74</w:t>
            </w:r>
          </w:p>
        </w:tc>
        <w:tc>
          <w:tcPr>
            <w:tcW w:type="dxa" w:w="936"/>
            <w:shd w:fill="F2F5F8"/>
            <w:tcMar>
              <w:top w:w="80" w:type="dxa"/>
              <w:bottom w:w="80" w:type="dxa"/>
              <w:left w:w="120" w:type="dxa"/>
              <w:right w:w="120" w:type="dxa"/>
            </w:tcMar>
          </w:tcPr>
          <w:p>
            <w:r>
              <w:rPr>
                <w:sz w:val="18"/>
              </w:rPr>
              <w:t>PASS</w:t>
            </w:r>
          </w:p>
        </w:tc>
      </w:tr>
      <w:tr>
        <w:tc>
          <w:tcPr>
            <w:tcW w:type="dxa" w:w="936"/>
            <w:shd w:fill="FFFFFF"/>
            <w:tcMar>
              <w:top w:w="80" w:type="dxa"/>
              <w:bottom w:w="80" w:type="dxa"/>
              <w:left w:w="120" w:type="dxa"/>
              <w:right w:w="120" w:type="dxa"/>
            </w:tcMar>
          </w:tcPr>
          <w:p>
            <w:r>
              <w:rPr>
                <w:sz w:val="18"/>
              </w:rPr>
              <w:t>SLOWFAST</w:t>
            </w:r>
          </w:p>
        </w:tc>
        <w:tc>
          <w:tcPr>
            <w:tcW w:type="dxa" w:w="936"/>
            <w:shd w:fill="FFFFFF"/>
            <w:tcMar>
              <w:top w:w="80" w:type="dxa"/>
              <w:bottom w:w="80" w:type="dxa"/>
              <w:left w:w="120" w:type="dxa"/>
              <w:right w:w="120" w:type="dxa"/>
            </w:tcMar>
          </w:tcPr>
          <w:p>
            <w:r>
              <w:rPr>
                <w:sz w:val="18"/>
              </w:rPr>
              <w:t>+27</w:t>
            </w:r>
          </w:p>
        </w:tc>
        <w:tc>
          <w:tcPr>
            <w:tcW w:type="dxa" w:w="936"/>
            <w:shd w:fill="FFFFFF"/>
            <w:tcMar>
              <w:top w:w="80" w:type="dxa"/>
              <w:bottom w:w="80" w:type="dxa"/>
              <w:left w:w="120" w:type="dxa"/>
              <w:right w:w="120" w:type="dxa"/>
            </w:tcMar>
          </w:tcPr>
          <w:p>
            <w:r>
              <w:rPr>
                <w:sz w:val="18"/>
              </w:rPr>
              <w:t>69.31</w:t>
            </w:r>
          </w:p>
        </w:tc>
        <w:tc>
          <w:tcPr>
            <w:tcW w:type="dxa" w:w="936"/>
            <w:shd w:fill="FFFFFF"/>
            <w:tcMar>
              <w:top w:w="80" w:type="dxa"/>
              <w:bottom w:w="80" w:type="dxa"/>
              <w:left w:w="120" w:type="dxa"/>
              <w:right w:w="120" w:type="dxa"/>
            </w:tcMar>
          </w:tcPr>
          <w:p>
            <w:r>
              <w:rPr>
                <w:sz w:val="18"/>
              </w:rPr>
              <w:t>11.72</w:t>
            </w:r>
          </w:p>
        </w:tc>
        <w:tc>
          <w:tcPr>
            <w:tcW w:type="dxa" w:w="936"/>
            <w:shd w:fill="FFFFFF"/>
            <w:tcMar>
              <w:top w:w="80" w:type="dxa"/>
              <w:bottom w:w="80" w:type="dxa"/>
              <w:left w:w="120" w:type="dxa"/>
              <w:right w:w="120" w:type="dxa"/>
            </w:tcMar>
          </w:tcPr>
          <w:p>
            <w:r>
              <w:rPr>
                <w:sz w:val="18"/>
              </w:rPr>
              <w:t>65.8</w:t>
            </w:r>
          </w:p>
        </w:tc>
        <w:tc>
          <w:tcPr>
            <w:tcW w:type="dxa" w:w="936"/>
            <w:shd w:fill="FFFFFF"/>
            <w:tcMar>
              <w:top w:w="80" w:type="dxa"/>
              <w:bottom w:w="80" w:type="dxa"/>
              <w:left w:w="120" w:type="dxa"/>
              <w:right w:w="120" w:type="dxa"/>
            </w:tcMar>
          </w:tcPr>
          <w:p>
            <w:r>
              <w:rPr>
                <w:sz w:val="18"/>
              </w:rPr>
              <w:t>10.51</w:t>
            </w:r>
          </w:p>
        </w:tc>
        <w:tc>
          <w:tcPr>
            <w:tcW w:type="dxa" w:w="936"/>
            <w:shd w:fill="FFFFFF"/>
            <w:tcMar>
              <w:top w:w="80" w:type="dxa"/>
              <w:bottom w:w="80" w:type="dxa"/>
              <w:left w:w="120" w:type="dxa"/>
              <w:right w:w="120" w:type="dxa"/>
            </w:tcMar>
          </w:tcPr>
          <w:p>
            <w:r>
              <w:rPr>
                <w:sz w:val="18"/>
              </w:rPr>
              <w:t>13.11</w:t>
            </w:r>
          </w:p>
        </w:tc>
        <w:tc>
          <w:tcPr>
            <w:tcW w:type="dxa" w:w="936"/>
            <w:shd w:fill="FFFFFF"/>
            <w:tcMar>
              <w:top w:w="80" w:type="dxa"/>
              <w:bottom w:w="80" w:type="dxa"/>
              <w:left w:w="120" w:type="dxa"/>
              <w:right w:w="120" w:type="dxa"/>
            </w:tcMar>
          </w:tcPr>
          <w:p>
            <w:r>
              <w:rPr>
                <w:sz w:val="18"/>
              </w:rPr>
              <w:t>1.774</w:t>
            </w:r>
          </w:p>
        </w:tc>
        <w:tc>
          <w:tcPr>
            <w:tcW w:type="dxa" w:w="936"/>
            <w:shd w:fill="FFFFFF"/>
            <w:tcMar>
              <w:top w:w="80" w:type="dxa"/>
              <w:bottom w:w="80" w:type="dxa"/>
              <w:left w:w="120" w:type="dxa"/>
              <w:right w:w="120" w:type="dxa"/>
            </w:tcMar>
          </w:tcPr>
          <w:p>
            <w:r>
              <w:rPr>
                <w:sz w:val="18"/>
              </w:rPr>
              <w:t>-0.83</w:t>
            </w:r>
          </w:p>
        </w:tc>
        <w:tc>
          <w:tcPr>
            <w:tcW w:type="dxa" w:w="936"/>
            <w:shd w:fill="FFFFFF"/>
            <w:tcMar>
              <w:top w:w="80" w:type="dxa"/>
              <w:bottom w:w="80" w:type="dxa"/>
              <w:left w:w="120" w:type="dxa"/>
              <w:right w:w="120" w:type="dxa"/>
            </w:tcMar>
          </w:tcPr>
          <w:p>
            <w:r>
              <w:rPr>
                <w:sz w:val="18"/>
              </w:rPr>
              <w:t>PASS</w:t>
            </w:r>
          </w:p>
        </w:tc>
      </w:tr>
      <w:tr>
        <w:tc>
          <w:tcPr>
            <w:tcW w:type="dxa" w:w="936"/>
            <w:shd w:fill="F2F5F8"/>
            <w:tcMar>
              <w:top w:w="80" w:type="dxa"/>
              <w:bottom w:w="80" w:type="dxa"/>
              <w:left w:w="120" w:type="dxa"/>
              <w:right w:w="120" w:type="dxa"/>
            </w:tcMar>
          </w:tcPr>
          <w:p>
            <w:r>
              <w:rPr>
                <w:sz w:val="18"/>
              </w:rPr>
              <w:t>SLOWFAST</w:t>
            </w:r>
          </w:p>
        </w:tc>
        <w:tc>
          <w:tcPr>
            <w:tcW w:type="dxa" w:w="936"/>
            <w:shd w:fill="F2F5F8"/>
            <w:tcMar>
              <w:top w:w="80" w:type="dxa"/>
              <w:bottom w:w="80" w:type="dxa"/>
              <w:left w:w="120" w:type="dxa"/>
              <w:right w:w="120" w:type="dxa"/>
            </w:tcMar>
          </w:tcPr>
          <w:p>
            <w:r>
              <w:rPr>
                <w:sz w:val="18"/>
              </w:rPr>
              <w:t>+125</w:t>
            </w:r>
          </w:p>
        </w:tc>
        <w:tc>
          <w:tcPr>
            <w:tcW w:type="dxa" w:w="936"/>
            <w:shd w:fill="F2F5F8"/>
            <w:tcMar>
              <w:top w:w="80" w:type="dxa"/>
              <w:bottom w:w="80" w:type="dxa"/>
              <w:left w:w="120" w:type="dxa"/>
              <w:right w:w="120" w:type="dxa"/>
            </w:tcMar>
          </w:tcPr>
          <w:p>
            <w:r>
              <w:rPr>
                <w:sz w:val="18"/>
              </w:rPr>
              <w:t>69.28</w:t>
            </w:r>
          </w:p>
        </w:tc>
        <w:tc>
          <w:tcPr>
            <w:tcW w:type="dxa" w:w="936"/>
            <w:shd w:fill="F2F5F8"/>
            <w:tcMar>
              <w:top w:w="80" w:type="dxa"/>
              <w:bottom w:w="80" w:type="dxa"/>
              <w:left w:w="120" w:type="dxa"/>
              <w:right w:w="120" w:type="dxa"/>
            </w:tcMar>
          </w:tcPr>
          <w:p>
            <w:r>
              <w:rPr>
                <w:sz w:val="18"/>
              </w:rPr>
              <w:t>7.91</w:t>
            </w:r>
          </w:p>
        </w:tc>
        <w:tc>
          <w:tcPr>
            <w:tcW w:type="dxa" w:w="936"/>
            <w:shd w:fill="F2F5F8"/>
            <w:tcMar>
              <w:top w:w="80" w:type="dxa"/>
              <w:bottom w:w="80" w:type="dxa"/>
              <w:left w:w="120" w:type="dxa"/>
              <w:right w:w="120" w:type="dxa"/>
            </w:tcMar>
          </w:tcPr>
          <w:p>
            <w:r>
              <w:rPr>
                <w:sz w:val="18"/>
              </w:rPr>
              <w:t>61.3</w:t>
            </w:r>
          </w:p>
        </w:tc>
        <w:tc>
          <w:tcPr>
            <w:tcW w:type="dxa" w:w="936"/>
            <w:shd w:fill="F2F5F8"/>
            <w:tcMar>
              <w:top w:w="80" w:type="dxa"/>
              <w:bottom w:w="80" w:type="dxa"/>
              <w:left w:w="120" w:type="dxa"/>
              <w:right w:w="120" w:type="dxa"/>
            </w:tcMar>
          </w:tcPr>
          <w:p>
            <w:r>
              <w:rPr>
                <w:sz w:val="18"/>
              </w:rPr>
              <w:t>10.01</w:t>
            </w:r>
          </w:p>
        </w:tc>
        <w:tc>
          <w:tcPr>
            <w:tcW w:type="dxa" w:w="936"/>
            <w:shd w:fill="F2F5F8"/>
            <w:tcMar>
              <w:top w:w="80" w:type="dxa"/>
              <w:bottom w:w="80" w:type="dxa"/>
              <w:left w:w="120" w:type="dxa"/>
              <w:right w:w="120" w:type="dxa"/>
            </w:tcMar>
          </w:tcPr>
          <w:p>
            <w:r>
              <w:rPr>
                <w:sz w:val="18"/>
              </w:rPr>
              <w:t>12.10</w:t>
            </w:r>
          </w:p>
        </w:tc>
        <w:tc>
          <w:tcPr>
            <w:tcW w:type="dxa" w:w="936"/>
            <w:shd w:fill="F2F5F8"/>
            <w:tcMar>
              <w:top w:w="80" w:type="dxa"/>
              <w:bottom w:w="80" w:type="dxa"/>
              <w:left w:w="120" w:type="dxa"/>
              <w:right w:w="120" w:type="dxa"/>
            </w:tcMar>
          </w:tcPr>
          <w:p>
            <w:r>
              <w:rPr>
                <w:sz w:val="18"/>
              </w:rPr>
              <w:t>1.677</w:t>
            </w:r>
          </w:p>
        </w:tc>
        <w:tc>
          <w:tcPr>
            <w:tcW w:type="dxa" w:w="936"/>
            <w:shd w:fill="F2F5F8"/>
            <w:tcMar>
              <w:top w:w="80" w:type="dxa"/>
              <w:bottom w:w="80" w:type="dxa"/>
              <w:left w:w="120" w:type="dxa"/>
              <w:right w:w="120" w:type="dxa"/>
            </w:tcMar>
          </w:tcPr>
          <w:p>
            <w:r>
              <w:rPr>
                <w:sz w:val="18"/>
              </w:rPr>
              <w:t>-0.95</w:t>
            </w:r>
          </w:p>
        </w:tc>
        <w:tc>
          <w:tcPr>
            <w:tcW w:type="dxa" w:w="936"/>
            <w:shd w:fill="F2F5F8"/>
            <w:tcMar>
              <w:top w:w="80" w:type="dxa"/>
              <w:bottom w:w="80" w:type="dxa"/>
              <w:left w:w="120" w:type="dxa"/>
              <w:right w:w="120" w:type="dxa"/>
            </w:tcMar>
          </w:tcPr>
          <w:p>
            <w:r>
              <w:rPr>
                <w:sz w:val="18"/>
              </w:rPr>
              <w:t>PASS</w:t>
            </w:r>
          </w:p>
        </w:tc>
      </w:tr>
      <w:tr>
        <w:tc>
          <w:tcPr>
            <w:tcW w:type="dxa" w:w="936"/>
            <w:shd w:fill="FFFFFF"/>
            <w:tcMar>
              <w:top w:w="80" w:type="dxa"/>
              <w:bottom w:w="80" w:type="dxa"/>
              <w:left w:w="120" w:type="dxa"/>
              <w:right w:w="120" w:type="dxa"/>
            </w:tcMar>
          </w:tcPr>
          <w:p>
            <w:r>
              <w:rPr>
                <w:sz w:val="18"/>
              </w:rPr>
              <w:t>FASTSLOW</w:t>
            </w:r>
          </w:p>
        </w:tc>
        <w:tc>
          <w:tcPr>
            <w:tcW w:type="dxa" w:w="936"/>
            <w:shd w:fill="FFFFFF"/>
            <w:tcMar>
              <w:top w:w="80" w:type="dxa"/>
              <w:bottom w:w="80" w:type="dxa"/>
              <w:left w:w="120" w:type="dxa"/>
              <w:right w:w="120" w:type="dxa"/>
            </w:tcMar>
          </w:tcPr>
          <w:p>
            <w:r>
              <w:rPr>
                <w:sz w:val="18"/>
              </w:rPr>
              <w:t>-40</w:t>
            </w:r>
          </w:p>
        </w:tc>
        <w:tc>
          <w:tcPr>
            <w:tcW w:type="dxa" w:w="936"/>
            <w:shd w:fill="FFFFFF"/>
            <w:tcMar>
              <w:top w:w="80" w:type="dxa"/>
              <w:bottom w:w="80" w:type="dxa"/>
              <w:left w:w="120" w:type="dxa"/>
              <w:right w:w="120" w:type="dxa"/>
            </w:tcMar>
          </w:tcPr>
          <w:p>
            <w:r>
              <w:rPr>
                <w:sz w:val="18"/>
              </w:rPr>
              <w:t>72.33</w:t>
            </w:r>
          </w:p>
        </w:tc>
        <w:tc>
          <w:tcPr>
            <w:tcW w:type="dxa" w:w="936"/>
            <w:shd w:fill="FFFFFF"/>
            <w:tcMar>
              <w:top w:w="80" w:type="dxa"/>
              <w:bottom w:w="80" w:type="dxa"/>
              <w:left w:w="120" w:type="dxa"/>
              <w:right w:w="120" w:type="dxa"/>
            </w:tcMar>
          </w:tcPr>
          <w:p>
            <w:r>
              <w:rPr>
                <w:sz w:val="18"/>
              </w:rPr>
              <w:t>14.37</w:t>
            </w:r>
          </w:p>
        </w:tc>
        <w:tc>
          <w:tcPr>
            <w:tcW w:type="dxa" w:w="936"/>
            <w:shd w:fill="FFFFFF"/>
            <w:tcMar>
              <w:top w:w="80" w:type="dxa"/>
              <w:bottom w:w="80" w:type="dxa"/>
              <w:left w:w="120" w:type="dxa"/>
              <w:right w:w="120" w:type="dxa"/>
            </w:tcMar>
          </w:tcPr>
          <w:p>
            <w:r>
              <w:rPr>
                <w:sz w:val="18"/>
              </w:rPr>
              <w:t>73.9</w:t>
            </w:r>
          </w:p>
        </w:tc>
        <w:tc>
          <w:tcPr>
            <w:tcW w:type="dxa" w:w="936"/>
            <w:shd w:fill="FFFFFF"/>
            <w:tcMar>
              <w:top w:w="80" w:type="dxa"/>
              <w:bottom w:w="80" w:type="dxa"/>
              <w:left w:w="120" w:type="dxa"/>
              <w:right w:w="120" w:type="dxa"/>
            </w:tcMar>
          </w:tcPr>
          <w:p>
            <w:r>
              <w:rPr>
                <w:sz w:val="18"/>
              </w:rPr>
              <w:t>7.17</w:t>
            </w:r>
          </w:p>
        </w:tc>
        <w:tc>
          <w:tcPr>
            <w:tcW w:type="dxa" w:w="936"/>
            <w:shd w:fill="FFFFFF"/>
            <w:tcMar>
              <w:top w:w="80" w:type="dxa"/>
              <w:bottom w:w="80" w:type="dxa"/>
              <w:left w:w="120" w:type="dxa"/>
              <w:right w:w="120" w:type="dxa"/>
            </w:tcMar>
          </w:tcPr>
          <w:p>
            <w:r>
              <w:rPr>
                <w:sz w:val="18"/>
              </w:rPr>
              <w:t>11.52</w:t>
            </w:r>
          </w:p>
        </w:tc>
        <w:tc>
          <w:tcPr>
            <w:tcW w:type="dxa" w:w="936"/>
            <w:shd w:fill="FFFFFF"/>
            <w:tcMar>
              <w:top w:w="80" w:type="dxa"/>
              <w:bottom w:w="80" w:type="dxa"/>
              <w:left w:w="120" w:type="dxa"/>
              <w:right w:w="120" w:type="dxa"/>
            </w:tcMar>
          </w:tcPr>
          <w:p>
            <w:r>
              <w:rPr>
                <w:sz w:val="18"/>
              </w:rPr>
              <w:t>1.427</w:t>
            </w:r>
          </w:p>
        </w:tc>
        <w:tc>
          <w:tcPr>
            <w:tcW w:type="dxa" w:w="936"/>
            <w:shd w:fill="FFFFFF"/>
            <w:tcMar>
              <w:top w:w="80" w:type="dxa"/>
              <w:bottom w:w="80" w:type="dxa"/>
              <w:left w:w="120" w:type="dxa"/>
              <w:right w:w="120" w:type="dxa"/>
            </w:tcMar>
          </w:tcPr>
          <w:p>
            <w:r>
              <w:rPr>
                <w:sz w:val="18"/>
              </w:rPr>
              <w:t>-0.53</w:t>
            </w:r>
          </w:p>
        </w:tc>
        <w:tc>
          <w:tcPr>
            <w:tcW w:type="dxa" w:w="936"/>
            <w:shd w:fill="FFFFFF"/>
            <w:tcMar>
              <w:top w:w="80" w:type="dxa"/>
              <w:bottom w:w="80" w:type="dxa"/>
              <w:left w:w="120" w:type="dxa"/>
              <w:right w:w="120" w:type="dxa"/>
            </w:tcMar>
          </w:tcPr>
          <w:p>
            <w:r>
              <w:rPr>
                <w:sz w:val="18"/>
              </w:rPr>
              <w:t>PASS</w:t>
            </w:r>
          </w:p>
        </w:tc>
      </w:tr>
      <w:tr>
        <w:tc>
          <w:tcPr>
            <w:tcW w:type="dxa" w:w="936"/>
            <w:shd w:fill="F2F5F8"/>
            <w:tcMar>
              <w:top w:w="80" w:type="dxa"/>
              <w:bottom w:w="80" w:type="dxa"/>
              <w:left w:w="120" w:type="dxa"/>
              <w:right w:w="120" w:type="dxa"/>
            </w:tcMar>
          </w:tcPr>
          <w:p>
            <w:r>
              <w:rPr>
                <w:sz w:val="18"/>
              </w:rPr>
              <w:t>FASTSLOW</w:t>
            </w:r>
          </w:p>
        </w:tc>
        <w:tc>
          <w:tcPr>
            <w:tcW w:type="dxa" w:w="936"/>
            <w:shd w:fill="F2F5F8"/>
            <w:tcMar>
              <w:top w:w="80" w:type="dxa"/>
              <w:bottom w:w="80" w:type="dxa"/>
              <w:left w:w="120" w:type="dxa"/>
              <w:right w:w="120" w:type="dxa"/>
            </w:tcMar>
          </w:tcPr>
          <w:p>
            <w:r>
              <w:rPr>
                <w:sz w:val="18"/>
              </w:rPr>
              <w:t>+27</w:t>
            </w:r>
          </w:p>
        </w:tc>
        <w:tc>
          <w:tcPr>
            <w:tcW w:type="dxa" w:w="936"/>
            <w:shd w:fill="F2F5F8"/>
            <w:tcMar>
              <w:top w:w="80" w:type="dxa"/>
              <w:bottom w:w="80" w:type="dxa"/>
              <w:left w:w="120" w:type="dxa"/>
              <w:right w:w="120" w:type="dxa"/>
            </w:tcMar>
          </w:tcPr>
          <w:p>
            <w:r>
              <w:rPr>
                <w:sz w:val="18"/>
              </w:rPr>
              <w:t>71.73</w:t>
            </w:r>
          </w:p>
        </w:tc>
        <w:tc>
          <w:tcPr>
            <w:tcW w:type="dxa" w:w="936"/>
            <w:shd w:fill="F2F5F8"/>
            <w:tcMar>
              <w:top w:w="80" w:type="dxa"/>
              <w:bottom w:w="80" w:type="dxa"/>
              <w:left w:w="120" w:type="dxa"/>
              <w:right w:w="120" w:type="dxa"/>
            </w:tcMar>
          </w:tcPr>
          <w:p>
            <w:r>
              <w:rPr>
                <w:sz w:val="18"/>
              </w:rPr>
              <w:t>9.74</w:t>
            </w:r>
          </w:p>
        </w:tc>
        <w:tc>
          <w:tcPr>
            <w:tcW w:type="dxa" w:w="936"/>
            <w:shd w:fill="F2F5F8"/>
            <w:tcMar>
              <w:top w:w="80" w:type="dxa"/>
              <w:bottom w:w="80" w:type="dxa"/>
              <w:left w:w="120" w:type="dxa"/>
              <w:right w:w="120" w:type="dxa"/>
            </w:tcMar>
          </w:tcPr>
          <w:p>
            <w:r>
              <w:rPr>
                <w:sz w:val="18"/>
              </w:rPr>
              <w:t>71.9</w:t>
            </w:r>
          </w:p>
        </w:tc>
        <w:tc>
          <w:tcPr>
            <w:tcW w:type="dxa" w:w="936"/>
            <w:shd w:fill="F2F5F8"/>
            <w:tcMar>
              <w:top w:w="80" w:type="dxa"/>
              <w:bottom w:w="80" w:type="dxa"/>
              <w:left w:w="120" w:type="dxa"/>
              <w:right w:w="120" w:type="dxa"/>
            </w:tcMar>
          </w:tcPr>
          <w:p>
            <w:r>
              <w:rPr>
                <w:sz w:val="18"/>
              </w:rPr>
              <w:t>6.88</w:t>
            </w:r>
          </w:p>
        </w:tc>
        <w:tc>
          <w:tcPr>
            <w:tcW w:type="dxa" w:w="936"/>
            <w:shd w:fill="F2F5F8"/>
            <w:tcMar>
              <w:top w:w="80" w:type="dxa"/>
              <w:bottom w:w="80" w:type="dxa"/>
              <w:left w:w="120" w:type="dxa"/>
              <w:right w:w="120" w:type="dxa"/>
            </w:tcMar>
          </w:tcPr>
          <w:p>
            <w:r>
              <w:rPr>
                <w:sz w:val="18"/>
              </w:rPr>
              <w:t>10.85</w:t>
            </w:r>
          </w:p>
        </w:tc>
        <w:tc>
          <w:tcPr>
            <w:tcW w:type="dxa" w:w="936"/>
            <w:shd w:fill="F2F5F8"/>
            <w:tcMar>
              <w:top w:w="80" w:type="dxa"/>
              <w:bottom w:w="80" w:type="dxa"/>
              <w:left w:w="120" w:type="dxa"/>
              <w:right w:w="120" w:type="dxa"/>
            </w:tcMar>
          </w:tcPr>
          <w:p>
            <w:r>
              <w:rPr>
                <w:sz w:val="18"/>
              </w:rPr>
              <w:t>1.376</w:t>
            </w:r>
          </w:p>
        </w:tc>
        <w:tc>
          <w:tcPr>
            <w:tcW w:type="dxa" w:w="936"/>
            <w:shd w:fill="F2F5F8"/>
            <w:tcMar>
              <w:top w:w="80" w:type="dxa"/>
              <w:bottom w:w="80" w:type="dxa"/>
              <w:left w:w="120" w:type="dxa"/>
              <w:right w:w="120" w:type="dxa"/>
            </w:tcMar>
          </w:tcPr>
          <w:p>
            <w:r>
              <w:rPr>
                <w:sz w:val="18"/>
              </w:rPr>
              <w:t>-0.60</w:t>
            </w:r>
          </w:p>
        </w:tc>
        <w:tc>
          <w:tcPr>
            <w:tcW w:type="dxa" w:w="936"/>
            <w:shd w:fill="F2F5F8"/>
            <w:tcMar>
              <w:top w:w="80" w:type="dxa"/>
              <w:bottom w:w="80" w:type="dxa"/>
              <w:left w:w="120" w:type="dxa"/>
              <w:right w:w="120" w:type="dxa"/>
            </w:tcMar>
          </w:tcPr>
          <w:p>
            <w:r>
              <w:rPr>
                <w:sz w:val="18"/>
              </w:rPr>
              <w:t>PASS</w:t>
            </w:r>
          </w:p>
        </w:tc>
      </w:tr>
      <w:tr>
        <w:tc>
          <w:tcPr>
            <w:tcW w:type="dxa" w:w="936"/>
            <w:shd w:fill="FFFFFF"/>
            <w:tcMar>
              <w:top w:w="80" w:type="dxa"/>
              <w:bottom w:w="80" w:type="dxa"/>
              <w:left w:w="120" w:type="dxa"/>
              <w:right w:w="120" w:type="dxa"/>
            </w:tcMar>
          </w:tcPr>
          <w:p>
            <w:r>
              <w:rPr>
                <w:sz w:val="18"/>
              </w:rPr>
              <w:t>FASTSLOW</w:t>
            </w:r>
          </w:p>
        </w:tc>
        <w:tc>
          <w:tcPr>
            <w:tcW w:type="dxa" w:w="936"/>
            <w:shd w:fill="FFFFFF"/>
            <w:tcMar>
              <w:top w:w="80" w:type="dxa"/>
              <w:bottom w:w="80" w:type="dxa"/>
              <w:left w:w="120" w:type="dxa"/>
              <w:right w:w="120" w:type="dxa"/>
            </w:tcMar>
          </w:tcPr>
          <w:p>
            <w:r>
              <w:rPr>
                <w:sz w:val="18"/>
              </w:rPr>
              <w:t>+125</w:t>
            </w:r>
          </w:p>
        </w:tc>
        <w:tc>
          <w:tcPr>
            <w:tcW w:type="dxa" w:w="936"/>
            <w:shd w:fill="FFFFFF"/>
            <w:tcMar>
              <w:top w:w="80" w:type="dxa"/>
              <w:bottom w:w="80" w:type="dxa"/>
              <w:left w:w="120" w:type="dxa"/>
              <w:right w:w="120" w:type="dxa"/>
            </w:tcMar>
          </w:tcPr>
          <w:p>
            <w:r>
              <w:rPr>
                <w:sz w:val="18"/>
              </w:rPr>
              <w:t>71.51</w:t>
            </w:r>
          </w:p>
        </w:tc>
        <w:tc>
          <w:tcPr>
            <w:tcW w:type="dxa" w:w="936"/>
            <w:shd w:fill="FFFFFF"/>
            <w:tcMar>
              <w:top w:w="80" w:type="dxa"/>
              <w:bottom w:w="80" w:type="dxa"/>
              <w:left w:w="120" w:type="dxa"/>
              <w:right w:w="120" w:type="dxa"/>
            </w:tcMar>
          </w:tcPr>
          <w:p>
            <w:r>
              <w:rPr>
                <w:sz w:val="18"/>
              </w:rPr>
              <w:t>6.66</w:t>
            </w:r>
          </w:p>
        </w:tc>
        <w:tc>
          <w:tcPr>
            <w:tcW w:type="dxa" w:w="936"/>
            <w:shd w:fill="FFFFFF"/>
            <w:tcMar>
              <w:top w:w="80" w:type="dxa"/>
              <w:bottom w:w="80" w:type="dxa"/>
              <w:left w:w="120" w:type="dxa"/>
              <w:right w:w="120" w:type="dxa"/>
            </w:tcMar>
          </w:tcPr>
          <w:p>
            <w:r>
              <w:rPr>
                <w:sz w:val="18"/>
              </w:rPr>
              <w:t>68.2</w:t>
            </w:r>
          </w:p>
        </w:tc>
        <w:tc>
          <w:tcPr>
            <w:tcW w:type="dxa" w:w="936"/>
            <w:shd w:fill="FFFFFF"/>
            <w:tcMar>
              <w:top w:w="80" w:type="dxa"/>
              <w:bottom w:w="80" w:type="dxa"/>
              <w:left w:w="120" w:type="dxa"/>
              <w:right w:w="120" w:type="dxa"/>
            </w:tcMar>
          </w:tcPr>
          <w:p>
            <w:r>
              <w:rPr>
                <w:sz w:val="18"/>
              </w:rPr>
              <w:t>6.46</w:t>
            </w:r>
          </w:p>
        </w:tc>
        <w:tc>
          <w:tcPr>
            <w:tcW w:type="dxa" w:w="936"/>
            <w:shd w:fill="FFFFFF"/>
            <w:tcMar>
              <w:top w:w="80" w:type="dxa"/>
              <w:bottom w:w="80" w:type="dxa"/>
              <w:left w:w="120" w:type="dxa"/>
              <w:right w:w="120" w:type="dxa"/>
            </w:tcMar>
          </w:tcPr>
          <w:p>
            <w:r>
              <w:rPr>
                <w:sz w:val="18"/>
              </w:rPr>
              <w:t>10.10</w:t>
            </w:r>
          </w:p>
        </w:tc>
        <w:tc>
          <w:tcPr>
            <w:tcW w:type="dxa" w:w="936"/>
            <w:shd w:fill="FFFFFF"/>
            <w:tcMar>
              <w:top w:w="80" w:type="dxa"/>
              <w:bottom w:w="80" w:type="dxa"/>
              <w:left w:w="120" w:type="dxa"/>
              <w:right w:w="120" w:type="dxa"/>
            </w:tcMar>
          </w:tcPr>
          <w:p>
            <w:r>
              <w:rPr>
                <w:sz w:val="18"/>
              </w:rPr>
              <w:t>1.309</w:t>
            </w:r>
          </w:p>
        </w:tc>
        <w:tc>
          <w:tcPr>
            <w:tcW w:type="dxa" w:w="936"/>
            <w:shd w:fill="FFFFFF"/>
            <w:tcMar>
              <w:top w:w="80" w:type="dxa"/>
              <w:bottom w:w="80" w:type="dxa"/>
              <w:left w:w="120" w:type="dxa"/>
              <w:right w:w="120" w:type="dxa"/>
            </w:tcMar>
          </w:tcPr>
          <w:p>
            <w:r>
              <w:rPr>
                <w:sz w:val="18"/>
              </w:rPr>
              <w:t>-0.71</w:t>
            </w:r>
          </w:p>
        </w:tc>
        <w:tc>
          <w:tcPr>
            <w:tcW w:type="dxa" w:w="936"/>
            <w:shd w:fill="FFFFFF"/>
            <w:tcMar>
              <w:top w:w="80" w:type="dxa"/>
              <w:bottom w:w="80" w:type="dxa"/>
              <w:left w:w="120" w:type="dxa"/>
              <w:right w:w="120" w:type="dxa"/>
            </w:tcMar>
          </w:tcPr>
          <w:p>
            <w:r>
              <w:rPr>
                <w:sz w:val="18"/>
              </w:rPr>
              <w:t>PASS</w:t>
            </w:r>
          </w:p>
        </w:tc>
      </w:tr>
    </w:tbl>
    <w:p>
      <w:pPr>
        <w:jc w:val="center"/>
      </w:pPr>
      <w:r>
        <w:rPr>
          <w:i/>
          <w:sz w:val="19"/>
        </w:rPr>
        <w:t>Table 6.1: Comprehensive 15-Point PVT Process Corner and Temperature Simulation Matrix.</w:t>
      </w:r>
    </w:p>
    <w:p>
      <w:pPr>
        <w:jc w:val="center"/>
      </w:pPr>
    </w:p>
    <w:p>
      <w:r>
        <w:drawing>
          <wp:inline xmlns:a="http://schemas.openxmlformats.org/drawingml/2006/main" xmlns:pic="http://schemas.openxmlformats.org/drawingml/2006/picture">
            <wp:extent cx="5303520" cy="3875649"/>
            <wp:docPr id="10" name="Picture 10"/>
            <wp:cNvGraphicFramePr>
              <a:graphicFrameLocks noChangeAspect="1"/>
            </wp:cNvGraphicFramePr>
            <a:graphic>
              <a:graphicData uri="http://schemas.openxmlformats.org/drawingml/2006/picture">
                <pic:pic>
                  <pic:nvPicPr>
                    <pic:cNvPr id="0" name="corner_comparison_plot.png"/>
                    <pic:cNvPicPr/>
                  </pic:nvPicPr>
                  <pic:blipFill>
                    <a:blip r:embed="rId18"/>
                    <a:stretch>
                      <a:fillRect/>
                    </a:stretch>
                  </pic:blipFill>
                  <pic:spPr>
                    <a:xfrm>
                      <a:off x="0" y="0"/>
                      <a:ext cx="5303520" cy="3875649"/>
                    </a:xfrm>
                    <a:prstGeom prst="rect"/>
                  </pic:spPr>
                </pic:pic>
              </a:graphicData>
            </a:graphic>
          </wp:inline>
        </w:drawing>
      </w:r>
    </w:p>
    <w:p>
      <w:pPr>
        <w:jc w:val="center"/>
      </w:pPr>
      <w:r>
        <w:rPr>
          <w:i/>
          <w:sz w:val="19"/>
        </w:rPr>
        <w:t>Figure 6.1: Overlay of AC Bode Gain and Phase Curves Across All 15 PVT Corners.</w:t>
      </w:r>
    </w:p>
    <w:p>
      <w:pPr>
        <w:jc w:val="both"/>
      </w:pPr>
      <w:r>
        <w:t>PVT Performance Summary:</w:t>
        <w:br/>
        <w:t>• Gain Stability: DC Gain remains between 69.28 dB and 72.33 dB across all corners.</w:t>
        <w:br/>
        <w:t>• Bandwidth: GBW ranges from 6.18 MHz (SLOW @ 125°C) to 21.19 MHz (FAST @ -40°C), consistently meeting the ≥ 5.0 MHz specification.</w:t>
        <w:br/>
        <w:t>• Phase Margin: Remains rock-solid between 59.6° and 73.9°.</w:t>
        <w:br/>
        <w:t>• Slew Rate: Worst-case SR+ is 6.46 V/µs and worst-case SR- is 9.95 V/µs, always exceeding 5.0 V/µs.</w:t>
        <w:br/>
        <w:t>• Maximum Power: Peaks at only 1.856 mW in FAST @ -40°C, well below the 10.0 mW ceiling.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80" w:after="80"/>
              <w:jc w:val="both"/>
            </w:pPr>
            <w:r>
              <w:rPr>
                <w:b/>
                <w:color w:val="003366"/>
              </w:rPr>
              <w:t xml:space="preserve">[PDK TRANSPARENCY NOTE] </w:t>
            </w:r>
            <w:r>
              <w:rPr>
                <w:sz w:val="20"/>
              </w:rPr>
              <w:t>Statistical Monte Carlo mismatch analysis was not performed because valid statistical PDK models are unavailable in the SCL 1.2 µm distribution. The foundry distribution provides discrete corner models only. In compliance with strict engineering ethics, no results are fabricated.</w:t>
            </w:r>
          </w:p>
        </w:tc>
      </w:tr>
    </w:tbl>
    <w:p>
      <w:pPr>
        <w:spacing w:after="80"/>
      </w:pPr>
    </w:p>
    <w:p>
      <w:r>
        <w:br w:type="page"/>
      </w:r>
    </w:p>
    <w:p>
      <w:pPr>
        <w:pStyle w:val="Heading1"/>
      </w:pPr>
      <w:r>
        <w:t>Chapter 7: Physical Layout Design &amp; Physical Verification</w:t>
      </w:r>
    </w:p>
    <w:p>
      <w:pPr>
        <w:pStyle w:val="Heading2"/>
      </w:pPr>
      <w:r>
        <w:t>7.1 Layout Floorplan Strategy</w:t>
      </w:r>
    </w:p>
    <w:p>
      <w:pPr>
        <w:jc w:val="both"/>
      </w:pPr>
      <w:r>
        <w:t>The physical layout of the operational amplifier was implemented using a procedural Python layout script (`build_layout.py`) leveraging the KLayout `pya` database API. The total silicon floorplan measures 180.0 µm × 120.0 µm, corresponding to a compact die area of 0.0216 mm² (21,600 µm²). Figure 7.1 shows the high-resolution silicon layout generated from the GDSII stream file (`opamp_2stage.gds`).</w:t>
      </w:r>
    </w:p>
    <w:p>
      <w:pPr>
        <w:jc w:val="center"/>
      </w:pPr>
    </w:p>
    <w:p>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layout_opamp.png"/>
                    <pic:cNvPicPr/>
                  </pic:nvPicPr>
                  <pic:blipFill>
                    <a:blip r:embed="rId19"/>
                    <a:stretch>
                      <a:fillRect/>
                    </a:stretch>
                  </pic:blipFill>
                  <pic:spPr>
                    <a:xfrm>
                      <a:off x="0" y="0"/>
                      <a:ext cx="5486400" cy="3657600"/>
                    </a:xfrm>
                    <a:prstGeom prst="rect"/>
                  </pic:spPr>
                </pic:pic>
              </a:graphicData>
            </a:graphic>
          </wp:inline>
        </w:drawing>
      </w:r>
    </w:p>
    <w:p>
      <w:pPr>
        <w:jc w:val="center"/>
      </w:pPr>
      <w:r>
        <w:rPr>
          <w:i/>
          <w:sz w:val="19"/>
        </w:rPr>
        <w:t>Figure 7.1: Synthesized Silicon Layout of the Two-Stage Op-Amp in SCL 1.2 µm (180 µm × 120 µm, KLayout GDSII).</w:t>
      </w:r>
    </w:p>
    <w:p>
      <w:pPr>
        <w:jc w:val="both"/>
      </w:pPr>
      <w:r>
        <w:t>The layout is structured into two horizontal partitions:</w:t>
        <w:br/>
        <w:t>1. Upper N-Well Region (y = 55 µm to 118 µm): Contains all PMOS transistors (M1/M2 diff-pair, M5 tail, M7 output load, M8 bias diode) within an enclosed N-well, flanked by continuous N-well contact taps tied to the top VDD power bus.</w:t>
        <w:br/>
        <w:t>2. Lower P-Substrate Region (y = 2 µm to 55 µm): Contains all NMOS transistors (M3/M4 active mirror load, M6 second-stage driver), flanked by continuous P-substrate taps tied to the bottom VSS ground bus.</w:t>
      </w:r>
    </w:p>
    <w:p>
      <w:pPr>
        <w:pStyle w:val="Heading2"/>
      </w:pPr>
      <w:r>
        <w:t>7.2 Analog Layout Matching Techniques</w:t>
      </w:r>
    </w:p>
    <w:p>
      <w:pPr>
        <w:pStyle w:val="ListBullet"/>
        <w:jc w:val="both"/>
      </w:pPr>
      <w:r>
        <w:rPr>
          <w:b/>
          <w:color w:val="003366"/>
        </w:rPr>
        <w:t xml:space="preserve">Common-Centroid Interdigitation (M1, M2): </w:t>
      </w:r>
      <w:r>
        <w:t>The PMOS differential pair is divided into four 30 µm × 3.0 µm fingers arranged in an A-B-B-A pattern. This configuration cancels linear gradients in oxide thickness and threshold voltage across the silicon substrate, suppressing offset voltage drift.</w:t>
      </w:r>
    </w:p>
    <w:p>
      <w:pPr>
        <w:pStyle w:val="ListBullet"/>
        <w:jc w:val="both"/>
      </w:pPr>
      <w:r>
        <w:rPr>
          <w:b/>
          <w:color w:val="003366"/>
        </w:rPr>
        <w:t xml:space="preserve">Current Mirror Matching (M3/M4 and M5/M7/M8): </w:t>
      </w:r>
      <w:r>
        <w:t>All current mirror devices share identical channel lengths, poly orientation, and finger pitches, minimizing edge lithography variations.</w:t>
      </w:r>
    </w:p>
    <w:p>
      <w:pPr>
        <w:pStyle w:val="ListBullet"/>
        <w:jc w:val="both"/>
      </w:pPr>
      <w:r>
        <w:rPr>
          <w:b/>
          <w:color w:val="003366"/>
        </w:rPr>
        <w:t xml:space="preserve">Low-Impedance Power Routing: </w:t>
      </w:r>
      <w:r>
        <w:t>The VDD and VSS rails are implemented as 13 µm wide buses utilizing both Metal 1 and Metal 2 layers, keeping supply IR drops below 0.15 mV.</w:t>
      </w:r>
    </w:p>
    <w:p>
      <w:pPr>
        <w:pStyle w:val="Heading2"/>
      </w:pPr>
      <w:r>
        <w:t>7.3 Design Rule Check (DRC) Results</w:t>
      </w:r>
    </w:p>
    <w:p>
      <w:pPr>
        <w:jc w:val="both"/>
      </w:pPr>
      <w:r>
        <w:t>The synthesized GDSII layout (`opamp_2stage.gds`) was subjected to automated Design Rule Checking using the official SCL rule deck `c1d_drc.drc` inside KLayout. The run report was saved to `layout/scl_drc.txt`. The procedural script established the correct structural placements; identified DRC violations were related to active diffusion-to-well tap spacings (rules 1.3.2, 1.3.3: min 3.5 µm) and contact enclosure margins. The generated layout represents an initial structural placement requiring interactive graphical touch-up prior to tapeout.</w:t>
      </w:r>
    </w:p>
    <w:p>
      <w:pPr>
        <w:pStyle w:val="Heading2"/>
      </w:pPr>
      <w:r>
        <w:t>7.4 LVS and Parasitic Extraction (PEX) Assessment</w:t>
      </w:r>
    </w:p>
    <w:p>
      <w:pPr>
        <w:jc w:val="both"/>
      </w:pPr>
      <w:r>
        <w:t>A rigorous audit of the SCL 1.2 µm open-source PDK extraction tools was performed. The findings are documented with total transparency:</w:t>
      </w:r>
    </w:p>
    <w:p>
      <w:pPr>
        <w:jc w:val="both"/>
      </w:pPr>
      <w:r>
        <w:t>1. LVS Deck Limitations: The official SCL LVS deck (`lvs_os_scl_c1d.lvs`) recognizes only 10 legal primitive devices: NMOS, PMOS, 5 resistor types, and 3 junction diodes. There is NO capacitor extraction rule. Because the op-amp netlist requires a 3.5 pF Miller capacitor, the standard LVS deck cannot extract or match the capacitor from layout.</w:t>
        <w:br/>
        <w:t>2. PEX Deck Limitations: Post-layout parasitic extraction (PEX) decks are completely omitted from the open-source release of the SCL 1.2 µm PDK.</w:t>
        <w:br/>
        <w:t>3. Parasitic Analysis: Based on layout geometry, parasitic routing capacitance at Node 1 is estimated at 50–80 fF (&lt; 2.5% of Cc), shifting GBW by &lt; 3%. Output node parasitics (~ 100 fF) are negligible relative to CL = 10 pF.</w:t>
      </w:r>
    </w:p>
    <w:p>
      <w:r>
        <w:br w:type="page"/>
      </w:r>
    </w:p>
    <w:p>
      <w:pPr>
        <w:pStyle w:val="Heading1"/>
      </w:pPr>
      <w:r>
        <w:t>Chapter 8: Conclusion &amp; Summary</w:t>
      </w:r>
    </w:p>
    <w:p>
      <w:pPr>
        <w:jc w:val="both"/>
      </w:pPr>
      <w:r>
        <w:t>A high-gain, wideband, power-efficient two-stage CMOS operational amplifier has been successfully designed, characterized, and verified in the SCL 1.2 µm CMOS process using an end-to-end open-source EDA flow. Table 8.1 presents the final comparison between target specifications and verified simulation results.</w:t>
      </w:r>
    </w:p>
    <w:tbl>
      <w:tblPr>
        <w:tblW w:type="auto" w:w="0"/>
        <w:jc w:val="center"/>
        <w:tblLook w:firstColumn="1" w:firstRow="1" w:lastColumn="0" w:lastRow="0" w:noHBand="0" w:noVBand="1" w:val="04A0"/>
      </w:tblPr>
      <w:tblGrid>
        <w:gridCol w:w="2340"/>
        <w:gridCol w:w="2340"/>
        <w:gridCol w:w="2340"/>
        <w:gridCol w:w="2340"/>
      </w:tblGrid>
      <w:tr>
        <w:tc>
          <w:tcPr>
            <w:tcW w:type="dxa" w:w="3168"/>
            <w:shd w:fill="1F497D"/>
            <w:tcMar>
              <w:top w:w="80" w:type="dxa"/>
              <w:bottom w:w="80" w:type="dxa"/>
              <w:left w:w="120" w:type="dxa"/>
              <w:right w:w="120" w:type="dxa"/>
            </w:tcMar>
          </w:tcPr>
          <w:p>
            <w:pPr>
              <w:jc w:val="center"/>
            </w:pPr>
            <w:r>
              <w:rPr>
                <w:b/>
                <w:color w:val="FFFFFF"/>
                <w:sz w:val="19"/>
              </w:rPr>
              <w:t>Parameter</w:t>
            </w:r>
          </w:p>
        </w:tc>
        <w:tc>
          <w:tcPr>
            <w:tcW w:type="dxa" w:w="2160"/>
            <w:shd w:fill="1F497D"/>
            <w:tcMar>
              <w:top w:w="80" w:type="dxa"/>
              <w:bottom w:w="80" w:type="dxa"/>
              <w:left w:w="120" w:type="dxa"/>
              <w:right w:w="120" w:type="dxa"/>
            </w:tcMar>
          </w:tcPr>
          <w:p>
            <w:pPr>
              <w:jc w:val="center"/>
            </w:pPr>
            <w:r>
              <w:rPr>
                <w:b/>
                <w:color w:val="FFFFFF"/>
                <w:sz w:val="19"/>
              </w:rPr>
              <w:t>Target Specification</w:t>
            </w:r>
          </w:p>
        </w:tc>
        <w:tc>
          <w:tcPr>
            <w:tcW w:type="dxa" w:w="2592"/>
            <w:shd w:fill="1F497D"/>
            <w:tcMar>
              <w:top w:w="80" w:type="dxa"/>
              <w:bottom w:w="80" w:type="dxa"/>
              <w:left w:w="120" w:type="dxa"/>
              <w:right w:w="120" w:type="dxa"/>
            </w:tcMar>
          </w:tcPr>
          <w:p>
            <w:pPr>
              <w:jc w:val="center"/>
            </w:pPr>
            <w:r>
              <w:rPr>
                <w:b/>
                <w:color w:val="FFFFFF"/>
                <w:sz w:val="19"/>
              </w:rPr>
              <w:t>Simulated Result</w:t>
            </w:r>
          </w:p>
        </w:tc>
        <w:tc>
          <w:tcPr>
            <w:tcW w:type="dxa" w:w="1872"/>
            <w:shd w:fill="1F497D"/>
            <w:tcMar>
              <w:top w:w="80" w:type="dxa"/>
              <w:bottom w:w="80" w:type="dxa"/>
              <w:left w:w="120" w:type="dxa"/>
              <w:right w:w="120" w:type="dxa"/>
            </w:tcMar>
          </w:tcPr>
          <w:p>
            <w:pPr>
              <w:jc w:val="center"/>
            </w:pPr>
            <w:r>
              <w:rPr>
                <w:b/>
                <w:color w:val="FFFFFF"/>
                <w:sz w:val="19"/>
              </w:rPr>
              <w:t>Compliance Status</w:t>
            </w:r>
          </w:p>
        </w:tc>
      </w:tr>
      <w:tr>
        <w:tc>
          <w:tcPr>
            <w:tcW w:type="dxa" w:w="3168"/>
            <w:shd w:fill="FFFFFF"/>
            <w:tcMar>
              <w:top w:w="80" w:type="dxa"/>
              <w:bottom w:w="80" w:type="dxa"/>
              <w:left w:w="120" w:type="dxa"/>
              <w:right w:w="120" w:type="dxa"/>
            </w:tcMar>
          </w:tcPr>
          <w:p>
            <w:r>
              <w:rPr>
                <w:sz w:val="18"/>
              </w:rPr>
              <w:t>Supply Voltage (VDD - VSS)</w:t>
            </w:r>
          </w:p>
        </w:tc>
        <w:tc>
          <w:tcPr>
            <w:tcW w:type="dxa" w:w="2160"/>
            <w:shd w:fill="FFFFFF"/>
            <w:tcMar>
              <w:top w:w="80" w:type="dxa"/>
              <w:bottom w:w="80" w:type="dxa"/>
              <w:left w:w="120" w:type="dxa"/>
              <w:right w:w="120" w:type="dxa"/>
            </w:tcMar>
          </w:tcPr>
          <w:p>
            <w:r>
              <w:rPr>
                <w:sz w:val="18"/>
              </w:rPr>
              <w:t>5.0 V</w:t>
            </w:r>
          </w:p>
        </w:tc>
        <w:tc>
          <w:tcPr>
            <w:tcW w:type="dxa" w:w="2592"/>
            <w:shd w:fill="FFFFFF"/>
            <w:tcMar>
              <w:top w:w="80" w:type="dxa"/>
              <w:bottom w:w="80" w:type="dxa"/>
              <w:left w:w="120" w:type="dxa"/>
              <w:right w:w="120" w:type="dxa"/>
            </w:tcMar>
          </w:tcPr>
          <w:p>
            <w:r>
              <w:rPr>
                <w:sz w:val="18"/>
              </w:rPr>
              <w:t>5.00 V</w:t>
            </w:r>
          </w:p>
        </w:tc>
        <w:tc>
          <w:tcPr>
            <w:tcW w:type="dxa" w:w="1872"/>
            <w:shd w:fill="FFFFFF"/>
            <w:tcMar>
              <w:top w:w="80" w:type="dxa"/>
              <w:bottom w:w="80" w:type="dxa"/>
              <w:left w:w="120" w:type="dxa"/>
              <w:right w:w="120" w:type="dxa"/>
            </w:tcMar>
          </w:tcPr>
          <w:p>
            <w:r>
              <w:rPr>
                <w:sz w:val="18"/>
              </w:rPr>
              <w:t>MET</w:t>
            </w:r>
          </w:p>
        </w:tc>
      </w:tr>
      <w:tr>
        <w:tc>
          <w:tcPr>
            <w:tcW w:type="dxa" w:w="3168"/>
            <w:shd w:fill="F2F5F8"/>
            <w:tcMar>
              <w:top w:w="80" w:type="dxa"/>
              <w:bottom w:w="80" w:type="dxa"/>
              <w:left w:w="120" w:type="dxa"/>
              <w:right w:w="120" w:type="dxa"/>
            </w:tcMar>
          </w:tcPr>
          <w:p>
            <w:r>
              <w:rPr>
                <w:sz w:val="18"/>
              </w:rPr>
              <w:t>DC Open-Loop Voltage Gain (Av0)</w:t>
            </w:r>
          </w:p>
        </w:tc>
        <w:tc>
          <w:tcPr>
            <w:tcW w:type="dxa" w:w="2160"/>
            <w:shd w:fill="F2F5F8"/>
            <w:tcMar>
              <w:top w:w="80" w:type="dxa"/>
              <w:bottom w:w="80" w:type="dxa"/>
              <w:left w:w="120" w:type="dxa"/>
              <w:right w:w="120" w:type="dxa"/>
            </w:tcMar>
          </w:tcPr>
          <w:p>
            <w:r>
              <w:rPr>
                <w:sz w:val="18"/>
              </w:rPr>
              <w:t>≥ 70.0 dB</w:t>
            </w:r>
          </w:p>
        </w:tc>
        <w:tc>
          <w:tcPr>
            <w:tcW w:type="dxa" w:w="2592"/>
            <w:shd w:fill="F2F5F8"/>
            <w:tcMar>
              <w:top w:w="80" w:type="dxa"/>
              <w:bottom w:w="80" w:type="dxa"/>
              <w:left w:w="120" w:type="dxa"/>
              <w:right w:w="120" w:type="dxa"/>
            </w:tcMar>
          </w:tcPr>
          <w:p>
            <w:r>
              <w:rPr>
                <w:sz w:val="18"/>
              </w:rPr>
              <w:t>70.33 dB (3284.7 V/V)</w:t>
            </w:r>
          </w:p>
        </w:tc>
        <w:tc>
          <w:tcPr>
            <w:tcW w:type="dxa" w:w="1872"/>
            <w:shd w:fill="F2F5F8"/>
            <w:tcMar>
              <w:top w:w="80" w:type="dxa"/>
              <w:bottom w:w="80" w:type="dxa"/>
              <w:left w:w="120" w:type="dxa"/>
              <w:right w:w="120" w:type="dxa"/>
            </w:tcMar>
          </w:tcPr>
          <w:p>
            <w:r>
              <w:rPr>
                <w:sz w:val="18"/>
              </w:rPr>
              <w:t>MET</w:t>
            </w:r>
          </w:p>
        </w:tc>
      </w:tr>
      <w:tr>
        <w:tc>
          <w:tcPr>
            <w:tcW w:type="dxa" w:w="3168"/>
            <w:shd w:fill="FFFFFF"/>
            <w:tcMar>
              <w:top w:w="80" w:type="dxa"/>
              <w:bottom w:w="80" w:type="dxa"/>
              <w:left w:w="120" w:type="dxa"/>
              <w:right w:w="120" w:type="dxa"/>
            </w:tcMar>
          </w:tcPr>
          <w:p>
            <w:r>
              <w:rPr>
                <w:sz w:val="18"/>
              </w:rPr>
              <w:t>Unity-Gain Bandwidth (GBW / UGF)</w:t>
            </w:r>
          </w:p>
        </w:tc>
        <w:tc>
          <w:tcPr>
            <w:tcW w:type="dxa" w:w="2160"/>
            <w:shd w:fill="FFFFFF"/>
            <w:tcMar>
              <w:top w:w="80" w:type="dxa"/>
              <w:bottom w:w="80" w:type="dxa"/>
              <w:left w:w="120" w:type="dxa"/>
              <w:right w:w="120" w:type="dxa"/>
            </w:tcMar>
          </w:tcPr>
          <w:p>
            <w:r>
              <w:rPr>
                <w:sz w:val="18"/>
              </w:rPr>
              <w:t>≥ 5.0 MHz</w:t>
            </w:r>
          </w:p>
        </w:tc>
        <w:tc>
          <w:tcPr>
            <w:tcW w:type="dxa" w:w="2592"/>
            <w:shd w:fill="FFFFFF"/>
            <w:tcMar>
              <w:top w:w="80" w:type="dxa"/>
              <w:bottom w:w="80" w:type="dxa"/>
              <w:left w:w="120" w:type="dxa"/>
              <w:right w:w="120" w:type="dxa"/>
            </w:tcMar>
          </w:tcPr>
          <w:p>
            <w:r>
              <w:rPr>
                <w:sz w:val="18"/>
              </w:rPr>
              <w:t>10.20 MHz (10.12 MHz nom)</w:t>
            </w:r>
          </w:p>
        </w:tc>
        <w:tc>
          <w:tcPr>
            <w:tcW w:type="dxa" w:w="1872"/>
            <w:shd w:fill="FFFFFF"/>
            <w:tcMar>
              <w:top w:w="80" w:type="dxa"/>
              <w:bottom w:w="80" w:type="dxa"/>
              <w:left w:w="120" w:type="dxa"/>
              <w:right w:w="120" w:type="dxa"/>
            </w:tcMar>
          </w:tcPr>
          <w:p>
            <w:r>
              <w:rPr>
                <w:sz w:val="18"/>
              </w:rPr>
              <w:t>MET (+104%)</w:t>
            </w:r>
          </w:p>
        </w:tc>
      </w:tr>
      <w:tr>
        <w:tc>
          <w:tcPr>
            <w:tcW w:type="dxa" w:w="3168"/>
            <w:shd w:fill="F2F5F8"/>
            <w:tcMar>
              <w:top w:w="80" w:type="dxa"/>
              <w:bottom w:w="80" w:type="dxa"/>
              <w:left w:w="120" w:type="dxa"/>
              <w:right w:w="120" w:type="dxa"/>
            </w:tcMar>
          </w:tcPr>
          <w:p>
            <w:r>
              <w:rPr>
                <w:sz w:val="18"/>
              </w:rPr>
              <w:t>Phase Margin (PM)</w:t>
            </w:r>
          </w:p>
        </w:tc>
        <w:tc>
          <w:tcPr>
            <w:tcW w:type="dxa" w:w="2160"/>
            <w:shd w:fill="F2F5F8"/>
            <w:tcMar>
              <w:top w:w="80" w:type="dxa"/>
              <w:bottom w:w="80" w:type="dxa"/>
              <w:left w:w="120" w:type="dxa"/>
              <w:right w:w="120" w:type="dxa"/>
            </w:tcMar>
          </w:tcPr>
          <w:p>
            <w:r>
              <w:rPr>
                <w:sz w:val="18"/>
              </w:rPr>
              <w:t>≥ 60.0°</w:t>
            </w:r>
          </w:p>
        </w:tc>
        <w:tc>
          <w:tcPr>
            <w:tcW w:type="dxa" w:w="2592"/>
            <w:shd w:fill="F2F5F8"/>
            <w:tcMar>
              <w:top w:w="80" w:type="dxa"/>
              <w:bottom w:w="80" w:type="dxa"/>
              <w:left w:w="120" w:type="dxa"/>
              <w:right w:w="120" w:type="dxa"/>
            </w:tcMar>
          </w:tcPr>
          <w:p>
            <w:r>
              <w:rPr>
                <w:sz w:val="18"/>
              </w:rPr>
              <w:t>68.30° (AC) / 63.70° (Buffer)</w:t>
            </w:r>
          </w:p>
        </w:tc>
        <w:tc>
          <w:tcPr>
            <w:tcW w:type="dxa" w:w="1872"/>
            <w:shd w:fill="F2F5F8"/>
            <w:tcMar>
              <w:top w:w="80" w:type="dxa"/>
              <w:bottom w:w="80" w:type="dxa"/>
              <w:left w:w="120" w:type="dxa"/>
              <w:right w:w="120" w:type="dxa"/>
            </w:tcMar>
          </w:tcPr>
          <w:p>
            <w:r>
              <w:rPr>
                <w:sz w:val="18"/>
              </w:rPr>
              <w:t>MET</w:t>
            </w:r>
          </w:p>
        </w:tc>
      </w:tr>
      <w:tr>
        <w:tc>
          <w:tcPr>
            <w:tcW w:type="dxa" w:w="3168"/>
            <w:shd w:fill="FFFFFF"/>
            <w:tcMar>
              <w:top w:w="80" w:type="dxa"/>
              <w:bottom w:w="80" w:type="dxa"/>
              <w:left w:w="120" w:type="dxa"/>
              <w:right w:w="120" w:type="dxa"/>
            </w:tcMar>
          </w:tcPr>
          <w:p>
            <w:r>
              <w:rPr>
                <w:sz w:val="18"/>
              </w:rPr>
              <w:t>Positive Slew Rate (SR+)</w:t>
            </w:r>
          </w:p>
        </w:tc>
        <w:tc>
          <w:tcPr>
            <w:tcW w:type="dxa" w:w="2160"/>
            <w:shd w:fill="FFFFFF"/>
            <w:tcMar>
              <w:top w:w="80" w:type="dxa"/>
              <w:bottom w:w="80" w:type="dxa"/>
              <w:left w:w="120" w:type="dxa"/>
              <w:right w:w="120" w:type="dxa"/>
            </w:tcMar>
          </w:tcPr>
          <w:p>
            <w:r>
              <w:rPr>
                <w:sz w:val="18"/>
              </w:rPr>
              <w:t>≥ 5.0 V/µs</w:t>
            </w:r>
          </w:p>
        </w:tc>
        <w:tc>
          <w:tcPr>
            <w:tcW w:type="dxa" w:w="2592"/>
            <w:shd w:fill="FFFFFF"/>
            <w:tcMar>
              <w:top w:w="80" w:type="dxa"/>
              <w:bottom w:w="80" w:type="dxa"/>
              <w:left w:w="120" w:type="dxa"/>
              <w:right w:w="120" w:type="dxa"/>
            </w:tcMar>
          </w:tcPr>
          <w:p>
            <w:r>
              <w:rPr>
                <w:sz w:val="18"/>
              </w:rPr>
              <w:t>8.90 V/µs</w:t>
            </w:r>
          </w:p>
        </w:tc>
        <w:tc>
          <w:tcPr>
            <w:tcW w:type="dxa" w:w="1872"/>
            <w:shd w:fill="FFFFFF"/>
            <w:tcMar>
              <w:top w:w="80" w:type="dxa"/>
              <w:bottom w:w="80" w:type="dxa"/>
              <w:left w:w="120" w:type="dxa"/>
              <w:right w:w="120" w:type="dxa"/>
            </w:tcMar>
          </w:tcPr>
          <w:p>
            <w:r>
              <w:rPr>
                <w:sz w:val="18"/>
              </w:rPr>
              <w:t>MET (+78%)</w:t>
            </w:r>
          </w:p>
        </w:tc>
      </w:tr>
      <w:tr>
        <w:tc>
          <w:tcPr>
            <w:tcW w:type="dxa" w:w="3168"/>
            <w:shd w:fill="F2F5F8"/>
            <w:tcMar>
              <w:top w:w="80" w:type="dxa"/>
              <w:bottom w:w="80" w:type="dxa"/>
              <w:left w:w="120" w:type="dxa"/>
              <w:right w:w="120" w:type="dxa"/>
            </w:tcMar>
          </w:tcPr>
          <w:p>
            <w:r>
              <w:rPr>
                <w:sz w:val="18"/>
              </w:rPr>
              <w:t>Negative Slew Rate (SR-)</w:t>
            </w:r>
          </w:p>
        </w:tc>
        <w:tc>
          <w:tcPr>
            <w:tcW w:type="dxa" w:w="2160"/>
            <w:shd w:fill="F2F5F8"/>
            <w:tcMar>
              <w:top w:w="80" w:type="dxa"/>
              <w:bottom w:w="80" w:type="dxa"/>
              <w:left w:w="120" w:type="dxa"/>
              <w:right w:w="120" w:type="dxa"/>
            </w:tcMar>
          </w:tcPr>
          <w:p>
            <w:r>
              <w:rPr>
                <w:sz w:val="18"/>
              </w:rPr>
              <w:t>≥ 5.0 V/µs</w:t>
            </w:r>
          </w:p>
        </w:tc>
        <w:tc>
          <w:tcPr>
            <w:tcW w:type="dxa" w:w="2592"/>
            <w:shd w:fill="F2F5F8"/>
            <w:tcMar>
              <w:top w:w="80" w:type="dxa"/>
              <w:bottom w:w="80" w:type="dxa"/>
              <w:left w:w="120" w:type="dxa"/>
              <w:right w:w="120" w:type="dxa"/>
            </w:tcMar>
          </w:tcPr>
          <w:p>
            <w:r>
              <w:rPr>
                <w:sz w:val="18"/>
              </w:rPr>
              <w:t>11.76 V/µs</w:t>
            </w:r>
          </w:p>
        </w:tc>
        <w:tc>
          <w:tcPr>
            <w:tcW w:type="dxa" w:w="1872"/>
            <w:shd w:fill="F2F5F8"/>
            <w:tcMar>
              <w:top w:w="80" w:type="dxa"/>
              <w:bottom w:w="80" w:type="dxa"/>
              <w:left w:w="120" w:type="dxa"/>
              <w:right w:w="120" w:type="dxa"/>
            </w:tcMar>
          </w:tcPr>
          <w:p>
            <w:r>
              <w:rPr>
                <w:sz w:val="18"/>
              </w:rPr>
              <w:t>MET (+135%)</w:t>
            </w:r>
          </w:p>
        </w:tc>
      </w:tr>
      <w:tr>
        <w:tc>
          <w:tcPr>
            <w:tcW w:type="dxa" w:w="3168"/>
            <w:shd w:fill="FFFFFF"/>
            <w:tcMar>
              <w:top w:w="80" w:type="dxa"/>
              <w:bottom w:w="80" w:type="dxa"/>
              <w:left w:w="120" w:type="dxa"/>
              <w:right w:w="120" w:type="dxa"/>
            </w:tcMar>
          </w:tcPr>
          <w:p>
            <w:r>
              <w:rPr>
                <w:sz w:val="18"/>
              </w:rPr>
              <w:t>Common-Mode Rejection Ratio (CMRR)</w:t>
            </w:r>
          </w:p>
        </w:tc>
        <w:tc>
          <w:tcPr>
            <w:tcW w:type="dxa" w:w="2160"/>
            <w:shd w:fill="FFFFFF"/>
            <w:tcMar>
              <w:top w:w="80" w:type="dxa"/>
              <w:bottom w:w="80" w:type="dxa"/>
              <w:left w:w="120" w:type="dxa"/>
              <w:right w:w="120" w:type="dxa"/>
            </w:tcMar>
          </w:tcPr>
          <w:p>
            <w:r>
              <w:rPr>
                <w:sz w:val="18"/>
              </w:rPr>
              <w:t>≥ 60.0 dB</w:t>
            </w:r>
          </w:p>
        </w:tc>
        <w:tc>
          <w:tcPr>
            <w:tcW w:type="dxa" w:w="2592"/>
            <w:shd w:fill="FFFFFF"/>
            <w:tcMar>
              <w:top w:w="80" w:type="dxa"/>
              <w:bottom w:w="80" w:type="dxa"/>
              <w:left w:w="120" w:type="dxa"/>
              <w:right w:w="120" w:type="dxa"/>
            </w:tcMar>
          </w:tcPr>
          <w:p>
            <w:r>
              <w:rPr>
                <w:sz w:val="18"/>
              </w:rPr>
              <w:t>72.40 dB</w:t>
            </w:r>
          </w:p>
        </w:tc>
        <w:tc>
          <w:tcPr>
            <w:tcW w:type="dxa" w:w="1872"/>
            <w:shd w:fill="FFFFFF"/>
            <w:tcMar>
              <w:top w:w="80" w:type="dxa"/>
              <w:bottom w:w="80" w:type="dxa"/>
              <w:left w:w="120" w:type="dxa"/>
              <w:right w:w="120" w:type="dxa"/>
            </w:tcMar>
          </w:tcPr>
          <w:p>
            <w:r>
              <w:rPr>
                <w:sz w:val="18"/>
              </w:rPr>
              <w:t>MET</w:t>
            </w:r>
          </w:p>
        </w:tc>
      </w:tr>
      <w:tr>
        <w:tc>
          <w:tcPr>
            <w:tcW w:type="dxa" w:w="3168"/>
            <w:shd w:fill="F2F5F8"/>
            <w:tcMar>
              <w:top w:w="80" w:type="dxa"/>
              <w:bottom w:w="80" w:type="dxa"/>
              <w:left w:w="120" w:type="dxa"/>
              <w:right w:w="120" w:type="dxa"/>
            </w:tcMar>
          </w:tcPr>
          <w:p>
            <w:r>
              <w:rPr>
                <w:sz w:val="18"/>
              </w:rPr>
              <w:t>Positive Supply Rejection (PSRR+)</w:t>
            </w:r>
          </w:p>
        </w:tc>
        <w:tc>
          <w:tcPr>
            <w:tcW w:type="dxa" w:w="2160"/>
            <w:shd w:fill="F2F5F8"/>
            <w:tcMar>
              <w:top w:w="80" w:type="dxa"/>
              <w:bottom w:w="80" w:type="dxa"/>
              <w:left w:w="120" w:type="dxa"/>
              <w:right w:w="120" w:type="dxa"/>
            </w:tcMar>
          </w:tcPr>
          <w:p>
            <w:r>
              <w:rPr>
                <w:sz w:val="18"/>
              </w:rPr>
              <w:t>≥ 60.0 dB</w:t>
            </w:r>
          </w:p>
        </w:tc>
        <w:tc>
          <w:tcPr>
            <w:tcW w:type="dxa" w:w="2592"/>
            <w:shd w:fill="F2F5F8"/>
            <w:tcMar>
              <w:top w:w="80" w:type="dxa"/>
              <w:bottom w:w="80" w:type="dxa"/>
              <w:left w:w="120" w:type="dxa"/>
              <w:right w:w="120" w:type="dxa"/>
            </w:tcMar>
          </w:tcPr>
          <w:p>
            <w:r>
              <w:rPr>
                <w:sz w:val="18"/>
              </w:rPr>
              <w:t>99.93 dB</w:t>
            </w:r>
          </w:p>
        </w:tc>
        <w:tc>
          <w:tcPr>
            <w:tcW w:type="dxa" w:w="1872"/>
            <w:shd w:fill="F2F5F8"/>
            <w:tcMar>
              <w:top w:w="80" w:type="dxa"/>
              <w:bottom w:w="80" w:type="dxa"/>
              <w:left w:w="120" w:type="dxa"/>
              <w:right w:w="120" w:type="dxa"/>
            </w:tcMar>
          </w:tcPr>
          <w:p>
            <w:r>
              <w:rPr>
                <w:sz w:val="18"/>
              </w:rPr>
              <w:t>MET</w:t>
            </w:r>
          </w:p>
        </w:tc>
      </w:tr>
      <w:tr>
        <w:tc>
          <w:tcPr>
            <w:tcW w:type="dxa" w:w="3168"/>
            <w:shd w:fill="FFFFFF"/>
            <w:tcMar>
              <w:top w:w="80" w:type="dxa"/>
              <w:bottom w:w="80" w:type="dxa"/>
              <w:left w:w="120" w:type="dxa"/>
              <w:right w:w="120" w:type="dxa"/>
            </w:tcMar>
          </w:tcPr>
          <w:p>
            <w:r>
              <w:rPr>
                <w:sz w:val="18"/>
              </w:rPr>
              <w:t>Negative Supply Rejection (PSRR-)</w:t>
            </w:r>
          </w:p>
        </w:tc>
        <w:tc>
          <w:tcPr>
            <w:tcW w:type="dxa" w:w="2160"/>
            <w:shd w:fill="FFFFFF"/>
            <w:tcMar>
              <w:top w:w="80" w:type="dxa"/>
              <w:bottom w:w="80" w:type="dxa"/>
              <w:left w:w="120" w:type="dxa"/>
              <w:right w:w="120" w:type="dxa"/>
            </w:tcMar>
          </w:tcPr>
          <w:p>
            <w:r>
              <w:rPr>
                <w:sz w:val="18"/>
              </w:rPr>
              <w:t>≥ 60.0 dB</w:t>
            </w:r>
          </w:p>
        </w:tc>
        <w:tc>
          <w:tcPr>
            <w:tcW w:type="dxa" w:w="2592"/>
            <w:shd w:fill="FFFFFF"/>
            <w:tcMar>
              <w:top w:w="80" w:type="dxa"/>
              <w:bottom w:w="80" w:type="dxa"/>
              <w:left w:w="120" w:type="dxa"/>
              <w:right w:w="120" w:type="dxa"/>
            </w:tcMar>
          </w:tcPr>
          <w:p>
            <w:r>
              <w:rPr>
                <w:sz w:val="18"/>
              </w:rPr>
              <w:t>84.87 dB</w:t>
            </w:r>
          </w:p>
        </w:tc>
        <w:tc>
          <w:tcPr>
            <w:tcW w:type="dxa" w:w="1872"/>
            <w:shd w:fill="FFFFFF"/>
            <w:tcMar>
              <w:top w:w="80" w:type="dxa"/>
              <w:bottom w:w="80" w:type="dxa"/>
              <w:left w:w="120" w:type="dxa"/>
              <w:right w:w="120" w:type="dxa"/>
            </w:tcMar>
          </w:tcPr>
          <w:p>
            <w:r>
              <w:rPr>
                <w:sz w:val="18"/>
              </w:rPr>
              <w:t>MET</w:t>
            </w:r>
          </w:p>
        </w:tc>
      </w:tr>
      <w:tr>
        <w:tc>
          <w:tcPr>
            <w:tcW w:type="dxa" w:w="3168"/>
            <w:shd w:fill="F2F5F8"/>
            <w:tcMar>
              <w:top w:w="80" w:type="dxa"/>
              <w:bottom w:w="80" w:type="dxa"/>
              <w:left w:w="120" w:type="dxa"/>
              <w:right w:w="120" w:type="dxa"/>
            </w:tcMar>
          </w:tcPr>
          <w:p>
            <w:r>
              <w:rPr>
                <w:sz w:val="18"/>
              </w:rPr>
              <w:t>Input Common-Mode Range (ICMR)</w:t>
            </w:r>
          </w:p>
        </w:tc>
        <w:tc>
          <w:tcPr>
            <w:tcW w:type="dxa" w:w="2160"/>
            <w:shd w:fill="F2F5F8"/>
            <w:tcMar>
              <w:top w:w="80" w:type="dxa"/>
              <w:bottom w:w="80" w:type="dxa"/>
              <w:left w:w="120" w:type="dxa"/>
              <w:right w:w="120" w:type="dxa"/>
            </w:tcMar>
          </w:tcPr>
          <w:p>
            <w:r>
              <w:rPr>
                <w:sz w:val="18"/>
              </w:rPr>
              <w:t>~ 1.0 V to 4.0 V</w:t>
            </w:r>
          </w:p>
        </w:tc>
        <w:tc>
          <w:tcPr>
            <w:tcW w:type="dxa" w:w="2592"/>
            <w:shd w:fill="F2F5F8"/>
            <w:tcMar>
              <w:top w:w="80" w:type="dxa"/>
              <w:bottom w:w="80" w:type="dxa"/>
              <w:left w:w="120" w:type="dxa"/>
              <w:right w:w="120" w:type="dxa"/>
            </w:tcMar>
          </w:tcPr>
          <w:p>
            <w:r>
              <w:rPr>
                <w:sz w:val="18"/>
              </w:rPr>
              <w:t>0.090 V to 5.000 V</w:t>
            </w:r>
          </w:p>
        </w:tc>
        <w:tc>
          <w:tcPr>
            <w:tcW w:type="dxa" w:w="1872"/>
            <w:shd w:fill="F2F5F8"/>
            <w:tcMar>
              <w:top w:w="80" w:type="dxa"/>
              <w:bottom w:w="80" w:type="dxa"/>
              <w:left w:w="120" w:type="dxa"/>
              <w:right w:w="120" w:type="dxa"/>
            </w:tcMar>
          </w:tcPr>
          <w:p>
            <w:r>
              <w:rPr>
                <w:sz w:val="18"/>
              </w:rPr>
              <w:t>MET</w:t>
            </w:r>
          </w:p>
        </w:tc>
      </w:tr>
      <w:tr>
        <w:tc>
          <w:tcPr>
            <w:tcW w:type="dxa" w:w="3168"/>
            <w:shd w:fill="FFFFFF"/>
            <w:tcMar>
              <w:top w:w="80" w:type="dxa"/>
              <w:bottom w:w="80" w:type="dxa"/>
              <w:left w:w="120" w:type="dxa"/>
              <w:right w:w="120" w:type="dxa"/>
            </w:tcMar>
          </w:tcPr>
          <w:p>
            <w:r>
              <w:rPr>
                <w:sz w:val="18"/>
              </w:rPr>
              <w:t>Linear Output Voltage Swing</w:t>
            </w:r>
          </w:p>
        </w:tc>
        <w:tc>
          <w:tcPr>
            <w:tcW w:type="dxa" w:w="2160"/>
            <w:shd w:fill="FFFFFF"/>
            <w:tcMar>
              <w:top w:w="80" w:type="dxa"/>
              <w:bottom w:w="80" w:type="dxa"/>
              <w:left w:w="120" w:type="dxa"/>
              <w:right w:w="120" w:type="dxa"/>
            </w:tcMar>
          </w:tcPr>
          <w:p>
            <w:r>
              <w:rPr>
                <w:sz w:val="18"/>
              </w:rPr>
              <w:t>~ 0.5 V to 4.5 V</w:t>
            </w:r>
          </w:p>
        </w:tc>
        <w:tc>
          <w:tcPr>
            <w:tcW w:type="dxa" w:w="2592"/>
            <w:shd w:fill="FFFFFF"/>
            <w:tcMar>
              <w:top w:w="80" w:type="dxa"/>
              <w:bottom w:w="80" w:type="dxa"/>
              <w:left w:w="120" w:type="dxa"/>
              <w:right w:w="120" w:type="dxa"/>
            </w:tcMar>
          </w:tcPr>
          <w:p>
            <w:r>
              <w:rPr>
                <w:sz w:val="18"/>
              </w:rPr>
              <w:t>0.276 V to 4.617 V</w:t>
            </w:r>
          </w:p>
        </w:tc>
        <w:tc>
          <w:tcPr>
            <w:tcW w:type="dxa" w:w="1872"/>
            <w:shd w:fill="FFFFFF"/>
            <w:tcMar>
              <w:top w:w="80" w:type="dxa"/>
              <w:bottom w:w="80" w:type="dxa"/>
              <w:left w:w="120" w:type="dxa"/>
              <w:right w:w="120" w:type="dxa"/>
            </w:tcMar>
          </w:tcPr>
          <w:p>
            <w:r>
              <w:rPr>
                <w:sz w:val="18"/>
              </w:rPr>
              <w:t>MET</w:t>
            </w:r>
          </w:p>
        </w:tc>
      </w:tr>
      <w:tr>
        <w:tc>
          <w:tcPr>
            <w:tcW w:type="dxa" w:w="3168"/>
            <w:shd w:fill="F2F5F8"/>
            <w:tcMar>
              <w:top w:w="80" w:type="dxa"/>
              <w:bottom w:w="80" w:type="dxa"/>
              <w:left w:w="120" w:type="dxa"/>
              <w:right w:w="120" w:type="dxa"/>
            </w:tcMar>
          </w:tcPr>
          <w:p>
            <w:r>
              <w:rPr>
                <w:sz w:val="18"/>
              </w:rPr>
              <w:t>Total Static Power Dissipation</w:t>
            </w:r>
          </w:p>
        </w:tc>
        <w:tc>
          <w:tcPr>
            <w:tcW w:type="dxa" w:w="2160"/>
            <w:shd w:fill="F2F5F8"/>
            <w:tcMar>
              <w:top w:w="80" w:type="dxa"/>
              <w:bottom w:w="80" w:type="dxa"/>
              <w:left w:w="120" w:type="dxa"/>
              <w:right w:w="120" w:type="dxa"/>
            </w:tcMar>
          </w:tcPr>
          <w:p>
            <w:r>
              <w:rPr>
                <w:sz w:val="18"/>
              </w:rPr>
              <w:t>≤ 10.0 mW</w:t>
            </w:r>
          </w:p>
        </w:tc>
        <w:tc>
          <w:tcPr>
            <w:tcW w:type="dxa" w:w="2592"/>
            <w:shd w:fill="F2F5F8"/>
            <w:tcMar>
              <w:top w:w="80" w:type="dxa"/>
              <w:bottom w:w="80" w:type="dxa"/>
              <w:left w:w="120" w:type="dxa"/>
              <w:right w:w="120" w:type="dxa"/>
            </w:tcMar>
          </w:tcPr>
          <w:p>
            <w:r>
              <w:rPr>
                <w:sz w:val="18"/>
              </w:rPr>
              <w:t>1.564 mW</w:t>
            </w:r>
          </w:p>
        </w:tc>
        <w:tc>
          <w:tcPr>
            <w:tcW w:type="dxa" w:w="1872"/>
            <w:shd w:fill="F2F5F8"/>
            <w:tcMar>
              <w:top w:w="80" w:type="dxa"/>
              <w:bottom w:w="80" w:type="dxa"/>
              <w:left w:w="120" w:type="dxa"/>
              <w:right w:w="120" w:type="dxa"/>
            </w:tcMar>
          </w:tcPr>
          <w:p>
            <w:r>
              <w:rPr>
                <w:sz w:val="18"/>
              </w:rPr>
              <w:t>MET (6.4× lower)</w:t>
            </w:r>
          </w:p>
        </w:tc>
      </w:tr>
      <w:tr>
        <w:tc>
          <w:tcPr>
            <w:tcW w:type="dxa" w:w="3168"/>
            <w:shd w:fill="FFFFFF"/>
            <w:tcMar>
              <w:top w:w="80" w:type="dxa"/>
              <w:bottom w:w="80" w:type="dxa"/>
              <w:left w:w="120" w:type="dxa"/>
              <w:right w:w="120" w:type="dxa"/>
            </w:tcMar>
          </w:tcPr>
          <w:p>
            <w:r>
              <w:rPr>
                <w:sz w:val="18"/>
              </w:rPr>
              <w:t>Total Quiescent Current (Iq)</w:t>
            </w:r>
          </w:p>
        </w:tc>
        <w:tc>
          <w:tcPr>
            <w:tcW w:type="dxa" w:w="2160"/>
            <w:shd w:fill="FFFFFF"/>
            <w:tcMar>
              <w:top w:w="80" w:type="dxa"/>
              <w:bottom w:w="80" w:type="dxa"/>
              <w:left w:w="120" w:type="dxa"/>
              <w:right w:w="120" w:type="dxa"/>
            </w:tcMar>
          </w:tcPr>
          <w:p>
            <w:r>
              <w:rPr>
                <w:sz w:val="18"/>
              </w:rPr>
              <w:t>≤ 2.0 mA</w:t>
            </w:r>
          </w:p>
        </w:tc>
        <w:tc>
          <w:tcPr>
            <w:tcW w:type="dxa" w:w="2592"/>
            <w:shd w:fill="FFFFFF"/>
            <w:tcMar>
              <w:top w:w="80" w:type="dxa"/>
              <w:bottom w:w="80" w:type="dxa"/>
              <w:left w:w="120" w:type="dxa"/>
              <w:right w:w="120" w:type="dxa"/>
            </w:tcMar>
          </w:tcPr>
          <w:p>
            <w:r>
              <w:rPr>
                <w:sz w:val="18"/>
              </w:rPr>
              <w:t>312.87 µA (0.313 mA)</w:t>
            </w:r>
          </w:p>
        </w:tc>
        <w:tc>
          <w:tcPr>
            <w:tcW w:type="dxa" w:w="1872"/>
            <w:shd w:fill="FFFFFF"/>
            <w:tcMar>
              <w:top w:w="80" w:type="dxa"/>
              <w:bottom w:w="80" w:type="dxa"/>
              <w:left w:w="120" w:type="dxa"/>
              <w:right w:w="120" w:type="dxa"/>
            </w:tcMar>
          </w:tcPr>
          <w:p>
            <w:r>
              <w:rPr>
                <w:sz w:val="18"/>
              </w:rPr>
              <w:t>MET</w:t>
            </w:r>
          </w:p>
        </w:tc>
      </w:tr>
      <w:tr>
        <w:tc>
          <w:tcPr>
            <w:tcW w:type="dxa" w:w="3168"/>
            <w:shd w:fill="F2F5F8"/>
            <w:tcMar>
              <w:top w:w="80" w:type="dxa"/>
              <w:bottom w:w="80" w:type="dxa"/>
              <w:left w:w="120" w:type="dxa"/>
              <w:right w:w="120" w:type="dxa"/>
            </w:tcMar>
          </w:tcPr>
          <w:p>
            <w:r>
              <w:rPr>
                <w:sz w:val="18"/>
              </w:rPr>
              <w:t>Systematic Input Offset (Vos)</w:t>
            </w:r>
          </w:p>
        </w:tc>
        <w:tc>
          <w:tcPr>
            <w:tcW w:type="dxa" w:w="2160"/>
            <w:shd w:fill="F2F5F8"/>
            <w:tcMar>
              <w:top w:w="80" w:type="dxa"/>
              <w:bottom w:w="80" w:type="dxa"/>
              <w:left w:w="120" w:type="dxa"/>
              <w:right w:w="120" w:type="dxa"/>
            </w:tcMar>
          </w:tcPr>
          <w:p>
            <w:r>
              <w:rPr>
                <w:sz w:val="18"/>
              </w:rPr>
              <w:t>&lt; 10.0 mV</w:t>
            </w:r>
          </w:p>
        </w:tc>
        <w:tc>
          <w:tcPr>
            <w:tcW w:type="dxa" w:w="2592"/>
            <w:shd w:fill="F2F5F8"/>
            <w:tcMar>
              <w:top w:w="80" w:type="dxa"/>
              <w:bottom w:w="80" w:type="dxa"/>
              <w:left w:w="120" w:type="dxa"/>
              <w:right w:w="120" w:type="dxa"/>
            </w:tcMar>
          </w:tcPr>
          <w:p>
            <w:r>
              <w:rPr>
                <w:sz w:val="18"/>
              </w:rPr>
              <w:t>-0.686 mV</w:t>
            </w:r>
          </w:p>
        </w:tc>
        <w:tc>
          <w:tcPr>
            <w:tcW w:type="dxa" w:w="1872"/>
            <w:shd w:fill="F2F5F8"/>
            <w:tcMar>
              <w:top w:w="80" w:type="dxa"/>
              <w:bottom w:w="80" w:type="dxa"/>
              <w:left w:w="120" w:type="dxa"/>
              <w:right w:w="120" w:type="dxa"/>
            </w:tcMar>
          </w:tcPr>
          <w:p>
            <w:r>
              <w:rPr>
                <w:sz w:val="18"/>
              </w:rPr>
              <w:t>MET</w:t>
            </w:r>
          </w:p>
        </w:tc>
      </w:tr>
      <w:tr>
        <w:tc>
          <w:tcPr>
            <w:tcW w:type="dxa" w:w="3168"/>
            <w:shd w:fill="FFFFFF"/>
            <w:tcMar>
              <w:top w:w="80" w:type="dxa"/>
              <w:bottom w:w="80" w:type="dxa"/>
              <w:left w:w="120" w:type="dxa"/>
              <w:right w:w="120" w:type="dxa"/>
            </w:tcMar>
          </w:tcPr>
          <w:p>
            <w:r>
              <w:rPr>
                <w:sz w:val="18"/>
              </w:rPr>
              <w:t>Load Capacitance (CL)</w:t>
            </w:r>
          </w:p>
        </w:tc>
        <w:tc>
          <w:tcPr>
            <w:tcW w:type="dxa" w:w="2160"/>
            <w:shd w:fill="FFFFFF"/>
            <w:tcMar>
              <w:top w:w="80" w:type="dxa"/>
              <w:bottom w:w="80" w:type="dxa"/>
              <w:left w:w="120" w:type="dxa"/>
              <w:right w:w="120" w:type="dxa"/>
            </w:tcMar>
          </w:tcPr>
          <w:p>
            <w:r>
              <w:rPr>
                <w:sz w:val="18"/>
              </w:rPr>
              <w:t>10.0 pF</w:t>
            </w:r>
          </w:p>
        </w:tc>
        <w:tc>
          <w:tcPr>
            <w:tcW w:type="dxa" w:w="2592"/>
            <w:shd w:fill="FFFFFF"/>
            <w:tcMar>
              <w:top w:w="80" w:type="dxa"/>
              <w:bottom w:w="80" w:type="dxa"/>
              <w:left w:w="120" w:type="dxa"/>
              <w:right w:w="120" w:type="dxa"/>
            </w:tcMar>
          </w:tcPr>
          <w:p>
            <w:r>
              <w:rPr>
                <w:sz w:val="18"/>
              </w:rPr>
              <w:t>10.0 pF</w:t>
            </w:r>
          </w:p>
        </w:tc>
        <w:tc>
          <w:tcPr>
            <w:tcW w:type="dxa" w:w="1872"/>
            <w:shd w:fill="FFFFFF"/>
            <w:tcMar>
              <w:top w:w="80" w:type="dxa"/>
              <w:bottom w:w="80" w:type="dxa"/>
              <w:left w:w="120" w:type="dxa"/>
              <w:right w:w="120" w:type="dxa"/>
            </w:tcMar>
          </w:tcPr>
          <w:p>
            <w:r>
              <w:rPr>
                <w:sz w:val="18"/>
              </w:rPr>
              <w:t>MET</w:t>
            </w:r>
          </w:p>
        </w:tc>
      </w:tr>
      <w:tr>
        <w:tc>
          <w:tcPr>
            <w:tcW w:type="dxa" w:w="3168"/>
            <w:shd w:fill="F2F5F8"/>
            <w:tcMar>
              <w:top w:w="80" w:type="dxa"/>
              <w:bottom w:w="80" w:type="dxa"/>
              <w:left w:w="120" w:type="dxa"/>
              <w:right w:w="120" w:type="dxa"/>
            </w:tcMar>
          </w:tcPr>
          <w:p>
            <w:r>
              <w:rPr>
                <w:sz w:val="18"/>
              </w:rPr>
              <w:t>Temperature Robustness</w:t>
            </w:r>
          </w:p>
        </w:tc>
        <w:tc>
          <w:tcPr>
            <w:tcW w:type="dxa" w:w="2160"/>
            <w:shd w:fill="F2F5F8"/>
            <w:tcMar>
              <w:top w:w="80" w:type="dxa"/>
              <w:bottom w:w="80" w:type="dxa"/>
              <w:left w:w="120" w:type="dxa"/>
              <w:right w:w="120" w:type="dxa"/>
            </w:tcMar>
          </w:tcPr>
          <w:p>
            <w:r>
              <w:rPr>
                <w:sz w:val="18"/>
              </w:rPr>
              <w:t>-40°C to +125°C</w:t>
            </w:r>
          </w:p>
        </w:tc>
        <w:tc>
          <w:tcPr>
            <w:tcW w:type="dxa" w:w="2592"/>
            <w:shd w:fill="F2F5F8"/>
            <w:tcMar>
              <w:top w:w="80" w:type="dxa"/>
              <w:bottom w:w="80" w:type="dxa"/>
              <w:left w:w="120" w:type="dxa"/>
              <w:right w:w="120" w:type="dxa"/>
            </w:tcMar>
          </w:tcPr>
          <w:p>
            <w:r>
              <w:rPr>
                <w:sz w:val="18"/>
              </w:rPr>
              <w:t>Verified across all 15 corners</w:t>
            </w:r>
          </w:p>
        </w:tc>
        <w:tc>
          <w:tcPr>
            <w:tcW w:type="dxa" w:w="1872"/>
            <w:shd w:fill="F2F5F8"/>
            <w:tcMar>
              <w:top w:w="80" w:type="dxa"/>
              <w:bottom w:w="80" w:type="dxa"/>
              <w:left w:w="120" w:type="dxa"/>
              <w:right w:w="120" w:type="dxa"/>
            </w:tcMar>
          </w:tcPr>
          <w:p>
            <w:r>
              <w:rPr>
                <w:sz w:val="18"/>
              </w:rPr>
              <w:t>MET</w:t>
            </w:r>
          </w:p>
        </w:tc>
      </w:tr>
    </w:tbl>
    <w:p>
      <w:pPr>
        <w:jc w:val="center"/>
      </w:pPr>
      <w:r>
        <w:rPr>
          <w:i/>
          <w:sz w:val="19"/>
        </w:rPr>
        <w:t>Table 8.1: Final Project Performance and Compliance Matrix.</w:t>
      </w:r>
    </w:p>
    <w:p>
      <w:pPr>
        <w:jc w:val="both"/>
      </w:pPr>
      <w:r>
        <w:t>Key Accomplishments:</w:t>
        <w:br/>
        <w:t>1. 100% Target Fulfillment: Every single electrical target was met or exceeded under realistic heavy loading (CL = 10 pF).</w:t>
        <w:br/>
        <w:t>2. Ultra-Low Power Consumption: The op-amp consumes only 1.56 mW, leaving vast power budget for auxiliary circuitry.</w:t>
        <w:br/>
        <w:t>3. Complete Open-Source Flow: Proved that high-precision analog design is entirely achievable using Xschem, ngspice, and KLayout.</w:t>
        <w:br/>
        <w:t>4. Full Reproducibility: All schematics, netlists, and test routines are published with automated shell scripts on GitHub at https://github.com/122Bapuji/OpAmp2Stage_SCL1p2um.</w:t>
      </w:r>
    </w:p>
    <w:p>
      <w:pPr>
        <w:pStyle w:val="Heading2"/>
      </w:pPr>
      <w:r>
        <w:t>References</w:t>
      </w:r>
    </w:p>
    <w:p>
      <w:pPr>
        <w:jc w:val="both"/>
      </w:pPr>
      <w:r>
        <w:t>1. B. Razavi, Design of Analog CMOS Integrated Circuits, 2nd ed. McGraw-Hill, 2017.</w:t>
        <w:br/>
        <w:t>2. P. E. Allen and D. R. Holberg, CMOS Analog Circuit Design, 3rd ed. Oxford University Press, 2011.</w:t>
        <w:br/>
        <w:t>3. P. R. Gray, P. J. Hurst, S. H. Lewis, and R. G. Meyer, Analysis and Design of Analog Integrated Circuits, 5th ed. Wiley, 2009.</w:t>
        <w:br/>
        <w:t>4. Semiconductor Complex Limited (SCL), SCL 1.2 µm CMOS Process Technology and Design Rules Manual (Analog C1D), Chandigarh, India.</w:t>
        <w:br/>
        <w:t>5. S. Schippers, Xschem Schematic Capture Tool Documentation, 2024. [Online]. Available: https://xschem.sourceforge.io</w:t>
        <w:br/>
        <w:t>6. H. Vogt et al., Ngspice Circuit Simulator User's Manual Version 45, 2025. [Online]. Available: https://ngspice.sourceforge.io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