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389C8" w14:textId="77777777" w:rsidR="00865C10" w:rsidRDefault="00F43C52">
      <w:pPr>
        <w:spacing w:afterLines="50" w:after="120" w:line="500" w:lineRule="exact"/>
        <w:jc w:val="center"/>
        <w:rPr>
          <w:rFonts w:ascii="方正小标宋简体" w:eastAsia="方正小标宋简体" w:hAnsi="宋体"/>
          <w:spacing w:val="-20"/>
          <w:sz w:val="36"/>
          <w:szCs w:val="36"/>
        </w:rPr>
      </w:pPr>
      <w:bookmarkStart w:id="0" w:name="_Toc324413498"/>
      <w:r>
        <w:rPr>
          <w:rFonts w:ascii="方正小标宋简体" w:eastAsia="方正小标宋简体" w:hAnsi="宋体" w:cs="黑体" w:hint="eastAsia"/>
          <w:spacing w:val="-20"/>
          <w:sz w:val="36"/>
          <w:szCs w:val="36"/>
        </w:rPr>
        <w:t>山西工商学院本科生毕业论文（设计）开题报告</w:t>
      </w: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3"/>
        <w:gridCol w:w="208"/>
        <w:gridCol w:w="1190"/>
        <w:gridCol w:w="857"/>
        <w:gridCol w:w="2281"/>
        <w:gridCol w:w="900"/>
        <w:gridCol w:w="2032"/>
      </w:tblGrid>
      <w:tr w:rsidR="00865C10" w14:paraId="089B04E3" w14:textId="77777777">
        <w:trPr>
          <w:trHeight w:val="567"/>
          <w:jc w:val="center"/>
        </w:trPr>
        <w:tc>
          <w:tcPr>
            <w:tcW w:w="1993" w:type="dxa"/>
            <w:vAlign w:val="center"/>
          </w:tcPr>
          <w:p w14:paraId="2C299819" w14:textId="77777777" w:rsidR="00865C10" w:rsidRDefault="00F43C52">
            <w:pPr>
              <w:jc w:val="center"/>
              <w:rPr>
                <w:rFonts w:ascii="宋体"/>
                <w:sz w:val="24"/>
                <w:szCs w:val="24"/>
              </w:rPr>
            </w:pPr>
            <w:r>
              <w:rPr>
                <w:rFonts w:ascii="宋体" w:hAnsi="宋体" w:cs="宋体" w:hint="eastAsia"/>
                <w:sz w:val="24"/>
                <w:szCs w:val="24"/>
              </w:rPr>
              <w:t>学生姓名</w:t>
            </w:r>
          </w:p>
        </w:tc>
        <w:tc>
          <w:tcPr>
            <w:tcW w:w="1398" w:type="dxa"/>
            <w:gridSpan w:val="2"/>
            <w:vAlign w:val="center"/>
          </w:tcPr>
          <w:p w14:paraId="52BCB3C6" w14:textId="77777777" w:rsidR="00865C10" w:rsidRDefault="00F43C52">
            <w:pPr>
              <w:jc w:val="center"/>
              <w:rPr>
                <w:rFonts w:ascii="宋体"/>
                <w:sz w:val="24"/>
                <w:szCs w:val="24"/>
              </w:rPr>
            </w:pPr>
            <w:r>
              <w:rPr>
                <w:rFonts w:ascii="宋体" w:hint="eastAsia"/>
                <w:sz w:val="24"/>
                <w:szCs w:val="24"/>
              </w:rPr>
              <w:t>刘宇</w:t>
            </w:r>
          </w:p>
        </w:tc>
        <w:tc>
          <w:tcPr>
            <w:tcW w:w="857" w:type="dxa"/>
            <w:vAlign w:val="center"/>
          </w:tcPr>
          <w:p w14:paraId="2C4991B7" w14:textId="77777777" w:rsidR="00865C10" w:rsidRDefault="00F43C52">
            <w:pPr>
              <w:jc w:val="center"/>
              <w:rPr>
                <w:rFonts w:ascii="宋体"/>
                <w:sz w:val="24"/>
                <w:szCs w:val="24"/>
              </w:rPr>
            </w:pPr>
            <w:r>
              <w:rPr>
                <w:rFonts w:ascii="宋体" w:hAnsi="宋体" w:cs="宋体" w:hint="eastAsia"/>
                <w:sz w:val="24"/>
                <w:szCs w:val="24"/>
              </w:rPr>
              <w:t>专 业</w:t>
            </w:r>
          </w:p>
        </w:tc>
        <w:tc>
          <w:tcPr>
            <w:tcW w:w="2281" w:type="dxa"/>
            <w:vAlign w:val="center"/>
          </w:tcPr>
          <w:p w14:paraId="1D67EAB5" w14:textId="77777777" w:rsidR="00865C10" w:rsidRDefault="00F43C52">
            <w:pPr>
              <w:spacing w:line="300" w:lineRule="exact"/>
              <w:jc w:val="center"/>
              <w:rPr>
                <w:rFonts w:ascii="宋体"/>
                <w:sz w:val="24"/>
                <w:szCs w:val="24"/>
              </w:rPr>
            </w:pPr>
            <w:r>
              <w:rPr>
                <w:rFonts w:ascii="宋体" w:hint="eastAsia"/>
                <w:sz w:val="24"/>
                <w:szCs w:val="24"/>
              </w:rPr>
              <w:t>物联网工程</w:t>
            </w:r>
          </w:p>
        </w:tc>
        <w:tc>
          <w:tcPr>
            <w:tcW w:w="900" w:type="dxa"/>
            <w:vAlign w:val="center"/>
          </w:tcPr>
          <w:p w14:paraId="36A3D156" w14:textId="77777777" w:rsidR="00865C10" w:rsidRDefault="00F43C52">
            <w:pPr>
              <w:jc w:val="center"/>
              <w:rPr>
                <w:rFonts w:ascii="宋体"/>
                <w:sz w:val="24"/>
                <w:szCs w:val="24"/>
              </w:rPr>
            </w:pPr>
            <w:r>
              <w:rPr>
                <w:rFonts w:ascii="宋体" w:hAnsi="宋体" w:cs="宋体" w:hint="eastAsia"/>
                <w:sz w:val="24"/>
                <w:szCs w:val="24"/>
              </w:rPr>
              <w:t>学</w:t>
            </w:r>
            <w:r>
              <w:rPr>
                <w:rFonts w:ascii="宋体" w:hAnsi="宋体" w:cs="宋体"/>
                <w:sz w:val="24"/>
                <w:szCs w:val="24"/>
              </w:rPr>
              <w:t xml:space="preserve"> </w:t>
            </w:r>
            <w:r>
              <w:rPr>
                <w:rFonts w:ascii="宋体" w:hAnsi="宋体" w:cs="宋体" w:hint="eastAsia"/>
                <w:sz w:val="24"/>
                <w:szCs w:val="24"/>
              </w:rPr>
              <w:t>号</w:t>
            </w:r>
          </w:p>
        </w:tc>
        <w:tc>
          <w:tcPr>
            <w:tcW w:w="2032" w:type="dxa"/>
            <w:vAlign w:val="center"/>
          </w:tcPr>
          <w:p w14:paraId="45A290D5" w14:textId="77777777" w:rsidR="00865C10" w:rsidRDefault="00F43C52">
            <w:pPr>
              <w:jc w:val="center"/>
              <w:rPr>
                <w:rFonts w:ascii="宋体"/>
                <w:sz w:val="24"/>
                <w:szCs w:val="24"/>
              </w:rPr>
            </w:pPr>
            <w:r>
              <w:rPr>
                <w:rFonts w:ascii="宋体" w:hint="eastAsia"/>
                <w:sz w:val="24"/>
                <w:szCs w:val="24"/>
              </w:rPr>
              <w:t>2</w:t>
            </w:r>
            <w:r>
              <w:rPr>
                <w:rFonts w:ascii="宋体"/>
                <w:sz w:val="24"/>
                <w:szCs w:val="24"/>
              </w:rPr>
              <w:t>021091020322</w:t>
            </w:r>
          </w:p>
        </w:tc>
      </w:tr>
      <w:tr w:rsidR="00865C10" w14:paraId="357EC052" w14:textId="77777777">
        <w:trPr>
          <w:trHeight w:val="567"/>
          <w:jc w:val="center"/>
        </w:trPr>
        <w:tc>
          <w:tcPr>
            <w:tcW w:w="1993" w:type="dxa"/>
            <w:vAlign w:val="center"/>
          </w:tcPr>
          <w:p w14:paraId="3E173336" w14:textId="77777777" w:rsidR="00865C10" w:rsidRDefault="00F43C52">
            <w:pPr>
              <w:jc w:val="center"/>
              <w:rPr>
                <w:rFonts w:ascii="宋体" w:hAnsi="宋体" w:cs="宋体"/>
                <w:sz w:val="24"/>
                <w:szCs w:val="24"/>
              </w:rPr>
            </w:pPr>
            <w:r>
              <w:rPr>
                <w:rFonts w:ascii="宋体" w:hAnsi="宋体" w:cs="宋体" w:hint="eastAsia"/>
                <w:sz w:val="24"/>
                <w:szCs w:val="24"/>
              </w:rPr>
              <w:t>指导教师姓名</w:t>
            </w:r>
          </w:p>
        </w:tc>
        <w:tc>
          <w:tcPr>
            <w:tcW w:w="2255" w:type="dxa"/>
            <w:gridSpan w:val="3"/>
            <w:vAlign w:val="center"/>
          </w:tcPr>
          <w:p w14:paraId="1B1461AE" w14:textId="77777777" w:rsidR="00865C10" w:rsidRDefault="00F43C52">
            <w:pPr>
              <w:jc w:val="center"/>
              <w:rPr>
                <w:rFonts w:ascii="宋体" w:hAnsi="宋体" w:cs="宋体"/>
                <w:sz w:val="24"/>
                <w:szCs w:val="24"/>
              </w:rPr>
            </w:pPr>
            <w:r>
              <w:rPr>
                <w:rFonts w:ascii="宋体" w:hAnsi="宋体" w:cs="宋体" w:hint="eastAsia"/>
                <w:sz w:val="24"/>
                <w:szCs w:val="24"/>
              </w:rPr>
              <w:t>段利国</w:t>
            </w:r>
          </w:p>
        </w:tc>
        <w:tc>
          <w:tcPr>
            <w:tcW w:w="2281" w:type="dxa"/>
            <w:vAlign w:val="center"/>
          </w:tcPr>
          <w:p w14:paraId="77F4197D" w14:textId="77777777" w:rsidR="00865C10" w:rsidRDefault="00F43C52">
            <w:pPr>
              <w:jc w:val="center"/>
              <w:rPr>
                <w:rFonts w:ascii="宋体"/>
                <w:sz w:val="24"/>
                <w:szCs w:val="24"/>
              </w:rPr>
            </w:pPr>
            <w:r>
              <w:rPr>
                <w:rFonts w:ascii="宋体" w:hint="eastAsia"/>
                <w:sz w:val="24"/>
                <w:szCs w:val="24"/>
              </w:rPr>
              <w:t>职  称</w:t>
            </w:r>
          </w:p>
        </w:tc>
        <w:tc>
          <w:tcPr>
            <w:tcW w:w="2932" w:type="dxa"/>
            <w:gridSpan w:val="2"/>
            <w:vAlign w:val="center"/>
          </w:tcPr>
          <w:p w14:paraId="6A82C2F9" w14:textId="77777777" w:rsidR="00865C10" w:rsidRDefault="00F43C52">
            <w:pPr>
              <w:jc w:val="center"/>
              <w:rPr>
                <w:rFonts w:ascii="宋体"/>
                <w:sz w:val="24"/>
                <w:szCs w:val="24"/>
              </w:rPr>
            </w:pPr>
            <w:r>
              <w:rPr>
                <w:rFonts w:ascii="宋体" w:hint="eastAsia"/>
                <w:sz w:val="24"/>
                <w:szCs w:val="24"/>
              </w:rPr>
              <w:t>副教授</w:t>
            </w:r>
          </w:p>
        </w:tc>
      </w:tr>
      <w:tr w:rsidR="00865C10" w14:paraId="1E22FCEC" w14:textId="77777777">
        <w:trPr>
          <w:trHeight w:val="567"/>
          <w:jc w:val="center"/>
        </w:trPr>
        <w:tc>
          <w:tcPr>
            <w:tcW w:w="2201" w:type="dxa"/>
            <w:gridSpan w:val="2"/>
            <w:vAlign w:val="center"/>
          </w:tcPr>
          <w:p w14:paraId="5AA4D8E9" w14:textId="77777777" w:rsidR="00865C10" w:rsidRDefault="00F43C52">
            <w:pPr>
              <w:jc w:val="center"/>
              <w:rPr>
                <w:rFonts w:ascii="宋体" w:hAnsi="宋体" w:cs="宋体"/>
                <w:sz w:val="24"/>
                <w:szCs w:val="24"/>
              </w:rPr>
            </w:pPr>
            <w:r>
              <w:rPr>
                <w:rFonts w:ascii="宋体" w:hAnsi="宋体" w:cs="宋体" w:hint="eastAsia"/>
                <w:sz w:val="24"/>
                <w:szCs w:val="24"/>
              </w:rPr>
              <w:t>论文（设计）题目</w:t>
            </w:r>
          </w:p>
        </w:tc>
        <w:tc>
          <w:tcPr>
            <w:tcW w:w="7260" w:type="dxa"/>
            <w:gridSpan w:val="5"/>
            <w:vAlign w:val="center"/>
          </w:tcPr>
          <w:p w14:paraId="01225BA8" w14:textId="77777777" w:rsidR="00865C10" w:rsidRDefault="00F43C52">
            <w:pPr>
              <w:jc w:val="center"/>
              <w:rPr>
                <w:rFonts w:ascii="宋体"/>
                <w:sz w:val="24"/>
                <w:szCs w:val="24"/>
              </w:rPr>
            </w:pPr>
            <w:r>
              <w:rPr>
                <w:rFonts w:ascii="宋体" w:hint="eastAsia"/>
                <w:sz w:val="24"/>
                <w:szCs w:val="24"/>
              </w:rPr>
              <w:t>基于STM32的仓库环境监测系统</w:t>
            </w:r>
          </w:p>
        </w:tc>
      </w:tr>
      <w:tr w:rsidR="00865C10" w14:paraId="42B187E0" w14:textId="77777777">
        <w:trPr>
          <w:trHeight w:val="567"/>
          <w:jc w:val="center"/>
        </w:trPr>
        <w:tc>
          <w:tcPr>
            <w:tcW w:w="9461" w:type="dxa"/>
            <w:gridSpan w:val="7"/>
            <w:vAlign w:val="center"/>
          </w:tcPr>
          <w:p w14:paraId="3F4DA8C0" w14:textId="77777777" w:rsidR="00865C10" w:rsidRDefault="00F43C52">
            <w:pPr>
              <w:jc w:val="left"/>
              <w:rPr>
                <w:rFonts w:ascii="宋体"/>
                <w:sz w:val="24"/>
                <w:szCs w:val="24"/>
              </w:rPr>
            </w:pPr>
            <w:r>
              <w:rPr>
                <w:rFonts w:ascii="宋体" w:hint="eastAsia"/>
                <w:sz w:val="24"/>
                <w:szCs w:val="24"/>
              </w:rPr>
              <w:t>开题报告内容：毕业论文（设计）选题研究的背景和意义、国内外研究现状及应用前景（文献综述）、</w:t>
            </w:r>
            <w:proofErr w:type="gramStart"/>
            <w:r>
              <w:rPr>
                <w:rFonts w:ascii="宋体" w:hint="eastAsia"/>
                <w:sz w:val="24"/>
                <w:szCs w:val="24"/>
              </w:rPr>
              <w:t>拟研究</w:t>
            </w:r>
            <w:proofErr w:type="gramEnd"/>
            <w:r>
              <w:rPr>
                <w:rFonts w:ascii="宋体" w:hint="eastAsia"/>
                <w:sz w:val="24"/>
                <w:szCs w:val="24"/>
              </w:rPr>
              <w:t>的主要问题、拟采用的研究方法和手段等（不够可加页）。</w:t>
            </w:r>
          </w:p>
          <w:p w14:paraId="214FA9E0" w14:textId="77777777" w:rsidR="00865C10" w:rsidRDefault="00F43C52">
            <w:pPr>
              <w:pStyle w:val="af9"/>
              <w:numPr>
                <w:ilvl w:val="0"/>
                <w:numId w:val="1"/>
              </w:numPr>
              <w:spacing w:line="440" w:lineRule="exact"/>
              <w:ind w:firstLineChars="0"/>
              <w:jc w:val="left"/>
              <w:rPr>
                <w:rFonts w:ascii="宋体"/>
                <w:sz w:val="24"/>
                <w:szCs w:val="24"/>
              </w:rPr>
            </w:pPr>
            <w:r>
              <w:rPr>
                <w:rFonts w:ascii="宋体" w:hint="eastAsia"/>
                <w:sz w:val="24"/>
                <w:szCs w:val="24"/>
              </w:rPr>
              <w:t>选题研究的背景和意义</w:t>
            </w:r>
          </w:p>
          <w:p w14:paraId="0834C98D" w14:textId="77777777" w:rsidR="00865C10" w:rsidRDefault="00F43C52">
            <w:pPr>
              <w:spacing w:line="440" w:lineRule="exact"/>
              <w:ind w:firstLineChars="200" w:firstLine="480"/>
              <w:jc w:val="left"/>
              <w:rPr>
                <w:rFonts w:ascii="宋体"/>
                <w:sz w:val="24"/>
                <w:szCs w:val="24"/>
              </w:rPr>
            </w:pPr>
            <w:r>
              <w:rPr>
                <w:rFonts w:ascii="宋体" w:hint="eastAsia"/>
                <w:sz w:val="24"/>
                <w:szCs w:val="24"/>
              </w:rPr>
              <w:t>防潮、防霉、防腐、防爆是仓库日常工作的重要内容，是衡量仓库管理质量的重要指标。它直接影响到储备物资的使用寿命和工作可靠性。为保证日常工作的顺利进行，首要问题是加强仓库内温度与湿度的监测工作。但传统的方法是用与湿度表、毛发湿度表、双金属式测量计和湿度试纸等测试器材，通过人工进行检测，对不符合温度和湿度要求的库房进行通风、去湿和降温等工作。这种人工测试方法费时费力、效率低，且测试的温度及湿度误差大，随机性大。因此我们需要一种造价低廉、使用方便且测量准确的温湿度测量仪。</w:t>
            </w:r>
          </w:p>
          <w:p w14:paraId="6C24CB29" w14:textId="77777777" w:rsidR="00865C10" w:rsidRDefault="00F43C52">
            <w:pPr>
              <w:spacing w:line="440" w:lineRule="exact"/>
              <w:ind w:firstLineChars="200" w:firstLine="480"/>
              <w:jc w:val="left"/>
              <w:rPr>
                <w:rFonts w:ascii="宋体"/>
                <w:sz w:val="24"/>
                <w:szCs w:val="24"/>
              </w:rPr>
            </w:pPr>
            <w:r>
              <w:rPr>
                <w:rFonts w:ascii="宋体"/>
                <w:sz w:val="24"/>
                <w:szCs w:val="24"/>
              </w:rPr>
              <w:t>主要应用于仓库</w:t>
            </w:r>
            <w:r>
              <w:rPr>
                <w:rFonts w:ascii="宋体" w:hint="eastAsia"/>
                <w:sz w:val="24"/>
                <w:szCs w:val="24"/>
              </w:rPr>
              <w:t>/</w:t>
            </w:r>
            <w:r>
              <w:rPr>
                <w:rFonts w:ascii="宋体"/>
                <w:sz w:val="24"/>
                <w:szCs w:val="24"/>
              </w:rPr>
              <w:t>冷库</w:t>
            </w:r>
            <w:r>
              <w:rPr>
                <w:rFonts w:ascii="宋体" w:hint="eastAsia"/>
                <w:sz w:val="24"/>
                <w:szCs w:val="24"/>
              </w:rPr>
              <w:t>/</w:t>
            </w:r>
            <w:r>
              <w:rPr>
                <w:rFonts w:ascii="宋体"/>
                <w:sz w:val="24"/>
                <w:szCs w:val="24"/>
              </w:rPr>
              <w:t>冷链</w:t>
            </w:r>
            <w:r>
              <w:rPr>
                <w:rFonts w:ascii="宋体" w:hint="eastAsia"/>
                <w:sz w:val="24"/>
                <w:szCs w:val="24"/>
              </w:rPr>
              <w:t>/</w:t>
            </w:r>
            <w:r>
              <w:rPr>
                <w:rFonts w:ascii="宋体"/>
                <w:sz w:val="24"/>
                <w:szCs w:val="24"/>
              </w:rPr>
              <w:t>医疗</w:t>
            </w:r>
            <w:r>
              <w:rPr>
                <w:rFonts w:ascii="宋体" w:hint="eastAsia"/>
                <w:sz w:val="24"/>
                <w:szCs w:val="24"/>
              </w:rPr>
              <w:t>/</w:t>
            </w:r>
            <w:r>
              <w:rPr>
                <w:rFonts w:ascii="宋体"/>
                <w:sz w:val="24"/>
                <w:szCs w:val="24"/>
              </w:rPr>
              <w:t>实验室</w:t>
            </w:r>
            <w:r>
              <w:rPr>
                <w:rFonts w:ascii="宋体" w:hint="eastAsia"/>
                <w:sz w:val="24"/>
                <w:szCs w:val="24"/>
              </w:rPr>
              <w:t>/</w:t>
            </w:r>
            <w:r>
              <w:rPr>
                <w:rFonts w:ascii="宋体"/>
                <w:sz w:val="24"/>
                <w:szCs w:val="24"/>
              </w:rPr>
              <w:t>养殖农业</w:t>
            </w:r>
            <w:r>
              <w:rPr>
                <w:rFonts w:ascii="宋体" w:hint="eastAsia"/>
                <w:sz w:val="24"/>
                <w:szCs w:val="24"/>
              </w:rPr>
              <w:t>/</w:t>
            </w:r>
            <w:r>
              <w:rPr>
                <w:rFonts w:ascii="宋体"/>
                <w:sz w:val="24"/>
                <w:szCs w:val="24"/>
              </w:rPr>
              <w:t>机房</w:t>
            </w:r>
            <w:r>
              <w:rPr>
                <w:rFonts w:ascii="宋体" w:hint="eastAsia"/>
                <w:sz w:val="24"/>
                <w:szCs w:val="24"/>
              </w:rPr>
              <w:t>/</w:t>
            </w:r>
            <w:r>
              <w:rPr>
                <w:rFonts w:ascii="宋体"/>
                <w:sz w:val="24"/>
                <w:szCs w:val="24"/>
              </w:rPr>
              <w:t>生产车间厂房</w:t>
            </w:r>
            <w:r>
              <w:rPr>
                <w:rFonts w:ascii="宋体" w:hint="eastAsia"/>
                <w:sz w:val="24"/>
                <w:szCs w:val="24"/>
              </w:rPr>
              <w:t>/</w:t>
            </w:r>
            <w:r>
              <w:rPr>
                <w:rFonts w:ascii="宋体"/>
                <w:sz w:val="24"/>
                <w:szCs w:val="24"/>
              </w:rPr>
              <w:t>办公环境</w:t>
            </w:r>
            <w:r>
              <w:rPr>
                <w:rFonts w:ascii="宋体" w:hint="eastAsia"/>
                <w:sz w:val="24"/>
                <w:szCs w:val="24"/>
              </w:rPr>
              <w:t>/</w:t>
            </w:r>
            <w:r>
              <w:rPr>
                <w:rFonts w:ascii="宋体"/>
                <w:sz w:val="24"/>
                <w:szCs w:val="24"/>
              </w:rPr>
              <w:t>各类危险化学品仓库等环境</w:t>
            </w:r>
            <w:r>
              <w:rPr>
                <w:rFonts w:ascii="宋体" w:hint="eastAsia"/>
                <w:sz w:val="24"/>
                <w:szCs w:val="24"/>
              </w:rPr>
              <w:t>,</w:t>
            </w:r>
            <w:r>
              <w:rPr>
                <w:rFonts w:ascii="宋体"/>
                <w:sz w:val="24"/>
                <w:szCs w:val="24"/>
              </w:rPr>
              <w:t>采用无线组网实时监测被测环境里的温湿度值</w:t>
            </w:r>
            <w:r>
              <w:rPr>
                <w:rFonts w:ascii="宋体" w:hint="eastAsia"/>
                <w:sz w:val="24"/>
                <w:szCs w:val="24"/>
              </w:rPr>
              <w:t>,</w:t>
            </w:r>
            <w:r>
              <w:rPr>
                <w:rFonts w:ascii="宋体"/>
                <w:sz w:val="24"/>
                <w:szCs w:val="24"/>
              </w:rPr>
              <w:t>并利用物联网云平台进行数据分析</w:t>
            </w:r>
            <w:r>
              <w:rPr>
                <w:rFonts w:ascii="宋体" w:hint="eastAsia"/>
                <w:sz w:val="24"/>
                <w:szCs w:val="24"/>
              </w:rPr>
              <w:t>/</w:t>
            </w:r>
            <w:r>
              <w:rPr>
                <w:rFonts w:ascii="宋体"/>
                <w:sz w:val="24"/>
                <w:szCs w:val="24"/>
              </w:rPr>
              <w:t>报警</w:t>
            </w:r>
            <w:r>
              <w:rPr>
                <w:rFonts w:ascii="宋体" w:hint="eastAsia"/>
                <w:sz w:val="24"/>
                <w:szCs w:val="24"/>
              </w:rPr>
              <w:t>/</w:t>
            </w:r>
            <w:r>
              <w:rPr>
                <w:rFonts w:ascii="宋体"/>
                <w:sz w:val="24"/>
                <w:szCs w:val="24"/>
              </w:rPr>
              <w:t>业务管理等功能。</w:t>
            </w:r>
          </w:p>
          <w:p w14:paraId="5A92D2C9" w14:textId="77777777" w:rsidR="00865C10" w:rsidRDefault="00F43C52">
            <w:pPr>
              <w:spacing w:line="440" w:lineRule="exact"/>
              <w:ind w:firstLineChars="200" w:firstLine="480"/>
              <w:jc w:val="left"/>
              <w:rPr>
                <w:rFonts w:ascii="宋体"/>
                <w:sz w:val="24"/>
                <w:szCs w:val="24"/>
              </w:rPr>
            </w:pPr>
            <w:r>
              <w:rPr>
                <w:rFonts w:ascii="宋体" w:hint="eastAsia"/>
                <w:sz w:val="24"/>
                <w:szCs w:val="24"/>
              </w:rPr>
              <w:t>2.国内外研究现状及应用前景</w:t>
            </w:r>
          </w:p>
          <w:p w14:paraId="4DAD62A1" w14:textId="77777777" w:rsidR="00865C10" w:rsidRDefault="00F43C52">
            <w:pPr>
              <w:spacing w:line="440" w:lineRule="exact"/>
              <w:ind w:firstLineChars="200" w:firstLine="480"/>
              <w:jc w:val="left"/>
              <w:rPr>
                <w:rFonts w:ascii="宋体"/>
                <w:sz w:val="24"/>
                <w:szCs w:val="24"/>
              </w:rPr>
            </w:pPr>
            <w:r>
              <w:rPr>
                <w:rFonts w:ascii="宋体" w:hint="eastAsia"/>
                <w:sz w:val="24"/>
                <w:szCs w:val="24"/>
              </w:rPr>
              <w:t>仓储仓库环境监测系统是一套智能的环境监控系统，可对环境监控也可对动力环境进行24小时的监控；仓储仓库环境监测系统可以快速帮助用户集中的对环境进行监控，而且可以降低人工维护成本对发现的故障可以快速的发现和排除。</w:t>
            </w:r>
          </w:p>
          <w:p w14:paraId="0FAD8CC3" w14:textId="77777777" w:rsidR="00865C10" w:rsidRDefault="00F43C52">
            <w:pPr>
              <w:spacing w:line="440" w:lineRule="exact"/>
              <w:ind w:firstLineChars="200" w:firstLine="480"/>
              <w:jc w:val="left"/>
              <w:rPr>
                <w:rFonts w:ascii="宋体"/>
                <w:sz w:val="24"/>
                <w:szCs w:val="24"/>
              </w:rPr>
            </w:pPr>
            <w:r>
              <w:rPr>
                <w:rFonts w:ascii="宋体" w:hint="eastAsia"/>
                <w:sz w:val="24"/>
                <w:szCs w:val="24"/>
              </w:rPr>
              <w:t>仓储仓库环境监测系统是随信息化建设应运而生的，它是集动力、环境、安防等集中监控系统的管理服务平台，是专为实现无人值守而设计的多功能远程集中监控系统，主要监控对象包括：UPS、电流电压、开关状态、空调、漏水、温湿度、烟雾探测器、风机状态、风机控制等设备。仓储仓库环境监测系统对于仓库内的设备、材料、工具等的正常运行起着重要作用。</w:t>
            </w:r>
          </w:p>
          <w:p w14:paraId="0FFDD941" w14:textId="77777777" w:rsidR="00865C10" w:rsidRDefault="00F43C52">
            <w:pPr>
              <w:spacing w:line="440" w:lineRule="exact"/>
              <w:ind w:firstLineChars="200" w:firstLine="480"/>
              <w:jc w:val="left"/>
              <w:rPr>
                <w:rFonts w:ascii="宋体"/>
                <w:sz w:val="24"/>
                <w:szCs w:val="24"/>
              </w:rPr>
            </w:pPr>
            <w:r>
              <w:rPr>
                <w:rFonts w:ascii="宋体" w:hint="eastAsia"/>
                <w:sz w:val="24"/>
                <w:szCs w:val="24"/>
              </w:rPr>
              <w:t>我做的仓库环境监测主要</w:t>
            </w:r>
            <w:proofErr w:type="gramStart"/>
            <w:r>
              <w:rPr>
                <w:rFonts w:ascii="宋体" w:hint="eastAsia"/>
                <w:sz w:val="24"/>
                <w:szCs w:val="24"/>
              </w:rPr>
              <w:t>主打性价</w:t>
            </w:r>
            <w:proofErr w:type="gramEnd"/>
            <w:r>
              <w:rPr>
                <w:rFonts w:ascii="宋体" w:hint="eastAsia"/>
                <w:sz w:val="24"/>
                <w:szCs w:val="24"/>
              </w:rPr>
              <w:t>比与可以在一些特殊环境下工作，而且可以抵抗一段时间的停电。比较稳定</w:t>
            </w:r>
          </w:p>
          <w:p w14:paraId="18843FDF" w14:textId="77777777" w:rsidR="00865C10" w:rsidRDefault="00F43C52">
            <w:pPr>
              <w:spacing w:line="440" w:lineRule="exact"/>
              <w:ind w:firstLineChars="200" w:firstLine="480"/>
              <w:jc w:val="left"/>
              <w:rPr>
                <w:rFonts w:ascii="宋体"/>
                <w:sz w:val="24"/>
                <w:szCs w:val="24"/>
              </w:rPr>
            </w:pPr>
            <w:r>
              <w:rPr>
                <w:rFonts w:ascii="宋体" w:hint="eastAsia"/>
                <w:sz w:val="24"/>
                <w:szCs w:val="24"/>
              </w:rPr>
              <w:t>3.</w:t>
            </w:r>
            <w:proofErr w:type="gramStart"/>
            <w:r>
              <w:rPr>
                <w:rFonts w:ascii="宋体" w:hint="eastAsia"/>
                <w:sz w:val="24"/>
                <w:szCs w:val="24"/>
              </w:rPr>
              <w:t>拟研究</w:t>
            </w:r>
            <w:proofErr w:type="gramEnd"/>
            <w:r>
              <w:rPr>
                <w:rFonts w:ascii="宋体" w:hint="eastAsia"/>
                <w:sz w:val="24"/>
                <w:szCs w:val="24"/>
              </w:rPr>
              <w:t>的主要问题</w:t>
            </w:r>
          </w:p>
          <w:p w14:paraId="24931CC3" w14:textId="77777777" w:rsidR="00865C10" w:rsidRDefault="00F43C52">
            <w:pPr>
              <w:spacing w:line="440" w:lineRule="exact"/>
              <w:ind w:firstLineChars="200" w:firstLine="480"/>
              <w:jc w:val="left"/>
              <w:rPr>
                <w:rFonts w:ascii="宋体"/>
                <w:sz w:val="24"/>
                <w:szCs w:val="24"/>
              </w:rPr>
            </w:pPr>
            <w:r>
              <w:rPr>
                <w:rFonts w:ascii="宋体" w:hint="eastAsia"/>
                <w:sz w:val="24"/>
                <w:szCs w:val="24"/>
              </w:rPr>
              <w:t>可在线实时24小时连续的采集和记录监测点位的温度、湿度各项参数情况,以数</w:t>
            </w:r>
            <w:r>
              <w:rPr>
                <w:rFonts w:ascii="宋体" w:hint="eastAsia"/>
                <w:sz w:val="24"/>
                <w:szCs w:val="24"/>
              </w:rPr>
              <w:lastRenderedPageBreak/>
              <w:t>字、图形和图像等多种方式进行实时显示和记录存储监测信息</w:t>
            </w:r>
          </w:p>
          <w:p w14:paraId="3AC33B02" w14:textId="77777777" w:rsidR="00865C10" w:rsidRDefault="00F43C52">
            <w:pPr>
              <w:spacing w:line="440" w:lineRule="exact"/>
              <w:ind w:firstLineChars="200" w:firstLine="480"/>
              <w:jc w:val="left"/>
              <w:rPr>
                <w:rFonts w:ascii="宋体"/>
                <w:sz w:val="24"/>
                <w:szCs w:val="24"/>
              </w:rPr>
            </w:pPr>
            <w:r>
              <w:rPr>
                <w:rFonts w:ascii="宋体" w:hint="eastAsia"/>
                <w:sz w:val="24"/>
                <w:szCs w:val="24"/>
              </w:rPr>
              <w:t>可设定各监控点位的温湿度报警限值,当出现被监控点位数据异常时可自动发出报警信号。</w:t>
            </w:r>
          </w:p>
          <w:p w14:paraId="6EBB9138" w14:textId="77777777" w:rsidR="00865C10" w:rsidRDefault="00F43C52">
            <w:pPr>
              <w:spacing w:line="440" w:lineRule="exact"/>
              <w:ind w:firstLineChars="200" w:firstLine="480"/>
              <w:jc w:val="left"/>
              <w:rPr>
                <w:rFonts w:ascii="宋体"/>
                <w:sz w:val="24"/>
                <w:szCs w:val="24"/>
              </w:rPr>
            </w:pPr>
            <w:r>
              <w:rPr>
                <w:rFonts w:ascii="宋体" w:hint="eastAsia"/>
                <w:sz w:val="24"/>
                <w:szCs w:val="24"/>
              </w:rPr>
              <w:t>监控主机实时采集温度、湿度等数据，上报系统云平台，实现对数据的综合分析，下达各种控制指令，自动开启或关闭空调。</w:t>
            </w:r>
          </w:p>
          <w:p w14:paraId="2CBEF4DA" w14:textId="77777777" w:rsidR="00865C10" w:rsidRDefault="00F43C52">
            <w:pPr>
              <w:spacing w:line="440" w:lineRule="exact"/>
              <w:ind w:firstLineChars="200" w:firstLine="480"/>
              <w:jc w:val="left"/>
              <w:rPr>
                <w:rFonts w:ascii="宋体"/>
                <w:sz w:val="24"/>
                <w:szCs w:val="24"/>
              </w:rPr>
            </w:pPr>
            <w:r>
              <w:rPr>
                <w:rFonts w:ascii="宋体" w:hint="eastAsia"/>
                <w:sz w:val="24"/>
                <w:szCs w:val="24"/>
              </w:rPr>
              <w:t>4.拟采用的研究方法和手段</w:t>
            </w:r>
          </w:p>
          <w:p w14:paraId="34C40B10" w14:textId="77777777" w:rsidR="00865C10" w:rsidRDefault="00F43C52">
            <w:pPr>
              <w:spacing w:line="440" w:lineRule="exact"/>
              <w:ind w:firstLineChars="200" w:firstLine="480"/>
              <w:jc w:val="left"/>
              <w:rPr>
                <w:rFonts w:ascii="宋体"/>
                <w:sz w:val="24"/>
                <w:szCs w:val="24"/>
              </w:rPr>
            </w:pPr>
            <w:r>
              <w:rPr>
                <w:rFonts w:ascii="宋体" w:hint="eastAsia"/>
                <w:sz w:val="24"/>
                <w:szCs w:val="24"/>
              </w:rPr>
              <w:t>分为三个部分来进行开发，分别是环境参数获取子系统、环境参数上传子系统和上位机监管子系统</w:t>
            </w:r>
          </w:p>
          <w:p w14:paraId="5FE943AC" w14:textId="77777777" w:rsidR="00865C10" w:rsidRDefault="00F43C52">
            <w:pPr>
              <w:spacing w:line="440" w:lineRule="exact"/>
              <w:ind w:firstLineChars="200" w:firstLine="480"/>
              <w:jc w:val="left"/>
              <w:rPr>
                <w:rFonts w:ascii="宋体"/>
                <w:sz w:val="24"/>
                <w:szCs w:val="24"/>
              </w:rPr>
            </w:pPr>
            <w:r>
              <w:rPr>
                <w:rFonts w:ascii="宋体" w:hint="eastAsia"/>
                <w:sz w:val="24"/>
                <w:szCs w:val="24"/>
              </w:rPr>
              <w:t>环境参数获取子系统</w:t>
            </w:r>
          </w:p>
          <w:p w14:paraId="12D5F5AE" w14:textId="77777777" w:rsidR="00865C10" w:rsidRDefault="00F43C52">
            <w:pPr>
              <w:spacing w:line="440" w:lineRule="exact"/>
              <w:ind w:firstLineChars="200" w:firstLine="480"/>
              <w:jc w:val="left"/>
              <w:rPr>
                <w:rFonts w:ascii="宋体"/>
                <w:sz w:val="24"/>
                <w:szCs w:val="24"/>
              </w:rPr>
            </w:pPr>
            <w:r>
              <w:rPr>
                <w:rFonts w:ascii="宋体" w:hint="eastAsia"/>
                <w:sz w:val="24"/>
                <w:szCs w:val="24"/>
              </w:rPr>
              <w:t>环境参数获取子系统主要由终端传感器节点组成，终端传感器节点处于整个系统的感知层，负责获取感知区域内的指定环境参数，终端节点获取到环境数据后通过ZigBee自</w:t>
            </w:r>
            <w:proofErr w:type="gramStart"/>
            <w:r>
              <w:rPr>
                <w:rFonts w:ascii="宋体" w:hint="eastAsia"/>
                <w:sz w:val="24"/>
                <w:szCs w:val="24"/>
              </w:rPr>
              <w:t>组网络</w:t>
            </w:r>
            <w:proofErr w:type="gramEnd"/>
            <w:r>
              <w:rPr>
                <w:rFonts w:ascii="宋体" w:hint="eastAsia"/>
                <w:sz w:val="24"/>
                <w:szCs w:val="24"/>
              </w:rPr>
              <w:t>将环境数据传输到协调器节点，实现对环境参数的实时获取。</w:t>
            </w:r>
          </w:p>
          <w:p w14:paraId="353EBFAC" w14:textId="77777777" w:rsidR="00865C10" w:rsidRDefault="00F43C52">
            <w:pPr>
              <w:spacing w:line="440" w:lineRule="exact"/>
              <w:ind w:firstLineChars="200" w:firstLine="480"/>
              <w:jc w:val="left"/>
              <w:rPr>
                <w:rFonts w:ascii="宋体"/>
                <w:sz w:val="24"/>
                <w:szCs w:val="24"/>
              </w:rPr>
            </w:pPr>
            <w:r>
              <w:rPr>
                <w:rFonts w:ascii="宋体" w:hint="eastAsia"/>
                <w:sz w:val="24"/>
                <w:szCs w:val="24"/>
              </w:rPr>
              <w:t>环境参数上传子系统</w:t>
            </w:r>
          </w:p>
          <w:p w14:paraId="434BEA73" w14:textId="77777777" w:rsidR="00865C10" w:rsidRDefault="00F43C52">
            <w:pPr>
              <w:spacing w:line="440" w:lineRule="exact"/>
              <w:ind w:firstLineChars="200" w:firstLine="480"/>
              <w:jc w:val="left"/>
              <w:rPr>
                <w:rFonts w:ascii="宋体"/>
                <w:sz w:val="24"/>
                <w:szCs w:val="24"/>
              </w:rPr>
            </w:pPr>
            <w:r>
              <w:rPr>
                <w:rFonts w:ascii="宋体" w:hint="eastAsia"/>
                <w:sz w:val="24"/>
                <w:szCs w:val="24"/>
              </w:rPr>
              <w:t>环境参数上传子系统主要有协调器节点，路由器和云端服务器组成，其中协调器节点负责ZigBee自</w:t>
            </w:r>
            <w:proofErr w:type="gramStart"/>
            <w:r>
              <w:rPr>
                <w:rFonts w:ascii="宋体" w:hint="eastAsia"/>
                <w:sz w:val="24"/>
                <w:szCs w:val="24"/>
              </w:rPr>
              <w:t>组网络</w:t>
            </w:r>
            <w:proofErr w:type="gramEnd"/>
            <w:r>
              <w:rPr>
                <w:rFonts w:ascii="宋体" w:hint="eastAsia"/>
                <w:sz w:val="24"/>
                <w:szCs w:val="24"/>
              </w:rPr>
              <w:t>的搭建和维护，该网络的搭建成功后会与环境参数获取子系统连接起来，从而获取到实时的环境参数，再使用协调器所搭载的ESP8266模块与WIFI网络连接，将环境数据通过路由器上传至</w:t>
            </w:r>
            <w:proofErr w:type="spellStart"/>
            <w:r>
              <w:rPr>
                <w:rFonts w:ascii="宋体" w:hint="eastAsia"/>
                <w:sz w:val="24"/>
                <w:szCs w:val="24"/>
              </w:rPr>
              <w:t>OneNET</w:t>
            </w:r>
            <w:proofErr w:type="spellEnd"/>
            <w:r>
              <w:rPr>
                <w:rFonts w:ascii="宋体" w:hint="eastAsia"/>
                <w:sz w:val="24"/>
                <w:szCs w:val="24"/>
              </w:rPr>
              <w:t>云端服务器，同时协调器通过串口将环境数据上传至本地主机，最终实现环境参数的实时上传。</w:t>
            </w:r>
          </w:p>
          <w:p w14:paraId="526E03C2" w14:textId="77777777" w:rsidR="00865C10" w:rsidRDefault="00F43C52">
            <w:pPr>
              <w:spacing w:line="440" w:lineRule="exact"/>
              <w:ind w:firstLineChars="200" w:firstLine="480"/>
              <w:jc w:val="left"/>
              <w:rPr>
                <w:rFonts w:ascii="宋体"/>
                <w:sz w:val="24"/>
                <w:szCs w:val="24"/>
              </w:rPr>
            </w:pPr>
            <w:r>
              <w:rPr>
                <w:rFonts w:ascii="宋体"/>
                <w:sz w:val="24"/>
                <w:szCs w:val="24"/>
              </w:rPr>
              <w:t>上位机监管子系统</w:t>
            </w:r>
          </w:p>
          <w:p w14:paraId="61931C57" w14:textId="77777777" w:rsidR="00865C10" w:rsidRDefault="00F43C52">
            <w:pPr>
              <w:spacing w:line="440" w:lineRule="exact"/>
              <w:ind w:firstLineChars="200" w:firstLine="480"/>
              <w:jc w:val="left"/>
              <w:rPr>
                <w:rFonts w:ascii="宋体"/>
                <w:sz w:val="24"/>
                <w:szCs w:val="24"/>
              </w:rPr>
            </w:pPr>
            <w:r>
              <w:rPr>
                <w:rFonts w:ascii="宋体"/>
                <w:sz w:val="24"/>
                <w:szCs w:val="24"/>
              </w:rPr>
              <w:t>上位机监管子系统由主机端上位机和移动端</w:t>
            </w:r>
            <w:r>
              <w:rPr>
                <w:rFonts w:ascii="宋体" w:hint="eastAsia"/>
                <w:sz w:val="24"/>
                <w:szCs w:val="24"/>
              </w:rPr>
              <w:t>APP</w:t>
            </w:r>
            <w:r>
              <w:rPr>
                <w:rFonts w:ascii="宋体"/>
                <w:sz w:val="24"/>
                <w:szCs w:val="24"/>
              </w:rPr>
              <w:t>组成，其中移动端</w:t>
            </w:r>
            <w:r>
              <w:rPr>
                <w:rFonts w:ascii="宋体" w:hint="eastAsia"/>
                <w:sz w:val="24"/>
                <w:szCs w:val="24"/>
              </w:rPr>
              <w:t>APP</w:t>
            </w:r>
            <w:r>
              <w:rPr>
                <w:rFonts w:ascii="宋体"/>
                <w:sz w:val="24"/>
                <w:szCs w:val="24"/>
              </w:rPr>
              <w:t>的数据直接从云端服务器获取，但为了防止不法分子远程控制仓库内部设施，因此远程</w:t>
            </w:r>
            <w:r>
              <w:rPr>
                <w:rFonts w:ascii="宋体" w:hint="eastAsia"/>
                <w:sz w:val="24"/>
                <w:szCs w:val="24"/>
              </w:rPr>
              <w:t>APP</w:t>
            </w:r>
            <w:r>
              <w:rPr>
                <w:rFonts w:ascii="宋体"/>
                <w:sz w:val="24"/>
                <w:szCs w:val="24"/>
              </w:rPr>
              <w:t>端不提供反向控制功能，只能实时的查看仓库环境数据。而位于仓库内部的主机端上位机则既具有实时查看环境数据的功能也具有反向控制的功能。</w:t>
            </w:r>
          </w:p>
          <w:p w14:paraId="63B320E7" w14:textId="77777777" w:rsidR="00865C10" w:rsidRDefault="00F43C52">
            <w:pPr>
              <w:spacing w:line="440" w:lineRule="exact"/>
              <w:ind w:firstLineChars="200" w:firstLine="480"/>
              <w:jc w:val="left"/>
              <w:rPr>
                <w:rFonts w:ascii="宋体"/>
                <w:sz w:val="24"/>
                <w:szCs w:val="24"/>
              </w:rPr>
            </w:pPr>
            <w:r>
              <w:rPr>
                <w:rFonts w:ascii="宋体" w:hint="eastAsia"/>
                <w:sz w:val="24"/>
                <w:szCs w:val="24"/>
              </w:rPr>
              <w:t>系统硬件结构：</w:t>
            </w:r>
          </w:p>
          <w:p w14:paraId="6A021BF3" w14:textId="77777777" w:rsidR="00865C10" w:rsidRDefault="00F43C52">
            <w:pPr>
              <w:spacing w:line="440" w:lineRule="exact"/>
              <w:ind w:firstLineChars="200" w:firstLine="480"/>
              <w:jc w:val="left"/>
              <w:rPr>
                <w:rFonts w:ascii="宋体"/>
                <w:sz w:val="24"/>
                <w:szCs w:val="24"/>
              </w:rPr>
            </w:pPr>
            <w:r>
              <w:rPr>
                <w:rFonts w:ascii="宋体" w:hint="eastAsia"/>
                <w:sz w:val="24"/>
                <w:szCs w:val="24"/>
              </w:rPr>
              <w:t>采用ZigBee技术实现危险品仓库环境参数的监测，首先利用环境监测节点对环境数据进行收集，再通过ZigBee无线通信模块将环境数据发送至协调器节点，并上传至远程客户端，通过上位机实时进行显示，使用者可以通过上位机实时的监测仓库内部环境情况，发现异常可进行报警以及反向控制仓库内部的智能设备来应对危险情况。</w:t>
            </w:r>
            <w:proofErr w:type="gramStart"/>
            <w:r>
              <w:rPr>
                <w:rFonts w:ascii="宋体" w:hint="eastAsia"/>
                <w:sz w:val="24"/>
                <w:szCs w:val="24"/>
              </w:rPr>
              <w:t>且为了</w:t>
            </w:r>
            <w:proofErr w:type="gramEnd"/>
            <w:r>
              <w:rPr>
                <w:rFonts w:ascii="宋体" w:hint="eastAsia"/>
                <w:sz w:val="24"/>
                <w:szCs w:val="24"/>
              </w:rPr>
              <w:t>方便仓库内工作人员及时发现，相关的环境参数会通过安装在协调器节点上的LCD液晶显示</w:t>
            </w:r>
            <w:proofErr w:type="gramStart"/>
            <w:r>
              <w:rPr>
                <w:rFonts w:ascii="宋体" w:hint="eastAsia"/>
                <w:sz w:val="24"/>
                <w:szCs w:val="24"/>
              </w:rPr>
              <w:t>屏直接</w:t>
            </w:r>
            <w:proofErr w:type="gramEnd"/>
            <w:r>
              <w:rPr>
                <w:rFonts w:ascii="宋体" w:hint="eastAsia"/>
                <w:sz w:val="24"/>
                <w:szCs w:val="24"/>
              </w:rPr>
              <w:t>显示出来。</w:t>
            </w:r>
          </w:p>
          <w:p w14:paraId="6DF737E7" w14:textId="77777777" w:rsidR="00865C10" w:rsidRDefault="00F43C52">
            <w:pPr>
              <w:spacing w:line="440" w:lineRule="exact"/>
              <w:ind w:firstLineChars="200" w:firstLine="480"/>
              <w:jc w:val="left"/>
              <w:rPr>
                <w:rFonts w:ascii="宋体"/>
                <w:sz w:val="24"/>
                <w:szCs w:val="24"/>
              </w:rPr>
            </w:pPr>
            <w:r>
              <w:rPr>
                <w:rFonts w:ascii="宋体"/>
                <w:sz w:val="24"/>
                <w:szCs w:val="24"/>
              </w:rPr>
              <w:t>软件设计：</w:t>
            </w:r>
          </w:p>
          <w:p w14:paraId="40289812" w14:textId="77777777" w:rsidR="00865C10" w:rsidRDefault="00F43C52">
            <w:pPr>
              <w:spacing w:line="440" w:lineRule="exact"/>
              <w:ind w:firstLineChars="200" w:firstLine="480"/>
              <w:jc w:val="left"/>
              <w:rPr>
                <w:rFonts w:ascii="宋体"/>
                <w:sz w:val="24"/>
                <w:szCs w:val="24"/>
              </w:rPr>
            </w:pPr>
            <w:r>
              <w:rPr>
                <w:rFonts w:ascii="宋体"/>
                <w:sz w:val="24"/>
                <w:szCs w:val="24"/>
              </w:rPr>
              <w:lastRenderedPageBreak/>
              <w:t>本系统的实现不仅需要硬件环境的搭建，还需要在硬件的基础上开发出对应的软件来控制硬件的运行。在整体上将软件的设计分成三个部分，包括终端传感器节点数据采集、协调器节点收发数据和上位机界面显示数据与反向控制。系统中各个监测仓库环境数据的传感器模块都是相对独立工作的，自行进行环境数据的采集，最后通过ZigBee自</w:t>
            </w:r>
            <w:proofErr w:type="gramStart"/>
            <w:r>
              <w:rPr>
                <w:rFonts w:ascii="宋体"/>
                <w:sz w:val="24"/>
                <w:szCs w:val="24"/>
              </w:rPr>
              <w:t>组网络</w:t>
            </w:r>
            <w:proofErr w:type="gramEnd"/>
            <w:r>
              <w:rPr>
                <w:rFonts w:ascii="宋体"/>
                <w:sz w:val="24"/>
                <w:szCs w:val="24"/>
              </w:rPr>
              <w:t>无线传输环境数据，实现一种以协调器为中心的各个终端传感器模块独立运行的数据传输系统。</w:t>
            </w:r>
          </w:p>
          <w:p w14:paraId="705ECDD1" w14:textId="77777777" w:rsidR="00865C10" w:rsidRDefault="00F43C52">
            <w:pPr>
              <w:spacing w:line="440" w:lineRule="exact"/>
              <w:ind w:firstLineChars="200" w:firstLine="480"/>
              <w:jc w:val="left"/>
              <w:rPr>
                <w:rFonts w:ascii="宋体"/>
                <w:sz w:val="24"/>
                <w:szCs w:val="24"/>
              </w:rPr>
            </w:pPr>
            <w:r>
              <w:rPr>
                <w:rFonts w:ascii="宋体" w:hint="eastAsia"/>
                <w:sz w:val="24"/>
                <w:szCs w:val="24"/>
              </w:rPr>
              <w:t>初步构想结构图</w:t>
            </w:r>
          </w:p>
          <w:p w14:paraId="000ABE9F" w14:textId="77777777" w:rsidR="00865C10" w:rsidRDefault="00F43C52">
            <w:pPr>
              <w:spacing w:line="440" w:lineRule="exact"/>
              <w:ind w:firstLineChars="200" w:firstLine="420"/>
              <w:jc w:val="left"/>
              <w:rPr>
                <w:rFonts w:ascii="宋体"/>
                <w:sz w:val="24"/>
                <w:szCs w:val="24"/>
              </w:rPr>
            </w:pPr>
            <w:r>
              <w:rPr>
                <w:noProof/>
              </w:rPr>
              <w:drawing>
                <wp:anchor distT="0" distB="0" distL="0" distR="0" simplePos="0" relativeHeight="251661312" behindDoc="0" locked="0" layoutInCell="1" allowOverlap="1" wp14:anchorId="2BEB7459" wp14:editId="02DB3DD9">
                  <wp:simplePos x="0" y="0"/>
                  <wp:positionH relativeFrom="column">
                    <wp:posOffset>1181100</wp:posOffset>
                  </wp:positionH>
                  <wp:positionV relativeFrom="paragraph">
                    <wp:posOffset>44450</wp:posOffset>
                  </wp:positionV>
                  <wp:extent cx="3300095" cy="2647950"/>
                  <wp:effectExtent l="0" t="0" r="0" b="0"/>
                  <wp:wrapNone/>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8"/>
                          <a:srcRect l="13710"/>
                          <a:stretch>
                            <a:fillRect/>
                          </a:stretch>
                        </pic:blipFill>
                        <pic:spPr>
                          <a:xfrm>
                            <a:off x="0" y="0"/>
                            <a:ext cx="3307044" cy="2653037"/>
                          </a:xfrm>
                          <a:prstGeom prst="rect">
                            <a:avLst/>
                          </a:prstGeom>
                        </pic:spPr>
                      </pic:pic>
                    </a:graphicData>
                  </a:graphic>
                </wp:anchor>
              </w:drawing>
            </w:r>
          </w:p>
          <w:p w14:paraId="373F7842" w14:textId="77777777" w:rsidR="00865C10" w:rsidRDefault="00865C10">
            <w:pPr>
              <w:spacing w:line="440" w:lineRule="exact"/>
              <w:ind w:firstLineChars="200" w:firstLine="480"/>
              <w:jc w:val="left"/>
              <w:rPr>
                <w:rFonts w:ascii="宋体"/>
                <w:sz w:val="24"/>
                <w:szCs w:val="24"/>
              </w:rPr>
            </w:pPr>
          </w:p>
          <w:p w14:paraId="18F5530C" w14:textId="77777777" w:rsidR="00865C10" w:rsidRDefault="00865C10">
            <w:pPr>
              <w:spacing w:line="440" w:lineRule="exact"/>
              <w:ind w:firstLineChars="200" w:firstLine="480"/>
              <w:jc w:val="left"/>
              <w:rPr>
                <w:rFonts w:ascii="宋体"/>
                <w:sz w:val="24"/>
                <w:szCs w:val="24"/>
              </w:rPr>
            </w:pPr>
          </w:p>
          <w:p w14:paraId="167FB706" w14:textId="77777777" w:rsidR="00865C10" w:rsidRDefault="00865C10">
            <w:pPr>
              <w:spacing w:line="440" w:lineRule="exact"/>
              <w:ind w:firstLineChars="200" w:firstLine="480"/>
              <w:jc w:val="left"/>
              <w:rPr>
                <w:rFonts w:ascii="宋体"/>
                <w:sz w:val="24"/>
                <w:szCs w:val="24"/>
              </w:rPr>
            </w:pPr>
          </w:p>
          <w:p w14:paraId="3C9D157B" w14:textId="77777777" w:rsidR="00865C10" w:rsidRDefault="00865C10">
            <w:pPr>
              <w:spacing w:line="440" w:lineRule="exact"/>
              <w:ind w:firstLineChars="200" w:firstLine="480"/>
              <w:jc w:val="left"/>
              <w:rPr>
                <w:rFonts w:ascii="宋体"/>
                <w:sz w:val="24"/>
                <w:szCs w:val="24"/>
              </w:rPr>
            </w:pPr>
          </w:p>
          <w:p w14:paraId="714DE147" w14:textId="77777777" w:rsidR="00865C10" w:rsidRDefault="00865C10">
            <w:pPr>
              <w:spacing w:line="440" w:lineRule="exact"/>
              <w:ind w:firstLineChars="200" w:firstLine="480"/>
              <w:jc w:val="left"/>
              <w:rPr>
                <w:rFonts w:ascii="宋体"/>
                <w:sz w:val="24"/>
                <w:szCs w:val="24"/>
              </w:rPr>
            </w:pPr>
          </w:p>
          <w:p w14:paraId="53C85994" w14:textId="77777777" w:rsidR="00865C10" w:rsidRDefault="00865C10">
            <w:pPr>
              <w:spacing w:line="440" w:lineRule="exact"/>
              <w:ind w:firstLineChars="200" w:firstLine="480"/>
              <w:jc w:val="left"/>
              <w:rPr>
                <w:rFonts w:ascii="宋体"/>
                <w:sz w:val="24"/>
                <w:szCs w:val="24"/>
              </w:rPr>
            </w:pPr>
          </w:p>
          <w:p w14:paraId="4821551D" w14:textId="77777777" w:rsidR="00865C10" w:rsidRDefault="00865C10">
            <w:pPr>
              <w:spacing w:line="440" w:lineRule="exact"/>
              <w:ind w:firstLineChars="200" w:firstLine="480"/>
              <w:jc w:val="left"/>
              <w:rPr>
                <w:rFonts w:ascii="宋体"/>
                <w:sz w:val="24"/>
                <w:szCs w:val="24"/>
              </w:rPr>
            </w:pPr>
          </w:p>
          <w:p w14:paraId="41CB04EA" w14:textId="77777777" w:rsidR="00865C10" w:rsidRDefault="00865C10">
            <w:pPr>
              <w:spacing w:line="440" w:lineRule="exact"/>
              <w:ind w:firstLineChars="200" w:firstLine="480"/>
              <w:jc w:val="left"/>
              <w:rPr>
                <w:rFonts w:ascii="宋体"/>
                <w:sz w:val="24"/>
                <w:szCs w:val="24"/>
              </w:rPr>
            </w:pPr>
          </w:p>
          <w:p w14:paraId="24885482" w14:textId="77777777" w:rsidR="00865C10" w:rsidRDefault="00865C10">
            <w:pPr>
              <w:spacing w:line="440" w:lineRule="exact"/>
              <w:jc w:val="left"/>
              <w:rPr>
                <w:rFonts w:ascii="宋体"/>
                <w:sz w:val="24"/>
                <w:szCs w:val="24"/>
              </w:rPr>
            </w:pPr>
          </w:p>
          <w:p w14:paraId="1D1ECE5A" w14:textId="77777777" w:rsidR="00865C10" w:rsidRDefault="00F43C52">
            <w:pPr>
              <w:spacing w:line="440" w:lineRule="exact"/>
              <w:jc w:val="left"/>
              <w:rPr>
                <w:rFonts w:ascii="宋体"/>
                <w:sz w:val="24"/>
                <w:szCs w:val="24"/>
              </w:rPr>
            </w:pPr>
            <w:r>
              <w:rPr>
                <w:rFonts w:ascii="宋体" w:hint="eastAsia"/>
                <w:sz w:val="24"/>
                <w:szCs w:val="24"/>
              </w:rPr>
              <w:t>上位机，下位机：</w:t>
            </w:r>
          </w:p>
          <w:p w14:paraId="41DF2557" w14:textId="77777777" w:rsidR="00865C10" w:rsidRDefault="00F43C52">
            <w:pPr>
              <w:spacing w:line="440" w:lineRule="exact"/>
              <w:jc w:val="left"/>
              <w:rPr>
                <w:rFonts w:ascii="宋体"/>
                <w:sz w:val="24"/>
                <w:szCs w:val="24"/>
              </w:rPr>
            </w:pPr>
            <w:r>
              <w:rPr>
                <w:noProof/>
              </w:rPr>
              <w:drawing>
                <wp:anchor distT="0" distB="0" distL="114300" distR="114300" simplePos="0" relativeHeight="251660288" behindDoc="0" locked="0" layoutInCell="1" allowOverlap="1" wp14:anchorId="2FE05432" wp14:editId="4C0ADC01">
                  <wp:simplePos x="0" y="0"/>
                  <wp:positionH relativeFrom="column">
                    <wp:posOffset>2764155</wp:posOffset>
                  </wp:positionH>
                  <wp:positionV relativeFrom="paragraph">
                    <wp:posOffset>49530</wp:posOffset>
                  </wp:positionV>
                  <wp:extent cx="3124200" cy="3260090"/>
                  <wp:effectExtent l="0" t="0" r="0" b="0"/>
                  <wp:wrapNone/>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3124200" cy="3260090"/>
                          </a:xfrm>
                          <a:prstGeom prst="rect">
                            <a:avLst/>
                          </a:prstGeom>
                        </pic:spPr>
                      </pic:pic>
                    </a:graphicData>
                  </a:graphic>
                </wp:anchor>
              </w:drawing>
            </w:r>
            <w:r>
              <w:rPr>
                <w:noProof/>
              </w:rPr>
              <w:drawing>
                <wp:anchor distT="0" distB="0" distL="114300" distR="114300" simplePos="0" relativeHeight="251659264" behindDoc="0" locked="0" layoutInCell="1" allowOverlap="1" wp14:anchorId="57A6FB09" wp14:editId="3BF97EF5">
                  <wp:simplePos x="0" y="0"/>
                  <wp:positionH relativeFrom="column">
                    <wp:posOffset>-14605</wp:posOffset>
                  </wp:positionH>
                  <wp:positionV relativeFrom="paragraph">
                    <wp:posOffset>45085</wp:posOffset>
                  </wp:positionV>
                  <wp:extent cx="3476625" cy="1943100"/>
                  <wp:effectExtent l="0" t="0" r="9525" b="0"/>
                  <wp:wrapNone/>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3476625" cy="1943100"/>
                          </a:xfrm>
                          <a:prstGeom prst="rect">
                            <a:avLst/>
                          </a:prstGeom>
                        </pic:spPr>
                      </pic:pic>
                    </a:graphicData>
                  </a:graphic>
                </wp:anchor>
              </w:drawing>
            </w:r>
          </w:p>
          <w:p w14:paraId="28A861DC" w14:textId="77777777" w:rsidR="00865C10" w:rsidRDefault="00865C10">
            <w:pPr>
              <w:spacing w:line="440" w:lineRule="exact"/>
              <w:jc w:val="left"/>
              <w:rPr>
                <w:rFonts w:ascii="宋体"/>
                <w:sz w:val="24"/>
                <w:szCs w:val="24"/>
              </w:rPr>
            </w:pPr>
          </w:p>
          <w:p w14:paraId="5EBEF3EF" w14:textId="77777777" w:rsidR="00865C10" w:rsidRDefault="00865C10">
            <w:pPr>
              <w:spacing w:line="440" w:lineRule="exact"/>
              <w:jc w:val="left"/>
              <w:rPr>
                <w:rFonts w:ascii="宋体"/>
                <w:sz w:val="24"/>
                <w:szCs w:val="24"/>
              </w:rPr>
            </w:pPr>
          </w:p>
          <w:p w14:paraId="5EA10ECF" w14:textId="77777777" w:rsidR="00865C10" w:rsidRDefault="00865C10">
            <w:pPr>
              <w:spacing w:line="440" w:lineRule="exact"/>
              <w:jc w:val="left"/>
              <w:rPr>
                <w:rFonts w:ascii="宋体"/>
                <w:sz w:val="24"/>
                <w:szCs w:val="24"/>
              </w:rPr>
            </w:pPr>
          </w:p>
          <w:p w14:paraId="63C2061F" w14:textId="77777777" w:rsidR="00865C10" w:rsidRDefault="00865C10">
            <w:pPr>
              <w:spacing w:line="440" w:lineRule="exact"/>
              <w:jc w:val="left"/>
              <w:rPr>
                <w:rFonts w:ascii="宋体"/>
                <w:sz w:val="24"/>
                <w:szCs w:val="24"/>
              </w:rPr>
            </w:pPr>
          </w:p>
          <w:p w14:paraId="2571B4D2" w14:textId="77777777" w:rsidR="00865C10" w:rsidRDefault="00865C10">
            <w:pPr>
              <w:spacing w:line="440" w:lineRule="exact"/>
              <w:jc w:val="left"/>
              <w:rPr>
                <w:rFonts w:ascii="宋体"/>
                <w:sz w:val="24"/>
                <w:szCs w:val="24"/>
              </w:rPr>
            </w:pPr>
          </w:p>
          <w:p w14:paraId="1632A2CD" w14:textId="77777777" w:rsidR="00865C10" w:rsidRDefault="00865C10">
            <w:pPr>
              <w:spacing w:line="440" w:lineRule="exact"/>
              <w:jc w:val="left"/>
              <w:rPr>
                <w:rFonts w:ascii="宋体"/>
                <w:sz w:val="24"/>
                <w:szCs w:val="24"/>
              </w:rPr>
            </w:pPr>
          </w:p>
          <w:p w14:paraId="2F9C4307" w14:textId="77777777" w:rsidR="00865C10" w:rsidRDefault="00865C10">
            <w:pPr>
              <w:spacing w:line="440" w:lineRule="exact"/>
              <w:jc w:val="left"/>
              <w:rPr>
                <w:rFonts w:ascii="宋体"/>
                <w:sz w:val="24"/>
                <w:szCs w:val="24"/>
              </w:rPr>
            </w:pPr>
          </w:p>
          <w:p w14:paraId="18C431FF" w14:textId="77777777" w:rsidR="00865C10" w:rsidRDefault="00865C10">
            <w:pPr>
              <w:spacing w:line="440" w:lineRule="exact"/>
              <w:jc w:val="left"/>
              <w:rPr>
                <w:rFonts w:ascii="宋体"/>
                <w:sz w:val="24"/>
                <w:szCs w:val="24"/>
              </w:rPr>
            </w:pPr>
          </w:p>
          <w:p w14:paraId="39BEBDEF" w14:textId="77777777" w:rsidR="00865C10" w:rsidRDefault="00865C10">
            <w:pPr>
              <w:spacing w:line="440" w:lineRule="exact"/>
              <w:jc w:val="left"/>
              <w:rPr>
                <w:rFonts w:ascii="宋体"/>
                <w:sz w:val="24"/>
                <w:szCs w:val="24"/>
              </w:rPr>
            </w:pPr>
          </w:p>
          <w:p w14:paraId="65893970" w14:textId="77777777" w:rsidR="00865C10" w:rsidRDefault="00865C10">
            <w:pPr>
              <w:spacing w:line="440" w:lineRule="exact"/>
              <w:jc w:val="left"/>
              <w:rPr>
                <w:rFonts w:ascii="宋体"/>
                <w:sz w:val="24"/>
                <w:szCs w:val="24"/>
              </w:rPr>
            </w:pPr>
          </w:p>
          <w:p w14:paraId="5C6D5FB1" w14:textId="77777777" w:rsidR="00865C10" w:rsidRDefault="00865C10">
            <w:pPr>
              <w:spacing w:line="440" w:lineRule="exact"/>
              <w:jc w:val="left"/>
              <w:rPr>
                <w:rFonts w:ascii="宋体"/>
                <w:sz w:val="24"/>
                <w:szCs w:val="24"/>
              </w:rPr>
            </w:pPr>
          </w:p>
          <w:p w14:paraId="6AFCF99E" w14:textId="77777777" w:rsidR="00865C10" w:rsidRDefault="00F43C52">
            <w:pPr>
              <w:spacing w:line="440" w:lineRule="exact"/>
              <w:ind w:firstLineChars="200" w:firstLine="480"/>
              <w:jc w:val="left"/>
              <w:rPr>
                <w:rFonts w:ascii="宋体"/>
                <w:sz w:val="24"/>
                <w:szCs w:val="24"/>
              </w:rPr>
            </w:pPr>
            <w:r>
              <w:rPr>
                <w:rFonts w:ascii="宋体" w:hint="eastAsia"/>
                <w:sz w:val="24"/>
                <w:szCs w:val="24"/>
              </w:rPr>
              <w:t>简而言之是选择</w:t>
            </w:r>
            <w:r>
              <w:rPr>
                <w:rFonts w:ascii="宋体"/>
                <w:sz w:val="24"/>
                <w:szCs w:val="24"/>
              </w:rPr>
              <w:t>S</w:t>
            </w:r>
            <w:r>
              <w:rPr>
                <w:rFonts w:ascii="宋体" w:hint="eastAsia"/>
                <w:sz w:val="24"/>
                <w:szCs w:val="24"/>
              </w:rPr>
              <w:t>tm</w:t>
            </w:r>
            <w:r>
              <w:rPr>
                <w:rFonts w:ascii="宋体"/>
                <w:sz w:val="24"/>
                <w:szCs w:val="24"/>
              </w:rPr>
              <w:t>32</w:t>
            </w:r>
            <w:r>
              <w:rPr>
                <w:rFonts w:ascii="宋体" w:hint="eastAsia"/>
                <w:sz w:val="24"/>
                <w:szCs w:val="24"/>
              </w:rPr>
              <w:t>单片机为主题，</w:t>
            </w:r>
            <w:r>
              <w:rPr>
                <w:rFonts w:ascii="宋体"/>
                <w:sz w:val="24"/>
                <w:szCs w:val="24"/>
              </w:rPr>
              <w:t>DH11</w:t>
            </w:r>
            <w:r>
              <w:rPr>
                <w:rFonts w:ascii="宋体" w:hint="eastAsia"/>
                <w:sz w:val="24"/>
                <w:szCs w:val="24"/>
              </w:rPr>
              <w:t>温湿度一体传感器标准数字信号输出传</w:t>
            </w:r>
            <w:r>
              <w:rPr>
                <w:rFonts w:ascii="宋体" w:hint="eastAsia"/>
                <w:sz w:val="24"/>
                <w:szCs w:val="24"/>
              </w:rPr>
              <w:lastRenderedPageBreak/>
              <w:t>输到单片机里、M</w:t>
            </w:r>
            <w:r>
              <w:rPr>
                <w:rFonts w:ascii="宋体"/>
                <w:sz w:val="24"/>
                <w:szCs w:val="24"/>
              </w:rPr>
              <w:t>Q-2</w:t>
            </w:r>
            <w:r>
              <w:rPr>
                <w:rFonts w:ascii="宋体" w:hint="eastAsia"/>
                <w:sz w:val="24"/>
                <w:szCs w:val="24"/>
              </w:rPr>
              <w:t>烟雾传感器输出的模拟信号传输到单片机里在进行模数转换。单片机通过</w:t>
            </w:r>
            <w:proofErr w:type="spellStart"/>
            <w:r>
              <w:rPr>
                <w:rFonts w:ascii="宋体" w:hint="eastAsia"/>
                <w:sz w:val="24"/>
                <w:szCs w:val="24"/>
              </w:rPr>
              <w:t>zibgee</w:t>
            </w:r>
            <w:proofErr w:type="spellEnd"/>
            <w:r>
              <w:rPr>
                <w:rFonts w:ascii="宋体" w:hint="eastAsia"/>
                <w:sz w:val="24"/>
                <w:szCs w:val="24"/>
              </w:rPr>
              <w:t>自组网把数据传输到pc上位机里经行数据分析，把数据分析后的数值传输到手机app里。在上位机里设置温湿度的范围，以及烟雾的数值，并</w:t>
            </w:r>
            <w:proofErr w:type="gramStart"/>
            <w:r>
              <w:rPr>
                <w:rFonts w:ascii="宋体" w:hint="eastAsia"/>
                <w:sz w:val="24"/>
                <w:szCs w:val="24"/>
              </w:rPr>
              <w:t>经判断</w:t>
            </w:r>
            <w:proofErr w:type="gramEnd"/>
            <w:r>
              <w:rPr>
                <w:rFonts w:ascii="宋体" w:hint="eastAsia"/>
                <w:sz w:val="24"/>
                <w:szCs w:val="24"/>
              </w:rPr>
              <w:t>温湿度烟雾数值是否达到上限或低于下限，如果达到就开启蜂鸣器，与led灯闪烁，且自动开启风扇（风扇是可以手动开启的）。同时在手机app里发送警告。在平时的出入人员使用</w:t>
            </w:r>
            <w:r>
              <w:rPr>
                <w:rFonts w:ascii="宋体"/>
                <w:sz w:val="24"/>
                <w:szCs w:val="24"/>
              </w:rPr>
              <w:t>RFID</w:t>
            </w:r>
            <w:r>
              <w:rPr>
                <w:rFonts w:ascii="宋体" w:hint="eastAsia"/>
                <w:sz w:val="24"/>
                <w:szCs w:val="24"/>
              </w:rPr>
              <w:t>高频作为门禁使用</w:t>
            </w:r>
          </w:p>
          <w:p w14:paraId="060106F5" w14:textId="77777777" w:rsidR="00865C10" w:rsidRDefault="00F43C52">
            <w:pPr>
              <w:spacing w:line="440" w:lineRule="exact"/>
              <w:ind w:firstLineChars="200" w:firstLine="480"/>
              <w:jc w:val="left"/>
              <w:rPr>
                <w:rFonts w:ascii="宋体"/>
                <w:sz w:val="24"/>
                <w:szCs w:val="24"/>
              </w:rPr>
            </w:pPr>
            <w:r>
              <w:rPr>
                <w:rFonts w:ascii="宋体" w:hint="eastAsia"/>
                <w:sz w:val="24"/>
                <w:szCs w:val="24"/>
              </w:rPr>
              <w:t>在硬件方面初步需要用到：stm32单片机一套，dh11温湿度传感器，mq-2烟雾传感器，</w:t>
            </w:r>
            <w:proofErr w:type="spellStart"/>
            <w:r>
              <w:rPr>
                <w:rFonts w:ascii="宋体" w:hint="eastAsia"/>
                <w:sz w:val="24"/>
                <w:szCs w:val="24"/>
              </w:rPr>
              <w:t>zigbee</w:t>
            </w:r>
            <w:proofErr w:type="spellEnd"/>
            <w:r>
              <w:rPr>
                <w:rFonts w:ascii="宋体" w:hint="eastAsia"/>
                <w:sz w:val="24"/>
                <w:szCs w:val="24"/>
              </w:rPr>
              <w:t>自组网：（协调器，发送端，接收端），风扇一套，</w:t>
            </w:r>
            <w:proofErr w:type="spellStart"/>
            <w:r>
              <w:rPr>
                <w:rFonts w:ascii="宋体" w:hint="eastAsia"/>
                <w:sz w:val="24"/>
                <w:szCs w:val="24"/>
              </w:rPr>
              <w:t>rfid</w:t>
            </w:r>
            <w:proofErr w:type="spellEnd"/>
            <w:r>
              <w:rPr>
                <w:rFonts w:ascii="宋体" w:hint="eastAsia"/>
                <w:sz w:val="24"/>
                <w:szCs w:val="24"/>
              </w:rPr>
              <w:t>高频设备一套。</w:t>
            </w:r>
          </w:p>
          <w:p w14:paraId="70748F7C" w14:textId="77777777" w:rsidR="00865C10" w:rsidRDefault="00F43C52">
            <w:pPr>
              <w:spacing w:line="440" w:lineRule="exact"/>
              <w:ind w:firstLineChars="200" w:firstLine="480"/>
              <w:jc w:val="left"/>
              <w:rPr>
                <w:rFonts w:ascii="宋体"/>
                <w:sz w:val="24"/>
                <w:szCs w:val="24"/>
              </w:rPr>
            </w:pPr>
            <w:r>
              <w:rPr>
                <w:rFonts w:ascii="宋体" w:hint="eastAsia"/>
                <w:sz w:val="24"/>
                <w:szCs w:val="24"/>
              </w:rPr>
              <w:t>在软件方面初步需要用到：</w:t>
            </w:r>
            <w:proofErr w:type="spellStart"/>
            <w:r>
              <w:rPr>
                <w:rFonts w:ascii="宋体" w:hint="eastAsia"/>
                <w:sz w:val="24"/>
                <w:szCs w:val="24"/>
              </w:rPr>
              <w:t>OneNET</w:t>
            </w:r>
            <w:proofErr w:type="spellEnd"/>
            <w:r>
              <w:rPr>
                <w:rFonts w:ascii="宋体" w:hint="eastAsia"/>
                <w:sz w:val="24"/>
                <w:szCs w:val="24"/>
              </w:rPr>
              <w:t>云端服务器，pc上位机制作，app制作，</w:t>
            </w:r>
            <w:proofErr w:type="spellStart"/>
            <w:r>
              <w:rPr>
                <w:rFonts w:ascii="宋体" w:hint="eastAsia"/>
                <w:sz w:val="24"/>
                <w:szCs w:val="24"/>
              </w:rPr>
              <w:t>zigbee</w:t>
            </w:r>
            <w:proofErr w:type="spellEnd"/>
            <w:r>
              <w:rPr>
                <w:rFonts w:ascii="宋体" w:hint="eastAsia"/>
                <w:sz w:val="24"/>
                <w:szCs w:val="24"/>
              </w:rPr>
              <w:t>程序，单片机程序。</w:t>
            </w:r>
          </w:p>
        </w:tc>
      </w:tr>
      <w:tr w:rsidR="00865C10" w14:paraId="4C6F7D13" w14:textId="77777777">
        <w:trPr>
          <w:trHeight w:val="352"/>
          <w:jc w:val="center"/>
        </w:trPr>
        <w:tc>
          <w:tcPr>
            <w:tcW w:w="9461" w:type="dxa"/>
            <w:gridSpan w:val="7"/>
            <w:vAlign w:val="center"/>
          </w:tcPr>
          <w:p w14:paraId="2FB671B8" w14:textId="77777777" w:rsidR="00865C10" w:rsidRDefault="00F43C52">
            <w:pPr>
              <w:jc w:val="left"/>
              <w:rPr>
                <w:rFonts w:ascii="宋体"/>
                <w:sz w:val="24"/>
                <w:szCs w:val="24"/>
              </w:rPr>
            </w:pPr>
            <w:r>
              <w:rPr>
                <w:rFonts w:ascii="宋体" w:hint="eastAsia"/>
                <w:sz w:val="24"/>
                <w:szCs w:val="24"/>
              </w:rPr>
              <w:lastRenderedPageBreak/>
              <w:t>论文（设计）进度安排：</w:t>
            </w:r>
          </w:p>
          <w:p w14:paraId="0535756A" w14:textId="77777777" w:rsidR="00865C10" w:rsidRDefault="00F43C52">
            <w:pPr>
              <w:spacing w:line="440" w:lineRule="exact"/>
              <w:ind w:firstLineChars="200" w:firstLine="480"/>
              <w:jc w:val="left"/>
              <w:rPr>
                <w:rFonts w:ascii="宋体" w:hAnsi="宋体"/>
                <w:sz w:val="24"/>
                <w:szCs w:val="24"/>
              </w:rPr>
            </w:pPr>
            <w:r>
              <w:rPr>
                <w:rFonts w:ascii="宋体" w:hAnsi="宋体" w:hint="eastAsia"/>
                <w:sz w:val="24"/>
                <w:szCs w:val="24"/>
              </w:rPr>
              <w:t xml:space="preserve">1. </w:t>
            </w:r>
            <w:r>
              <w:rPr>
                <w:rFonts w:ascii="宋体" w:hAnsi="宋体"/>
                <w:sz w:val="24"/>
                <w:szCs w:val="24"/>
              </w:rPr>
              <w:t>2022年11月18日至12月21日：查阅资料，拟定写作大纲，完成研究内容、现状、方法的研究等，提交开题报告；</w:t>
            </w:r>
          </w:p>
          <w:p w14:paraId="6EE6279D" w14:textId="77777777" w:rsidR="00865C10" w:rsidRDefault="00F43C52">
            <w:pPr>
              <w:spacing w:line="440" w:lineRule="exact"/>
              <w:ind w:firstLineChars="200" w:firstLine="480"/>
              <w:jc w:val="left"/>
              <w:rPr>
                <w:rFonts w:ascii="宋体" w:hAnsi="宋体"/>
                <w:sz w:val="24"/>
                <w:szCs w:val="24"/>
              </w:rPr>
            </w:pPr>
            <w:r>
              <w:rPr>
                <w:rFonts w:ascii="宋体" w:hAnsi="宋体" w:hint="eastAsia"/>
                <w:sz w:val="24"/>
                <w:szCs w:val="24"/>
              </w:rPr>
              <w:t>2.</w:t>
            </w:r>
            <w:r>
              <w:rPr>
                <w:rFonts w:ascii="宋体" w:hAnsi="宋体"/>
                <w:sz w:val="24"/>
                <w:szCs w:val="24"/>
              </w:rPr>
              <w:t xml:space="preserve"> 2022年12月21日至2023年3月13日：基本完成毕业设计及毕业论文</w:t>
            </w:r>
            <w:r>
              <w:rPr>
                <w:rFonts w:ascii="宋体" w:hAnsi="宋体" w:hint="eastAsia"/>
                <w:sz w:val="24"/>
                <w:szCs w:val="24"/>
              </w:rPr>
              <w:t>草稿的</w:t>
            </w:r>
            <w:r>
              <w:rPr>
                <w:rFonts w:ascii="宋体" w:hAnsi="宋体"/>
                <w:sz w:val="24"/>
                <w:szCs w:val="24"/>
              </w:rPr>
              <w:t>撰写；</w:t>
            </w:r>
          </w:p>
          <w:p w14:paraId="0E8AB683" w14:textId="77777777" w:rsidR="00865C10" w:rsidRDefault="00F43C52">
            <w:pPr>
              <w:spacing w:line="440" w:lineRule="exact"/>
              <w:ind w:firstLineChars="200" w:firstLine="480"/>
              <w:jc w:val="left"/>
              <w:rPr>
                <w:rFonts w:ascii="宋体" w:hAnsi="宋体"/>
                <w:sz w:val="24"/>
                <w:szCs w:val="24"/>
              </w:rPr>
            </w:pPr>
            <w:r>
              <w:rPr>
                <w:rFonts w:ascii="宋体" w:hAnsi="宋体" w:hint="eastAsia"/>
                <w:sz w:val="24"/>
                <w:szCs w:val="24"/>
              </w:rPr>
              <w:t>3.</w:t>
            </w:r>
            <w:r>
              <w:rPr>
                <w:rFonts w:ascii="宋体" w:hAnsi="宋体"/>
                <w:sz w:val="24"/>
                <w:szCs w:val="24"/>
              </w:rPr>
              <w:t xml:space="preserve"> 2023年3月14日至3月24日：提交中期检查相关资料，</w:t>
            </w:r>
            <w:r>
              <w:rPr>
                <w:rFonts w:ascii="宋体" w:hAnsi="宋体" w:hint="eastAsia"/>
                <w:sz w:val="24"/>
                <w:szCs w:val="24"/>
              </w:rPr>
              <w:t>参加</w:t>
            </w:r>
            <w:r>
              <w:rPr>
                <w:rFonts w:ascii="宋体" w:hAnsi="宋体"/>
                <w:sz w:val="24"/>
                <w:szCs w:val="24"/>
              </w:rPr>
              <w:t xml:space="preserve">中期检查； </w:t>
            </w:r>
          </w:p>
          <w:p w14:paraId="7A887875" w14:textId="77777777" w:rsidR="00865C10" w:rsidRDefault="00F43C52">
            <w:pPr>
              <w:spacing w:line="440" w:lineRule="exact"/>
              <w:ind w:firstLineChars="200" w:firstLine="480"/>
              <w:jc w:val="left"/>
              <w:rPr>
                <w:rFonts w:ascii="宋体" w:hAnsi="宋体"/>
                <w:sz w:val="24"/>
                <w:szCs w:val="24"/>
              </w:rPr>
            </w:pPr>
            <w:r>
              <w:rPr>
                <w:rFonts w:ascii="宋体" w:hAnsi="宋体" w:hint="eastAsia"/>
                <w:sz w:val="24"/>
                <w:szCs w:val="24"/>
              </w:rPr>
              <w:t>4.</w:t>
            </w:r>
            <w:r>
              <w:rPr>
                <w:rFonts w:ascii="宋体" w:hAnsi="宋体"/>
                <w:sz w:val="24"/>
                <w:szCs w:val="24"/>
              </w:rPr>
              <w:t xml:space="preserve"> 2023年3月24日至4月16日：修改</w:t>
            </w:r>
            <w:r>
              <w:rPr>
                <w:rFonts w:ascii="宋体" w:hAnsi="宋体" w:hint="eastAsia"/>
                <w:sz w:val="24"/>
                <w:szCs w:val="24"/>
              </w:rPr>
              <w:t>完善</w:t>
            </w:r>
            <w:r>
              <w:rPr>
                <w:rFonts w:ascii="宋体" w:hAnsi="宋体"/>
                <w:sz w:val="24"/>
                <w:szCs w:val="24"/>
              </w:rPr>
              <w:t>毕业设计，完成毕业设计和论文</w:t>
            </w:r>
            <w:r>
              <w:rPr>
                <w:rFonts w:ascii="宋体" w:hAnsi="宋体" w:hint="eastAsia"/>
                <w:sz w:val="24"/>
                <w:szCs w:val="24"/>
              </w:rPr>
              <w:t>定</w:t>
            </w:r>
            <w:r>
              <w:rPr>
                <w:rFonts w:ascii="宋体" w:hAnsi="宋体"/>
                <w:sz w:val="24"/>
                <w:szCs w:val="24"/>
              </w:rPr>
              <w:t>稿（即</w:t>
            </w:r>
            <w:r>
              <w:rPr>
                <w:rFonts w:ascii="宋体" w:hAnsi="宋体" w:hint="eastAsia"/>
                <w:sz w:val="24"/>
                <w:szCs w:val="24"/>
              </w:rPr>
              <w:t>一</w:t>
            </w:r>
            <w:r>
              <w:rPr>
                <w:rFonts w:ascii="宋体" w:hAnsi="宋体"/>
                <w:sz w:val="24"/>
                <w:szCs w:val="24"/>
              </w:rPr>
              <w:t>稿）的撰写；</w:t>
            </w:r>
          </w:p>
          <w:p w14:paraId="60821B89" w14:textId="77777777" w:rsidR="00865C10" w:rsidRDefault="00F43C52">
            <w:pPr>
              <w:spacing w:line="440" w:lineRule="exact"/>
              <w:ind w:firstLineChars="200" w:firstLine="480"/>
              <w:jc w:val="left"/>
              <w:rPr>
                <w:rFonts w:ascii="宋体" w:hAnsi="宋体"/>
                <w:sz w:val="24"/>
                <w:szCs w:val="24"/>
              </w:rPr>
            </w:pPr>
            <w:r>
              <w:rPr>
                <w:rFonts w:ascii="宋体" w:hAnsi="宋体" w:hint="eastAsia"/>
                <w:sz w:val="24"/>
                <w:szCs w:val="24"/>
              </w:rPr>
              <w:t>5.</w:t>
            </w:r>
            <w:r>
              <w:rPr>
                <w:rFonts w:ascii="宋体" w:hAnsi="宋体"/>
                <w:sz w:val="24"/>
                <w:szCs w:val="24"/>
              </w:rPr>
              <w:t xml:space="preserve"> 2023年4月17日至5月</w:t>
            </w:r>
            <w:r>
              <w:rPr>
                <w:rFonts w:ascii="宋体" w:hAnsi="宋体" w:hint="eastAsia"/>
                <w:sz w:val="24"/>
                <w:szCs w:val="24"/>
              </w:rPr>
              <w:t>11</w:t>
            </w:r>
            <w:r>
              <w:rPr>
                <w:rFonts w:ascii="宋体" w:hAnsi="宋体"/>
                <w:sz w:val="24"/>
                <w:szCs w:val="24"/>
              </w:rPr>
              <w:t>日：</w:t>
            </w:r>
            <w:r>
              <w:rPr>
                <w:rFonts w:ascii="宋体" w:hAnsi="宋体" w:hint="eastAsia"/>
                <w:sz w:val="24"/>
                <w:szCs w:val="24"/>
              </w:rPr>
              <w:t>完成作品设计和</w:t>
            </w:r>
            <w:r>
              <w:rPr>
                <w:rFonts w:ascii="宋体" w:hAnsi="宋体"/>
                <w:sz w:val="24"/>
                <w:szCs w:val="24"/>
              </w:rPr>
              <w:t>毕业论文</w:t>
            </w:r>
            <w:r>
              <w:rPr>
                <w:rFonts w:ascii="宋体" w:hAnsi="宋体" w:hint="eastAsia"/>
                <w:sz w:val="24"/>
                <w:szCs w:val="24"/>
              </w:rPr>
              <w:t>定稿（即二稿）</w:t>
            </w:r>
            <w:r>
              <w:rPr>
                <w:rFonts w:ascii="宋体" w:hAnsi="宋体"/>
                <w:sz w:val="24"/>
                <w:szCs w:val="24"/>
              </w:rPr>
              <w:t>，查重；</w:t>
            </w:r>
          </w:p>
          <w:p w14:paraId="7A673A7F" w14:textId="77777777" w:rsidR="00865C10" w:rsidRDefault="00F43C52">
            <w:pPr>
              <w:spacing w:line="440" w:lineRule="exact"/>
              <w:ind w:firstLineChars="200" w:firstLine="480"/>
              <w:jc w:val="left"/>
              <w:rPr>
                <w:rFonts w:ascii="宋体" w:hAnsi="宋体"/>
                <w:sz w:val="24"/>
                <w:szCs w:val="24"/>
              </w:rPr>
            </w:pPr>
            <w:r>
              <w:rPr>
                <w:rFonts w:ascii="宋体" w:hAnsi="宋体" w:hint="eastAsia"/>
                <w:sz w:val="24"/>
                <w:szCs w:val="24"/>
              </w:rPr>
              <w:t>6.</w:t>
            </w:r>
            <w:r>
              <w:rPr>
                <w:rFonts w:ascii="宋体" w:hAnsi="宋体"/>
                <w:sz w:val="24"/>
                <w:szCs w:val="24"/>
              </w:rPr>
              <w:t xml:space="preserve"> 2023年5月8日至</w:t>
            </w:r>
            <w:r>
              <w:rPr>
                <w:rFonts w:ascii="宋体" w:hAnsi="宋体" w:hint="eastAsia"/>
                <w:sz w:val="24"/>
                <w:szCs w:val="24"/>
              </w:rPr>
              <w:t>6</w:t>
            </w:r>
            <w:r>
              <w:rPr>
                <w:rFonts w:ascii="宋体" w:hAnsi="宋体"/>
                <w:sz w:val="24"/>
                <w:szCs w:val="24"/>
              </w:rPr>
              <w:t>月4日：</w:t>
            </w:r>
            <w:r>
              <w:rPr>
                <w:rFonts w:ascii="宋体" w:hAnsi="宋体" w:hint="eastAsia"/>
                <w:sz w:val="24"/>
                <w:szCs w:val="24"/>
              </w:rPr>
              <w:t>提交答辩申请，参加答辩；</w:t>
            </w:r>
          </w:p>
          <w:p w14:paraId="653C1145" w14:textId="77777777" w:rsidR="00865C10" w:rsidRDefault="00F43C52">
            <w:pPr>
              <w:spacing w:line="440" w:lineRule="exact"/>
              <w:ind w:firstLineChars="200" w:firstLine="480"/>
              <w:jc w:val="left"/>
              <w:rPr>
                <w:rFonts w:ascii="宋体" w:hAnsi="宋体"/>
                <w:sz w:val="24"/>
                <w:szCs w:val="24"/>
              </w:rPr>
            </w:pPr>
            <w:r>
              <w:rPr>
                <w:rFonts w:ascii="宋体" w:hAnsi="宋体" w:hint="eastAsia"/>
                <w:sz w:val="24"/>
                <w:szCs w:val="24"/>
              </w:rPr>
              <w:t>7.</w:t>
            </w:r>
            <w:r>
              <w:rPr>
                <w:rFonts w:ascii="宋体" w:hAnsi="宋体"/>
                <w:sz w:val="24"/>
                <w:szCs w:val="24"/>
              </w:rPr>
              <w:t xml:space="preserve"> 2023年</w:t>
            </w:r>
            <w:r>
              <w:rPr>
                <w:rFonts w:ascii="宋体" w:hAnsi="宋体" w:hint="eastAsia"/>
                <w:sz w:val="24"/>
                <w:szCs w:val="24"/>
              </w:rPr>
              <w:t>5</w:t>
            </w:r>
            <w:r>
              <w:rPr>
                <w:rFonts w:ascii="宋体" w:hAnsi="宋体"/>
                <w:sz w:val="24"/>
                <w:szCs w:val="24"/>
              </w:rPr>
              <w:t>月</w:t>
            </w:r>
            <w:r>
              <w:rPr>
                <w:rFonts w:ascii="宋体" w:hAnsi="宋体" w:hint="eastAsia"/>
                <w:sz w:val="24"/>
                <w:szCs w:val="24"/>
              </w:rPr>
              <w:t>24</w:t>
            </w:r>
            <w:r>
              <w:rPr>
                <w:rFonts w:ascii="宋体" w:hAnsi="宋体"/>
                <w:sz w:val="24"/>
                <w:szCs w:val="24"/>
              </w:rPr>
              <w:t>日至6月7日：提交论文最终稿，打印装订论文，整理并上交全套毕业论文（设计）资料。</w:t>
            </w:r>
          </w:p>
        </w:tc>
      </w:tr>
      <w:tr w:rsidR="00865C10" w14:paraId="14B6823D" w14:textId="77777777">
        <w:trPr>
          <w:trHeight w:val="352"/>
          <w:jc w:val="center"/>
        </w:trPr>
        <w:tc>
          <w:tcPr>
            <w:tcW w:w="9461" w:type="dxa"/>
            <w:gridSpan w:val="7"/>
            <w:vAlign w:val="center"/>
          </w:tcPr>
          <w:p w14:paraId="6C1E2927" w14:textId="77777777" w:rsidR="00865C10" w:rsidRDefault="00F43C52">
            <w:pPr>
              <w:jc w:val="left"/>
              <w:rPr>
                <w:rFonts w:ascii="宋体"/>
                <w:sz w:val="24"/>
                <w:szCs w:val="24"/>
                <w:highlight w:val="green"/>
              </w:rPr>
            </w:pPr>
            <w:r>
              <w:rPr>
                <w:rFonts w:ascii="宋体" w:hint="eastAsia"/>
                <w:sz w:val="24"/>
                <w:szCs w:val="24"/>
              </w:rPr>
              <w:t>参考文献：近3年文献（书籍、学位论文、期刊论文）</w:t>
            </w:r>
          </w:p>
          <w:p w14:paraId="5C1DA28B" w14:textId="77777777" w:rsidR="00865C10" w:rsidRDefault="00F43C52">
            <w:pPr>
              <w:spacing w:line="440" w:lineRule="exact"/>
              <w:jc w:val="left"/>
              <w:rPr>
                <w:rFonts w:ascii="宋体"/>
                <w:sz w:val="24"/>
                <w:szCs w:val="24"/>
              </w:rPr>
            </w:pPr>
            <w:r>
              <w:rPr>
                <w:rFonts w:ascii="宋体"/>
                <w:sz w:val="24"/>
                <w:szCs w:val="24"/>
              </w:rPr>
              <w:t>[</w:t>
            </w:r>
            <w:proofErr w:type="gramStart"/>
            <w:r>
              <w:rPr>
                <w:rFonts w:ascii="宋体"/>
                <w:sz w:val="24"/>
                <w:szCs w:val="24"/>
              </w:rPr>
              <w:t>1]Vijay</w:t>
            </w:r>
            <w:proofErr w:type="gramEnd"/>
            <w:r>
              <w:rPr>
                <w:rFonts w:ascii="宋体"/>
                <w:sz w:val="24"/>
                <w:szCs w:val="24"/>
              </w:rPr>
              <w:t xml:space="preserve"> </w:t>
            </w:r>
            <w:proofErr w:type="spellStart"/>
            <w:r>
              <w:rPr>
                <w:rFonts w:ascii="宋体"/>
                <w:sz w:val="24"/>
                <w:szCs w:val="24"/>
              </w:rPr>
              <w:t>Ramya,Ramasamy</w:t>
            </w:r>
            <w:proofErr w:type="spellEnd"/>
            <w:r>
              <w:rPr>
                <w:rFonts w:ascii="宋体"/>
                <w:sz w:val="24"/>
                <w:szCs w:val="24"/>
              </w:rPr>
              <w:t xml:space="preserve"> </w:t>
            </w:r>
            <w:proofErr w:type="spellStart"/>
            <w:r>
              <w:rPr>
                <w:rFonts w:ascii="宋体"/>
                <w:sz w:val="24"/>
                <w:szCs w:val="24"/>
              </w:rPr>
              <w:t>Vijay,Selvaraj</w:t>
            </w:r>
            <w:proofErr w:type="spellEnd"/>
            <w:r>
              <w:rPr>
                <w:rFonts w:ascii="宋体"/>
                <w:sz w:val="24"/>
                <w:szCs w:val="24"/>
              </w:rPr>
              <w:t xml:space="preserve"> </w:t>
            </w:r>
            <w:proofErr w:type="spellStart"/>
            <w:r>
              <w:rPr>
                <w:rFonts w:ascii="宋体"/>
                <w:sz w:val="24"/>
                <w:szCs w:val="24"/>
              </w:rPr>
              <w:t>Monisha,Anbazhagan</w:t>
            </w:r>
            <w:proofErr w:type="spellEnd"/>
            <w:r>
              <w:rPr>
                <w:rFonts w:ascii="宋体"/>
                <w:sz w:val="24"/>
                <w:szCs w:val="24"/>
              </w:rPr>
              <w:t xml:space="preserve"> </w:t>
            </w:r>
            <w:proofErr w:type="spellStart"/>
            <w:r>
              <w:rPr>
                <w:rFonts w:ascii="宋体"/>
                <w:sz w:val="24"/>
                <w:szCs w:val="24"/>
              </w:rPr>
              <w:t>Rajesh,Rengarajan</w:t>
            </w:r>
            <w:proofErr w:type="spellEnd"/>
            <w:r>
              <w:rPr>
                <w:rFonts w:ascii="宋体"/>
                <w:sz w:val="24"/>
                <w:szCs w:val="24"/>
              </w:rPr>
              <w:t xml:space="preserve"> </w:t>
            </w:r>
            <w:proofErr w:type="spellStart"/>
            <w:r>
              <w:rPr>
                <w:rFonts w:ascii="宋体"/>
                <w:sz w:val="24"/>
                <w:szCs w:val="24"/>
              </w:rPr>
              <w:t>Amirtharajan</w:t>
            </w:r>
            <w:proofErr w:type="spellEnd"/>
            <w:r>
              <w:rPr>
                <w:rFonts w:ascii="宋体"/>
                <w:sz w:val="24"/>
                <w:szCs w:val="24"/>
              </w:rPr>
              <w:t xml:space="preserve">. Development of low-profile spectral signature </w:t>
            </w:r>
            <w:proofErr w:type="spellStart"/>
            <w:r>
              <w:rPr>
                <w:rFonts w:ascii="宋体"/>
                <w:sz w:val="24"/>
                <w:szCs w:val="24"/>
              </w:rPr>
              <w:t>chipless</w:t>
            </w:r>
            <w:proofErr w:type="spellEnd"/>
            <w:r>
              <w:rPr>
                <w:rFonts w:ascii="宋体"/>
                <w:sz w:val="24"/>
                <w:szCs w:val="24"/>
              </w:rPr>
              <w:t xml:space="preserve"> flexible RFID prototype for 5G supply chain IoT applications[J]. Engineering Science and Technology, an International Journal,2022,36.</w:t>
            </w:r>
          </w:p>
          <w:p w14:paraId="77F1A58E" w14:textId="77777777" w:rsidR="00865C10" w:rsidRDefault="00F43C52">
            <w:pPr>
              <w:spacing w:line="440" w:lineRule="exact"/>
              <w:jc w:val="left"/>
              <w:rPr>
                <w:rFonts w:ascii="宋体"/>
                <w:sz w:val="24"/>
                <w:szCs w:val="24"/>
              </w:rPr>
            </w:pPr>
            <w:r>
              <w:rPr>
                <w:rFonts w:ascii="宋体" w:hint="eastAsia"/>
                <w:sz w:val="24"/>
                <w:szCs w:val="24"/>
              </w:rPr>
              <w:t>[</w:t>
            </w:r>
            <w:r>
              <w:rPr>
                <w:rFonts w:ascii="宋体"/>
                <w:sz w:val="24"/>
                <w:szCs w:val="24"/>
              </w:rPr>
              <w:t>2</w:t>
            </w:r>
            <w:r>
              <w:rPr>
                <w:rFonts w:ascii="宋体" w:hint="eastAsia"/>
                <w:sz w:val="24"/>
                <w:szCs w:val="24"/>
              </w:rPr>
              <w:t>]张德超.基于物联网的仓库环境监测系统设计[J].机电产品开发与创新,2022,35(02):40-42.</w:t>
            </w:r>
          </w:p>
          <w:p w14:paraId="0C692A7B" w14:textId="77777777" w:rsidR="00865C10" w:rsidRDefault="00F43C52">
            <w:pPr>
              <w:spacing w:line="440" w:lineRule="exact"/>
              <w:jc w:val="left"/>
              <w:rPr>
                <w:rFonts w:ascii="宋体"/>
                <w:sz w:val="24"/>
                <w:szCs w:val="24"/>
              </w:rPr>
            </w:pPr>
            <w:r>
              <w:rPr>
                <w:rFonts w:ascii="宋体" w:hint="eastAsia"/>
                <w:sz w:val="24"/>
                <w:szCs w:val="24"/>
              </w:rPr>
              <w:t>[</w:t>
            </w:r>
            <w:r>
              <w:rPr>
                <w:rFonts w:ascii="宋体"/>
                <w:sz w:val="24"/>
                <w:szCs w:val="24"/>
              </w:rPr>
              <w:t>3</w:t>
            </w:r>
            <w:r>
              <w:rPr>
                <w:rFonts w:ascii="宋体" w:hint="eastAsia"/>
                <w:sz w:val="24"/>
                <w:szCs w:val="24"/>
              </w:rPr>
              <w:t>]丁儒昊,王康谊.基于ZigBee无线传输协议的数据采集系统设计及应用[J].科学技术</w:t>
            </w:r>
            <w:r>
              <w:rPr>
                <w:rFonts w:ascii="宋体" w:hint="eastAsia"/>
                <w:sz w:val="24"/>
                <w:szCs w:val="24"/>
              </w:rPr>
              <w:lastRenderedPageBreak/>
              <w:t>创新,2022(33):96-100.</w:t>
            </w:r>
          </w:p>
          <w:p w14:paraId="398F67C2" w14:textId="77777777" w:rsidR="00865C10" w:rsidRDefault="00F43C52">
            <w:pPr>
              <w:spacing w:line="440" w:lineRule="exact"/>
              <w:jc w:val="left"/>
              <w:rPr>
                <w:rFonts w:ascii="宋体"/>
                <w:sz w:val="24"/>
                <w:szCs w:val="24"/>
              </w:rPr>
            </w:pPr>
            <w:r>
              <w:rPr>
                <w:rFonts w:ascii="宋体"/>
                <w:sz w:val="24"/>
                <w:szCs w:val="24"/>
              </w:rPr>
              <w:t>[</w:t>
            </w:r>
            <w:proofErr w:type="gramStart"/>
            <w:r>
              <w:rPr>
                <w:rFonts w:ascii="宋体"/>
                <w:sz w:val="24"/>
                <w:szCs w:val="24"/>
              </w:rPr>
              <w:t>4]</w:t>
            </w:r>
            <w:proofErr w:type="spellStart"/>
            <w:r>
              <w:rPr>
                <w:rFonts w:ascii="宋体"/>
                <w:sz w:val="24"/>
                <w:szCs w:val="24"/>
              </w:rPr>
              <w:t>Vasantharaj</w:t>
            </w:r>
            <w:proofErr w:type="spellEnd"/>
            <w:proofErr w:type="gramEnd"/>
            <w:r>
              <w:rPr>
                <w:rFonts w:ascii="宋体"/>
                <w:sz w:val="24"/>
                <w:szCs w:val="24"/>
              </w:rPr>
              <w:t xml:space="preserve"> </w:t>
            </w:r>
            <w:proofErr w:type="spellStart"/>
            <w:r>
              <w:rPr>
                <w:rFonts w:ascii="宋体"/>
                <w:sz w:val="24"/>
                <w:szCs w:val="24"/>
              </w:rPr>
              <w:t>A,Nandhagopal</w:t>
            </w:r>
            <w:proofErr w:type="spellEnd"/>
            <w:r>
              <w:rPr>
                <w:rFonts w:ascii="宋体"/>
                <w:sz w:val="24"/>
                <w:szCs w:val="24"/>
              </w:rPr>
              <w:t xml:space="preserve"> </w:t>
            </w:r>
            <w:proofErr w:type="spellStart"/>
            <w:r>
              <w:rPr>
                <w:rFonts w:ascii="宋体"/>
                <w:sz w:val="24"/>
                <w:szCs w:val="24"/>
              </w:rPr>
              <w:t>N,Karuppusamy</w:t>
            </w:r>
            <w:proofErr w:type="spellEnd"/>
            <w:r>
              <w:rPr>
                <w:rFonts w:ascii="宋体"/>
                <w:sz w:val="24"/>
                <w:szCs w:val="24"/>
              </w:rPr>
              <w:t xml:space="preserve"> S </w:t>
            </w:r>
            <w:proofErr w:type="spellStart"/>
            <w:r>
              <w:rPr>
                <w:rFonts w:ascii="宋体"/>
                <w:sz w:val="24"/>
                <w:szCs w:val="24"/>
              </w:rPr>
              <w:t>Anbu,Subramaniam</w:t>
            </w:r>
            <w:proofErr w:type="spellEnd"/>
            <w:r>
              <w:rPr>
                <w:rFonts w:ascii="宋体"/>
                <w:sz w:val="24"/>
                <w:szCs w:val="24"/>
              </w:rPr>
              <w:t xml:space="preserve"> </w:t>
            </w:r>
            <w:proofErr w:type="spellStart"/>
            <w:r>
              <w:rPr>
                <w:rFonts w:ascii="宋体"/>
                <w:sz w:val="24"/>
                <w:szCs w:val="24"/>
              </w:rPr>
              <w:t>Kamalraj</w:t>
            </w:r>
            <w:proofErr w:type="spellEnd"/>
            <w:r>
              <w:rPr>
                <w:rFonts w:ascii="宋体"/>
                <w:sz w:val="24"/>
                <w:szCs w:val="24"/>
              </w:rPr>
              <w:t>. An in-tire-pressure monitoring SoC using FBAR resonator-based ZigBee transceiver and deep learning models[J]. Microprocessors and Microsystems,2022,95.</w:t>
            </w:r>
          </w:p>
          <w:p w14:paraId="4D8C445C" w14:textId="77777777" w:rsidR="00865C10" w:rsidRDefault="00F43C52">
            <w:pPr>
              <w:spacing w:line="440" w:lineRule="exact"/>
              <w:jc w:val="left"/>
              <w:rPr>
                <w:rFonts w:ascii="宋体"/>
                <w:sz w:val="24"/>
                <w:szCs w:val="24"/>
              </w:rPr>
            </w:pPr>
            <w:r>
              <w:rPr>
                <w:rFonts w:ascii="宋体"/>
                <w:sz w:val="24"/>
                <w:szCs w:val="24"/>
              </w:rPr>
              <w:t>[</w:t>
            </w:r>
            <w:proofErr w:type="gramStart"/>
            <w:r>
              <w:rPr>
                <w:rFonts w:ascii="宋体"/>
                <w:sz w:val="24"/>
                <w:szCs w:val="24"/>
              </w:rPr>
              <w:t>5]Liu</w:t>
            </w:r>
            <w:proofErr w:type="gramEnd"/>
            <w:r>
              <w:rPr>
                <w:rFonts w:ascii="宋体"/>
                <w:sz w:val="24"/>
                <w:szCs w:val="24"/>
              </w:rPr>
              <w:t xml:space="preserve"> </w:t>
            </w:r>
            <w:proofErr w:type="spellStart"/>
            <w:r>
              <w:rPr>
                <w:rFonts w:ascii="宋体"/>
                <w:sz w:val="24"/>
                <w:szCs w:val="24"/>
              </w:rPr>
              <w:t>Zhibin,Li</w:t>
            </w:r>
            <w:proofErr w:type="spellEnd"/>
            <w:r>
              <w:rPr>
                <w:rFonts w:ascii="宋体"/>
                <w:sz w:val="24"/>
                <w:szCs w:val="24"/>
              </w:rPr>
              <w:t xml:space="preserve"> </w:t>
            </w:r>
            <w:proofErr w:type="spellStart"/>
            <w:r>
              <w:rPr>
                <w:rFonts w:ascii="宋体"/>
                <w:sz w:val="24"/>
                <w:szCs w:val="24"/>
              </w:rPr>
              <w:t>Yuxin,Zhao</w:t>
            </w:r>
            <w:proofErr w:type="spellEnd"/>
            <w:r>
              <w:rPr>
                <w:rFonts w:ascii="宋体"/>
                <w:sz w:val="24"/>
                <w:szCs w:val="24"/>
              </w:rPr>
              <w:t xml:space="preserve"> </w:t>
            </w:r>
            <w:proofErr w:type="spellStart"/>
            <w:r>
              <w:rPr>
                <w:rFonts w:ascii="宋体"/>
                <w:sz w:val="24"/>
                <w:szCs w:val="24"/>
              </w:rPr>
              <w:t>Liang,Liang</w:t>
            </w:r>
            <w:proofErr w:type="spellEnd"/>
            <w:r>
              <w:rPr>
                <w:rFonts w:ascii="宋体"/>
                <w:sz w:val="24"/>
                <w:szCs w:val="24"/>
              </w:rPr>
              <w:t xml:space="preserve"> </w:t>
            </w:r>
            <w:proofErr w:type="spellStart"/>
            <w:r>
              <w:rPr>
                <w:rFonts w:ascii="宋体"/>
                <w:sz w:val="24"/>
                <w:szCs w:val="24"/>
              </w:rPr>
              <w:t>Ruobing,Wang</w:t>
            </w:r>
            <w:proofErr w:type="spellEnd"/>
            <w:r>
              <w:rPr>
                <w:rFonts w:ascii="宋体"/>
                <w:sz w:val="24"/>
                <w:szCs w:val="24"/>
              </w:rPr>
              <w:t xml:space="preserve"> Peng. Comparative Evaluation of the Performance of ZigBee and LoRa Wireless Networks in Building Environment[J]. Electronics,2022,11(21).</w:t>
            </w:r>
          </w:p>
          <w:p w14:paraId="192750D2" w14:textId="77777777" w:rsidR="00865C10" w:rsidRDefault="00F43C52">
            <w:pPr>
              <w:spacing w:line="440" w:lineRule="exact"/>
              <w:jc w:val="left"/>
              <w:rPr>
                <w:rFonts w:ascii="宋体"/>
                <w:sz w:val="24"/>
                <w:szCs w:val="24"/>
              </w:rPr>
            </w:pPr>
            <w:r>
              <w:rPr>
                <w:rFonts w:ascii="宋体" w:hint="eastAsia"/>
                <w:sz w:val="24"/>
                <w:szCs w:val="24"/>
              </w:rPr>
              <w:t>[</w:t>
            </w:r>
            <w:r>
              <w:rPr>
                <w:rFonts w:ascii="宋体"/>
                <w:sz w:val="24"/>
                <w:szCs w:val="24"/>
              </w:rPr>
              <w:t>6</w:t>
            </w:r>
            <w:r>
              <w:rPr>
                <w:rFonts w:ascii="宋体" w:hint="eastAsia"/>
                <w:sz w:val="24"/>
                <w:szCs w:val="24"/>
              </w:rPr>
              <w:t>]宿</w:t>
            </w:r>
            <w:proofErr w:type="gramStart"/>
            <w:r>
              <w:rPr>
                <w:rFonts w:ascii="宋体" w:hint="eastAsia"/>
                <w:sz w:val="24"/>
                <w:szCs w:val="24"/>
              </w:rPr>
              <w:t>筱</w:t>
            </w:r>
            <w:proofErr w:type="gramEnd"/>
            <w:r>
              <w:rPr>
                <w:rFonts w:ascii="宋体" w:hint="eastAsia"/>
                <w:sz w:val="24"/>
                <w:szCs w:val="24"/>
              </w:rPr>
              <w:t>,聂兵,</w:t>
            </w:r>
            <w:proofErr w:type="gramStart"/>
            <w:r>
              <w:rPr>
                <w:rFonts w:ascii="宋体" w:hint="eastAsia"/>
                <w:sz w:val="24"/>
                <w:szCs w:val="24"/>
              </w:rPr>
              <w:t>钱卫钧</w:t>
            </w:r>
            <w:proofErr w:type="gramEnd"/>
            <w:r>
              <w:rPr>
                <w:rFonts w:ascii="宋体" w:hint="eastAsia"/>
                <w:sz w:val="24"/>
                <w:szCs w:val="24"/>
              </w:rPr>
              <w:t>.基于ZigBee和GPRS的轴承温度监测系统设计[J].数字技术与应用,2022,40(10):200-202+</w:t>
            </w:r>
            <w:proofErr w:type="gramStart"/>
            <w:r>
              <w:rPr>
                <w:rFonts w:ascii="宋体" w:hint="eastAsia"/>
                <w:sz w:val="24"/>
                <w:szCs w:val="24"/>
              </w:rPr>
              <w:t>227.DOI:10.19695/j.cnki.cn</w:t>
            </w:r>
            <w:proofErr w:type="gramEnd"/>
            <w:r>
              <w:rPr>
                <w:rFonts w:ascii="宋体" w:hint="eastAsia"/>
                <w:sz w:val="24"/>
                <w:szCs w:val="24"/>
              </w:rPr>
              <w:t>12-1369.2022.10.61.</w:t>
            </w:r>
          </w:p>
          <w:p w14:paraId="14544223" w14:textId="77777777" w:rsidR="00865C10" w:rsidRDefault="00F43C52">
            <w:pPr>
              <w:spacing w:line="440" w:lineRule="exact"/>
              <w:jc w:val="left"/>
              <w:rPr>
                <w:rFonts w:ascii="宋体"/>
                <w:sz w:val="24"/>
                <w:szCs w:val="24"/>
              </w:rPr>
            </w:pPr>
            <w:r>
              <w:rPr>
                <w:rFonts w:ascii="宋体" w:hint="eastAsia"/>
                <w:sz w:val="24"/>
                <w:szCs w:val="24"/>
              </w:rPr>
              <w:t>[</w:t>
            </w:r>
            <w:r>
              <w:rPr>
                <w:rFonts w:ascii="宋体"/>
                <w:sz w:val="24"/>
                <w:szCs w:val="24"/>
              </w:rPr>
              <w:t>7</w:t>
            </w:r>
            <w:r>
              <w:rPr>
                <w:rFonts w:ascii="宋体" w:hint="eastAsia"/>
                <w:sz w:val="24"/>
                <w:szCs w:val="24"/>
              </w:rPr>
              <w:t>]吕玉林,</w:t>
            </w:r>
            <w:proofErr w:type="gramStart"/>
            <w:r>
              <w:rPr>
                <w:rFonts w:ascii="宋体" w:hint="eastAsia"/>
                <w:sz w:val="24"/>
                <w:szCs w:val="24"/>
              </w:rPr>
              <w:t>花元涛</w:t>
            </w:r>
            <w:proofErr w:type="gramEnd"/>
            <w:r>
              <w:rPr>
                <w:rFonts w:ascii="宋体" w:hint="eastAsia"/>
                <w:sz w:val="24"/>
                <w:szCs w:val="24"/>
              </w:rPr>
              <w:t>,王天赐,王清华.基于物联网的新疆南疆棉花仓库智能监控系统的研究[J].塔里木大学学报,2022,34(03):84-94.</w:t>
            </w:r>
          </w:p>
          <w:p w14:paraId="7F79F4E1" w14:textId="77777777" w:rsidR="00865C10" w:rsidRDefault="00F43C52">
            <w:pPr>
              <w:spacing w:line="440" w:lineRule="exact"/>
              <w:jc w:val="left"/>
              <w:rPr>
                <w:rFonts w:ascii="宋体"/>
                <w:sz w:val="24"/>
                <w:szCs w:val="24"/>
              </w:rPr>
            </w:pPr>
            <w:r>
              <w:rPr>
                <w:rFonts w:ascii="宋体" w:hint="eastAsia"/>
                <w:sz w:val="24"/>
                <w:szCs w:val="24"/>
              </w:rPr>
              <w:t>[</w:t>
            </w:r>
            <w:r>
              <w:rPr>
                <w:rFonts w:ascii="宋体"/>
                <w:sz w:val="24"/>
                <w:szCs w:val="24"/>
              </w:rPr>
              <w:t>8</w:t>
            </w:r>
            <w:r>
              <w:rPr>
                <w:rFonts w:ascii="宋体" w:hint="eastAsia"/>
                <w:sz w:val="24"/>
                <w:szCs w:val="24"/>
              </w:rPr>
              <w:t>]傅光彩.基于单片机的仓库监测系统研究[J].科技资讯,2022,20(18):</w:t>
            </w:r>
            <w:r>
              <w:rPr>
                <w:rFonts w:ascii="宋体"/>
                <w:sz w:val="24"/>
                <w:szCs w:val="24"/>
              </w:rPr>
              <w:t xml:space="preserve"> </w:t>
            </w:r>
            <w:r>
              <w:rPr>
                <w:rFonts w:ascii="宋体" w:hint="eastAsia"/>
                <w:sz w:val="24"/>
                <w:szCs w:val="24"/>
              </w:rPr>
              <w:t>20-22.DOI:</w:t>
            </w:r>
            <w:r>
              <w:rPr>
                <w:rFonts w:ascii="宋体"/>
                <w:sz w:val="24"/>
                <w:szCs w:val="24"/>
              </w:rPr>
              <w:t xml:space="preserve"> </w:t>
            </w:r>
            <w:r>
              <w:rPr>
                <w:rFonts w:ascii="宋体" w:hint="eastAsia"/>
                <w:sz w:val="24"/>
                <w:szCs w:val="24"/>
              </w:rPr>
              <w:t>10.16661/j.cnki.1672-3791.2203-5042-1388.</w:t>
            </w:r>
          </w:p>
          <w:p w14:paraId="04B4567A" w14:textId="77777777" w:rsidR="00865C10" w:rsidRDefault="00F43C52">
            <w:pPr>
              <w:spacing w:line="440" w:lineRule="exact"/>
              <w:jc w:val="left"/>
              <w:rPr>
                <w:rFonts w:ascii="宋体"/>
                <w:sz w:val="24"/>
                <w:szCs w:val="24"/>
              </w:rPr>
            </w:pPr>
            <w:r>
              <w:rPr>
                <w:rFonts w:ascii="宋体" w:hint="eastAsia"/>
                <w:sz w:val="24"/>
                <w:szCs w:val="24"/>
              </w:rPr>
              <w:t>[</w:t>
            </w:r>
            <w:r>
              <w:rPr>
                <w:rFonts w:ascii="宋体"/>
                <w:sz w:val="24"/>
                <w:szCs w:val="24"/>
              </w:rPr>
              <w:t>9</w:t>
            </w:r>
            <w:r>
              <w:rPr>
                <w:rFonts w:ascii="宋体" w:hint="eastAsia"/>
                <w:sz w:val="24"/>
                <w:szCs w:val="24"/>
              </w:rPr>
              <w:t>]林永宏,卓国峰,梁桃华,王华.基于WSN与Android的工业仓储环境监测系统设计[J].中国储运,2022(07):</w:t>
            </w:r>
            <w:proofErr w:type="gramStart"/>
            <w:r>
              <w:rPr>
                <w:rFonts w:ascii="宋体" w:hint="eastAsia"/>
                <w:sz w:val="24"/>
                <w:szCs w:val="24"/>
              </w:rPr>
              <w:t>84-85.DOI:10.16301/j.cnki.cn</w:t>
            </w:r>
            <w:proofErr w:type="gramEnd"/>
            <w:r>
              <w:rPr>
                <w:rFonts w:ascii="宋体" w:hint="eastAsia"/>
                <w:sz w:val="24"/>
                <w:szCs w:val="24"/>
              </w:rPr>
              <w:t>12-1204/f.2022.07.061.</w:t>
            </w:r>
          </w:p>
          <w:p w14:paraId="156627D1" w14:textId="77777777" w:rsidR="00865C10" w:rsidRDefault="00F43C52">
            <w:pPr>
              <w:spacing w:line="440" w:lineRule="exact"/>
              <w:jc w:val="left"/>
              <w:rPr>
                <w:rFonts w:ascii="宋体"/>
                <w:sz w:val="24"/>
                <w:szCs w:val="24"/>
              </w:rPr>
            </w:pPr>
            <w:r>
              <w:rPr>
                <w:rFonts w:ascii="宋体" w:hint="eastAsia"/>
                <w:sz w:val="24"/>
                <w:szCs w:val="24"/>
              </w:rPr>
              <w:t>[</w:t>
            </w:r>
            <w:r>
              <w:rPr>
                <w:rFonts w:ascii="宋体"/>
                <w:sz w:val="24"/>
                <w:szCs w:val="24"/>
              </w:rPr>
              <w:t>10</w:t>
            </w:r>
            <w:r>
              <w:rPr>
                <w:rFonts w:ascii="宋体" w:hint="eastAsia"/>
                <w:sz w:val="24"/>
                <w:szCs w:val="24"/>
              </w:rPr>
              <w:t>]李晗丹. 基于双目视觉的危化品仓库堆垛安全距离检测技术研究[D].北京石油化工学院,2022.</w:t>
            </w:r>
            <w:proofErr w:type="gramStart"/>
            <w:r>
              <w:rPr>
                <w:rFonts w:ascii="宋体" w:hint="eastAsia"/>
                <w:sz w:val="24"/>
                <w:szCs w:val="24"/>
              </w:rPr>
              <w:t>DOI:10.27849/d.cnki.gshyj</w:t>
            </w:r>
            <w:proofErr w:type="gramEnd"/>
            <w:r>
              <w:rPr>
                <w:rFonts w:ascii="宋体" w:hint="eastAsia"/>
                <w:sz w:val="24"/>
                <w:szCs w:val="24"/>
              </w:rPr>
              <w:t>.2022.000082.</w:t>
            </w:r>
          </w:p>
          <w:p w14:paraId="0B1237D3" w14:textId="77777777" w:rsidR="00865C10" w:rsidRDefault="00F43C52">
            <w:pPr>
              <w:spacing w:line="440" w:lineRule="exact"/>
              <w:jc w:val="left"/>
              <w:rPr>
                <w:rFonts w:ascii="宋体"/>
                <w:sz w:val="24"/>
                <w:szCs w:val="24"/>
              </w:rPr>
            </w:pPr>
            <w:r>
              <w:rPr>
                <w:rFonts w:ascii="宋体" w:hint="eastAsia"/>
                <w:sz w:val="24"/>
                <w:szCs w:val="24"/>
              </w:rPr>
              <w:t>[</w:t>
            </w:r>
            <w:r>
              <w:rPr>
                <w:rFonts w:ascii="宋体"/>
                <w:sz w:val="24"/>
                <w:szCs w:val="24"/>
              </w:rPr>
              <w:t>11</w:t>
            </w:r>
            <w:r>
              <w:rPr>
                <w:rFonts w:ascii="宋体" w:hint="eastAsia"/>
                <w:sz w:val="24"/>
                <w:szCs w:val="24"/>
              </w:rPr>
              <w:t>]张德超.基于物联网的仓库环境监测系统设计[J].机电产品开发与创新,2022,</w:t>
            </w:r>
            <w:r>
              <w:rPr>
                <w:rFonts w:ascii="宋体"/>
                <w:sz w:val="24"/>
                <w:szCs w:val="24"/>
              </w:rPr>
              <w:t xml:space="preserve"> </w:t>
            </w:r>
            <w:r>
              <w:rPr>
                <w:rFonts w:ascii="宋体" w:hint="eastAsia"/>
                <w:sz w:val="24"/>
                <w:szCs w:val="24"/>
              </w:rPr>
              <w:t>35(02):40-42.</w:t>
            </w:r>
          </w:p>
          <w:p w14:paraId="54F44449" w14:textId="77777777" w:rsidR="00865C10" w:rsidRDefault="00F43C52">
            <w:pPr>
              <w:spacing w:line="440" w:lineRule="exact"/>
              <w:jc w:val="left"/>
              <w:rPr>
                <w:rFonts w:ascii="宋体"/>
                <w:sz w:val="24"/>
                <w:szCs w:val="24"/>
              </w:rPr>
            </w:pPr>
            <w:r>
              <w:rPr>
                <w:rFonts w:ascii="宋体" w:hint="eastAsia"/>
                <w:sz w:val="24"/>
                <w:szCs w:val="24"/>
              </w:rPr>
              <w:t>[1</w:t>
            </w:r>
            <w:r>
              <w:rPr>
                <w:rFonts w:ascii="宋体"/>
                <w:sz w:val="24"/>
                <w:szCs w:val="24"/>
              </w:rPr>
              <w:t>2</w:t>
            </w:r>
            <w:r>
              <w:rPr>
                <w:rFonts w:ascii="宋体" w:hint="eastAsia"/>
                <w:sz w:val="24"/>
                <w:szCs w:val="24"/>
              </w:rPr>
              <w:t>]</w:t>
            </w:r>
            <w:proofErr w:type="gramStart"/>
            <w:r>
              <w:rPr>
                <w:rFonts w:ascii="宋体" w:hint="eastAsia"/>
                <w:sz w:val="24"/>
                <w:szCs w:val="24"/>
              </w:rPr>
              <w:t>杨晓榆</w:t>
            </w:r>
            <w:proofErr w:type="gramEnd"/>
            <w:r>
              <w:rPr>
                <w:rFonts w:ascii="宋体" w:hint="eastAsia"/>
                <w:sz w:val="24"/>
                <w:szCs w:val="24"/>
              </w:rPr>
              <w:t>. 基于数据融合的仓储环境监控与管理系统的设计与实现[D].中北大学,</w:t>
            </w:r>
            <w:r>
              <w:rPr>
                <w:rFonts w:ascii="宋体"/>
                <w:sz w:val="24"/>
                <w:szCs w:val="24"/>
              </w:rPr>
              <w:t xml:space="preserve"> </w:t>
            </w:r>
            <w:r>
              <w:rPr>
                <w:rFonts w:ascii="宋体" w:hint="eastAsia"/>
                <w:sz w:val="24"/>
                <w:szCs w:val="24"/>
              </w:rPr>
              <w:t>2022.</w:t>
            </w:r>
            <w:proofErr w:type="gramStart"/>
            <w:r>
              <w:rPr>
                <w:rFonts w:ascii="宋体" w:hint="eastAsia"/>
                <w:sz w:val="24"/>
                <w:szCs w:val="24"/>
              </w:rPr>
              <w:t>DOI:10.27470/d.cnki.ghbgc</w:t>
            </w:r>
            <w:proofErr w:type="gramEnd"/>
            <w:r>
              <w:rPr>
                <w:rFonts w:ascii="宋体" w:hint="eastAsia"/>
                <w:sz w:val="24"/>
                <w:szCs w:val="24"/>
              </w:rPr>
              <w:t>.2022.001288.</w:t>
            </w:r>
          </w:p>
          <w:p w14:paraId="39EC8BEC" w14:textId="77777777" w:rsidR="00865C10" w:rsidRDefault="00F43C52">
            <w:pPr>
              <w:spacing w:line="440" w:lineRule="exact"/>
              <w:jc w:val="left"/>
              <w:rPr>
                <w:rFonts w:ascii="宋体"/>
                <w:sz w:val="24"/>
                <w:szCs w:val="24"/>
              </w:rPr>
            </w:pPr>
            <w:r>
              <w:rPr>
                <w:rFonts w:ascii="宋体" w:hint="eastAsia"/>
                <w:sz w:val="24"/>
                <w:szCs w:val="24"/>
              </w:rPr>
              <w:t>[1</w:t>
            </w:r>
            <w:r>
              <w:rPr>
                <w:rFonts w:ascii="宋体"/>
                <w:sz w:val="24"/>
                <w:szCs w:val="24"/>
              </w:rPr>
              <w:t>3</w:t>
            </w:r>
            <w:r>
              <w:rPr>
                <w:rFonts w:ascii="宋体" w:hint="eastAsia"/>
                <w:sz w:val="24"/>
                <w:szCs w:val="24"/>
              </w:rPr>
              <w:t>]屈浩阳,孙泽军.基于物联网的危险品仓库环境监测系统的设计与实现[J].物联网技术,2021,11(12):43-46+</w:t>
            </w:r>
            <w:proofErr w:type="gramStart"/>
            <w:r>
              <w:rPr>
                <w:rFonts w:ascii="宋体" w:hint="eastAsia"/>
                <w:sz w:val="24"/>
                <w:szCs w:val="24"/>
              </w:rPr>
              <w:t>49.DOI:10.16667/j.issn</w:t>
            </w:r>
            <w:proofErr w:type="gramEnd"/>
            <w:r>
              <w:rPr>
                <w:rFonts w:ascii="宋体" w:hint="eastAsia"/>
                <w:sz w:val="24"/>
                <w:szCs w:val="24"/>
              </w:rPr>
              <w:t>.2095-1302.2021.12.011.</w:t>
            </w:r>
          </w:p>
          <w:p w14:paraId="42C0A9B0" w14:textId="77777777" w:rsidR="00865C10" w:rsidRDefault="00F43C52">
            <w:pPr>
              <w:spacing w:line="440" w:lineRule="exact"/>
              <w:jc w:val="left"/>
              <w:rPr>
                <w:rFonts w:ascii="宋体"/>
                <w:sz w:val="24"/>
                <w:szCs w:val="24"/>
              </w:rPr>
            </w:pPr>
            <w:r>
              <w:rPr>
                <w:rFonts w:ascii="宋体" w:hint="eastAsia"/>
                <w:sz w:val="24"/>
                <w:szCs w:val="24"/>
              </w:rPr>
              <w:t>[1</w:t>
            </w:r>
            <w:r>
              <w:rPr>
                <w:rFonts w:ascii="宋体"/>
                <w:sz w:val="24"/>
                <w:szCs w:val="24"/>
              </w:rPr>
              <w:t>4</w:t>
            </w:r>
            <w:r>
              <w:rPr>
                <w:rFonts w:ascii="宋体" w:hint="eastAsia"/>
                <w:sz w:val="24"/>
                <w:szCs w:val="24"/>
              </w:rPr>
              <w:t>]占华林,陈亮亮,张配阳,诸丽芳,于子正.基于STM32单片机的仓库温度监测系统设计与控制[J].科技创新与应用,2021,11(29):39-41.</w:t>
            </w:r>
          </w:p>
          <w:p w14:paraId="743A8D51" w14:textId="77777777" w:rsidR="00865C10" w:rsidRDefault="00F43C52">
            <w:pPr>
              <w:spacing w:line="440" w:lineRule="exact"/>
              <w:jc w:val="left"/>
              <w:rPr>
                <w:rFonts w:ascii="宋体"/>
                <w:sz w:val="24"/>
                <w:szCs w:val="24"/>
              </w:rPr>
            </w:pPr>
            <w:r>
              <w:rPr>
                <w:rFonts w:ascii="宋体" w:hint="eastAsia"/>
                <w:sz w:val="24"/>
                <w:szCs w:val="24"/>
              </w:rPr>
              <w:t>[1</w:t>
            </w:r>
            <w:r>
              <w:rPr>
                <w:rFonts w:ascii="宋体"/>
                <w:sz w:val="24"/>
                <w:szCs w:val="24"/>
              </w:rPr>
              <w:t>5</w:t>
            </w:r>
            <w:r>
              <w:rPr>
                <w:rFonts w:ascii="宋体" w:hint="eastAsia"/>
                <w:sz w:val="24"/>
                <w:szCs w:val="24"/>
              </w:rPr>
              <w:t>]</w:t>
            </w:r>
            <w:proofErr w:type="gramStart"/>
            <w:r>
              <w:rPr>
                <w:rFonts w:ascii="宋体" w:hint="eastAsia"/>
                <w:sz w:val="24"/>
                <w:szCs w:val="24"/>
              </w:rPr>
              <w:t>廖馗</w:t>
            </w:r>
            <w:proofErr w:type="gramEnd"/>
            <w:r>
              <w:rPr>
                <w:rFonts w:ascii="宋体" w:hint="eastAsia"/>
                <w:sz w:val="24"/>
                <w:szCs w:val="24"/>
              </w:rPr>
              <w:t>任.基于CC2530的仓库环境无线监控系统设计[J].工业控制计算机,2021,34(07):114-116.</w:t>
            </w:r>
          </w:p>
          <w:p w14:paraId="054C481A" w14:textId="77777777" w:rsidR="00865C10" w:rsidRDefault="00F43C52">
            <w:pPr>
              <w:spacing w:line="440" w:lineRule="exact"/>
              <w:jc w:val="left"/>
              <w:rPr>
                <w:rFonts w:ascii="宋体"/>
                <w:sz w:val="24"/>
                <w:szCs w:val="24"/>
              </w:rPr>
            </w:pPr>
            <w:r>
              <w:rPr>
                <w:rFonts w:ascii="宋体" w:hint="eastAsia"/>
                <w:sz w:val="24"/>
                <w:szCs w:val="24"/>
              </w:rPr>
              <w:t>[1</w:t>
            </w:r>
            <w:r>
              <w:rPr>
                <w:rFonts w:ascii="宋体"/>
                <w:sz w:val="24"/>
                <w:szCs w:val="24"/>
              </w:rPr>
              <w:t>6</w:t>
            </w:r>
            <w:r>
              <w:rPr>
                <w:rFonts w:ascii="宋体" w:hint="eastAsia"/>
                <w:sz w:val="24"/>
                <w:szCs w:val="24"/>
              </w:rPr>
              <w:t>]文晖.基于ZigBee的仓库智能环境监控系统设计[J].</w:t>
            </w:r>
            <w:proofErr w:type="gramStart"/>
            <w:r>
              <w:rPr>
                <w:rFonts w:ascii="宋体" w:hint="eastAsia"/>
                <w:sz w:val="24"/>
                <w:szCs w:val="24"/>
              </w:rPr>
              <w:t>智能物联技术</w:t>
            </w:r>
            <w:proofErr w:type="gramEnd"/>
            <w:r>
              <w:rPr>
                <w:rFonts w:ascii="宋体" w:hint="eastAsia"/>
                <w:sz w:val="24"/>
                <w:szCs w:val="24"/>
              </w:rPr>
              <w:t>,2019,51(03):55-58.</w:t>
            </w:r>
          </w:p>
          <w:p w14:paraId="5A76C1AB" w14:textId="77777777" w:rsidR="00865C10" w:rsidRDefault="00865C10">
            <w:pPr>
              <w:spacing w:line="440" w:lineRule="exact"/>
              <w:ind w:firstLineChars="200" w:firstLine="480"/>
              <w:jc w:val="left"/>
              <w:rPr>
                <w:rFonts w:ascii="宋体"/>
                <w:sz w:val="24"/>
                <w:szCs w:val="24"/>
              </w:rPr>
            </w:pPr>
          </w:p>
          <w:p w14:paraId="18F0AE1E" w14:textId="77777777" w:rsidR="00865C10" w:rsidRDefault="00865C10">
            <w:pPr>
              <w:spacing w:line="440" w:lineRule="exact"/>
              <w:ind w:firstLineChars="200" w:firstLine="480"/>
              <w:jc w:val="left"/>
              <w:rPr>
                <w:rFonts w:ascii="宋体"/>
                <w:sz w:val="24"/>
                <w:szCs w:val="24"/>
              </w:rPr>
            </w:pPr>
          </w:p>
          <w:p w14:paraId="64546513" w14:textId="77777777" w:rsidR="00865C10" w:rsidRDefault="00865C10">
            <w:pPr>
              <w:spacing w:line="440" w:lineRule="exact"/>
              <w:ind w:firstLineChars="200" w:firstLine="480"/>
              <w:jc w:val="left"/>
              <w:rPr>
                <w:rFonts w:ascii="宋体"/>
                <w:sz w:val="24"/>
                <w:szCs w:val="24"/>
              </w:rPr>
            </w:pPr>
          </w:p>
        </w:tc>
      </w:tr>
      <w:tr w:rsidR="00865C10" w14:paraId="5997CF02" w14:textId="77777777">
        <w:trPr>
          <w:trHeight w:val="352"/>
          <w:jc w:val="center"/>
        </w:trPr>
        <w:tc>
          <w:tcPr>
            <w:tcW w:w="9461" w:type="dxa"/>
            <w:gridSpan w:val="7"/>
            <w:vAlign w:val="center"/>
          </w:tcPr>
          <w:p w14:paraId="38AF2D0F" w14:textId="77777777" w:rsidR="00865C10" w:rsidRDefault="00F43C52">
            <w:pPr>
              <w:jc w:val="left"/>
              <w:rPr>
                <w:rFonts w:ascii="宋体"/>
                <w:sz w:val="24"/>
                <w:szCs w:val="24"/>
              </w:rPr>
            </w:pPr>
            <w:r>
              <w:rPr>
                <w:rFonts w:ascii="宋体" w:hint="eastAsia"/>
                <w:sz w:val="24"/>
                <w:szCs w:val="24"/>
              </w:rPr>
              <w:lastRenderedPageBreak/>
              <w:t>指导教师意见：</w:t>
            </w:r>
          </w:p>
          <w:p w14:paraId="33607C8E" w14:textId="0F34F233" w:rsidR="00865C10" w:rsidRPr="00160432" w:rsidRDefault="009267B3">
            <w:pPr>
              <w:spacing w:line="440" w:lineRule="exact"/>
              <w:ind w:firstLineChars="200" w:firstLine="480"/>
              <w:jc w:val="left"/>
              <w:rPr>
                <w:rFonts w:ascii="华文仿宋" w:eastAsia="华文仿宋" w:hAnsi="华文仿宋" w:cs="华文仿宋"/>
                <w:sz w:val="24"/>
                <w:szCs w:val="24"/>
              </w:rPr>
            </w:pPr>
            <w:r w:rsidRPr="00160432">
              <w:rPr>
                <w:rFonts w:ascii="华文仿宋" w:eastAsia="华文仿宋" w:hAnsi="华文仿宋" w:cs="华文仿宋" w:hint="eastAsia"/>
                <w:sz w:val="24"/>
                <w:szCs w:val="24"/>
              </w:rPr>
              <w:t>基于STM32的仓库环境监测系统</w:t>
            </w:r>
            <w:r w:rsidR="00F43C52" w:rsidRPr="00160432">
              <w:rPr>
                <w:rFonts w:ascii="华文仿宋" w:eastAsia="华文仿宋" w:hAnsi="华文仿宋" w:cs="华文仿宋" w:hint="eastAsia"/>
                <w:sz w:val="24"/>
                <w:szCs w:val="24"/>
              </w:rPr>
              <w:t>实现</w:t>
            </w:r>
            <w:r w:rsidRPr="00160432">
              <w:rPr>
                <w:rFonts w:ascii="华文仿宋" w:eastAsia="华文仿宋" w:hAnsi="华文仿宋" w:cs="华文仿宋" w:hint="eastAsia"/>
                <w:sz w:val="24"/>
                <w:szCs w:val="24"/>
              </w:rPr>
              <w:t>温度湿度获取与监测功能</w:t>
            </w:r>
            <w:r w:rsidR="00F43C52" w:rsidRPr="00160432">
              <w:rPr>
                <w:rFonts w:ascii="华文仿宋" w:eastAsia="华文仿宋" w:hAnsi="华文仿宋" w:cs="华文仿宋" w:hint="eastAsia"/>
                <w:sz w:val="24"/>
                <w:szCs w:val="24"/>
              </w:rPr>
              <w:t>、</w:t>
            </w:r>
            <w:r w:rsidRPr="00160432">
              <w:rPr>
                <w:rFonts w:ascii="华文仿宋" w:eastAsia="华文仿宋" w:hAnsi="华文仿宋" w:cs="华文仿宋" w:hint="eastAsia"/>
                <w:sz w:val="24"/>
                <w:szCs w:val="24"/>
              </w:rPr>
              <w:t>到限报警功能</w:t>
            </w:r>
            <w:r w:rsidR="00F43C52" w:rsidRPr="00160432">
              <w:rPr>
                <w:rFonts w:ascii="华文仿宋" w:eastAsia="华文仿宋" w:hAnsi="华文仿宋" w:cs="华文仿宋" w:hint="eastAsia"/>
                <w:sz w:val="24"/>
                <w:szCs w:val="24"/>
              </w:rPr>
              <w:t>、</w:t>
            </w:r>
            <w:r w:rsidRPr="00160432">
              <w:rPr>
                <w:rFonts w:ascii="华文仿宋" w:eastAsia="华文仿宋" w:hAnsi="华文仿宋" w:cs="华文仿宋" w:hint="eastAsia"/>
                <w:sz w:val="24"/>
                <w:szCs w:val="24"/>
              </w:rPr>
              <w:t>自动手动开启风扇功能、上位机控制，手机显示</w:t>
            </w:r>
            <w:r w:rsidR="00F43C52" w:rsidRPr="00160432">
              <w:rPr>
                <w:rFonts w:ascii="华文仿宋" w:eastAsia="华文仿宋" w:hAnsi="华文仿宋" w:cs="华文仿宋" w:hint="eastAsia"/>
                <w:sz w:val="24"/>
                <w:szCs w:val="24"/>
              </w:rPr>
              <w:t>功能</w:t>
            </w:r>
            <w:r w:rsidRPr="00160432">
              <w:rPr>
                <w:rFonts w:ascii="华文仿宋" w:eastAsia="华文仿宋" w:hAnsi="华文仿宋" w:cs="华文仿宋" w:hint="eastAsia"/>
                <w:sz w:val="24"/>
                <w:szCs w:val="24"/>
              </w:rPr>
              <w:t>、门禁功能</w:t>
            </w:r>
            <w:r w:rsidR="00F43C52" w:rsidRPr="00160432">
              <w:rPr>
                <w:rFonts w:ascii="华文仿宋" w:eastAsia="华文仿宋" w:hAnsi="华文仿宋" w:cs="华文仿宋" w:hint="eastAsia"/>
                <w:sz w:val="24"/>
                <w:szCs w:val="24"/>
              </w:rPr>
              <w:t>，设计目标明确，技术方案合理，工作量饱满，进度安排可行，总体符合本科毕业设计要求。</w:t>
            </w:r>
          </w:p>
          <w:p w14:paraId="179720D7" w14:textId="77777777" w:rsidR="00865C10" w:rsidRDefault="00F43C52">
            <w:pPr>
              <w:spacing w:line="440" w:lineRule="exact"/>
              <w:ind w:firstLineChars="200" w:firstLine="480"/>
              <w:jc w:val="left"/>
              <w:rPr>
                <w:rFonts w:ascii="宋体"/>
                <w:sz w:val="24"/>
                <w:szCs w:val="24"/>
              </w:rPr>
            </w:pPr>
            <w:r w:rsidRPr="00160432">
              <w:rPr>
                <w:rFonts w:ascii="宋体" w:hint="eastAsia"/>
                <w:sz w:val="24"/>
                <w:szCs w:val="24"/>
              </w:rPr>
              <w:t>同意开题！</w:t>
            </w:r>
          </w:p>
          <w:p w14:paraId="1BD39600" w14:textId="77777777" w:rsidR="00865C10" w:rsidRDefault="00865C10">
            <w:pPr>
              <w:jc w:val="left"/>
              <w:rPr>
                <w:rFonts w:ascii="宋体"/>
                <w:sz w:val="24"/>
                <w:szCs w:val="24"/>
              </w:rPr>
            </w:pPr>
          </w:p>
          <w:p w14:paraId="1F2E32D4" w14:textId="77777777" w:rsidR="00865C10" w:rsidRDefault="00F43C52">
            <w:pPr>
              <w:jc w:val="left"/>
              <w:rPr>
                <w:rFonts w:ascii="宋体"/>
                <w:sz w:val="24"/>
                <w:szCs w:val="24"/>
              </w:rPr>
            </w:pPr>
            <w:r>
              <w:rPr>
                <w:rFonts w:ascii="宋体" w:hint="eastAsia"/>
                <w:noProof/>
                <w:sz w:val="24"/>
                <w:szCs w:val="24"/>
              </w:rPr>
              <w:drawing>
                <wp:anchor distT="0" distB="0" distL="114300" distR="114300" simplePos="0" relativeHeight="251662336" behindDoc="0" locked="0" layoutInCell="1" allowOverlap="1" wp14:anchorId="6D884C0D" wp14:editId="6EB27843">
                  <wp:simplePos x="0" y="0"/>
                  <wp:positionH relativeFrom="column">
                    <wp:posOffset>4461510</wp:posOffset>
                  </wp:positionH>
                  <wp:positionV relativeFrom="paragraph">
                    <wp:posOffset>109220</wp:posOffset>
                  </wp:positionV>
                  <wp:extent cx="1118870" cy="660400"/>
                  <wp:effectExtent l="0" t="0" r="8890" b="10160"/>
                  <wp:wrapNone/>
                  <wp:docPr id="1" name="图片 2" descr="5ee440a9c68f4ab08db1a1abe204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5ee440a9c68f4ab08db1a1abe204def"/>
                          <pic:cNvPicPr>
                            <a:picLocks noChangeAspect="1"/>
                          </pic:cNvPicPr>
                        </pic:nvPicPr>
                        <pic:blipFill>
                          <a:blip r:embed="rId11"/>
                          <a:stretch>
                            <a:fillRect/>
                          </a:stretch>
                        </pic:blipFill>
                        <pic:spPr>
                          <a:xfrm>
                            <a:off x="0" y="0"/>
                            <a:ext cx="1118870" cy="66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60A4AA" w14:textId="77777777" w:rsidR="00865C10" w:rsidRDefault="00865C10">
            <w:pPr>
              <w:jc w:val="left"/>
              <w:rPr>
                <w:rFonts w:ascii="宋体"/>
                <w:sz w:val="24"/>
                <w:szCs w:val="24"/>
              </w:rPr>
            </w:pPr>
          </w:p>
          <w:p w14:paraId="7899E9B1" w14:textId="77777777" w:rsidR="00865C10" w:rsidRDefault="00F43C52">
            <w:pPr>
              <w:ind w:firstLineChars="2500" w:firstLine="6000"/>
              <w:jc w:val="left"/>
              <w:rPr>
                <w:rFonts w:ascii="宋体"/>
                <w:sz w:val="24"/>
                <w:szCs w:val="24"/>
              </w:rPr>
            </w:pPr>
            <w:r>
              <w:rPr>
                <w:rFonts w:ascii="宋体" w:hint="eastAsia"/>
                <w:sz w:val="24"/>
                <w:szCs w:val="24"/>
              </w:rPr>
              <w:t>签字：</w:t>
            </w:r>
          </w:p>
          <w:p w14:paraId="43A726A2" w14:textId="77777777" w:rsidR="00865C10" w:rsidRDefault="00865C10">
            <w:pPr>
              <w:ind w:firstLineChars="2500" w:firstLine="6000"/>
              <w:jc w:val="left"/>
              <w:rPr>
                <w:rFonts w:ascii="宋体"/>
                <w:sz w:val="24"/>
                <w:szCs w:val="24"/>
              </w:rPr>
            </w:pPr>
          </w:p>
          <w:p w14:paraId="7E81EE16" w14:textId="77777777" w:rsidR="00865C10" w:rsidRDefault="00F43C52">
            <w:pPr>
              <w:ind w:firstLineChars="2900" w:firstLine="6960"/>
              <w:jc w:val="left"/>
              <w:rPr>
                <w:rFonts w:ascii="宋体"/>
                <w:sz w:val="24"/>
                <w:szCs w:val="24"/>
              </w:rPr>
            </w:pPr>
            <w:r>
              <w:rPr>
                <w:rFonts w:ascii="宋体" w:hint="eastAsia"/>
                <w:sz w:val="24"/>
                <w:szCs w:val="24"/>
              </w:rPr>
              <w:t>2022年12月12日</w:t>
            </w:r>
          </w:p>
        </w:tc>
      </w:tr>
      <w:tr w:rsidR="00865C10" w14:paraId="3FE4EF25" w14:textId="77777777">
        <w:trPr>
          <w:trHeight w:val="352"/>
          <w:jc w:val="center"/>
        </w:trPr>
        <w:tc>
          <w:tcPr>
            <w:tcW w:w="9461" w:type="dxa"/>
            <w:gridSpan w:val="7"/>
            <w:vAlign w:val="center"/>
          </w:tcPr>
          <w:p w14:paraId="2FED53DF" w14:textId="77777777" w:rsidR="00865C10" w:rsidRDefault="00F43C52">
            <w:pPr>
              <w:jc w:val="left"/>
              <w:rPr>
                <w:rFonts w:ascii="宋体"/>
                <w:sz w:val="24"/>
                <w:szCs w:val="24"/>
              </w:rPr>
            </w:pPr>
            <w:r>
              <w:rPr>
                <w:rFonts w:ascii="宋体" w:hint="eastAsia"/>
                <w:sz w:val="24"/>
                <w:szCs w:val="24"/>
              </w:rPr>
              <w:t xml:space="preserve">二级学院意见：  </w:t>
            </w:r>
          </w:p>
          <w:p w14:paraId="3EB76B2D" w14:textId="77777777" w:rsidR="00865C10" w:rsidRDefault="00865C10">
            <w:pPr>
              <w:jc w:val="left"/>
              <w:rPr>
                <w:rFonts w:ascii="宋体"/>
                <w:sz w:val="24"/>
                <w:szCs w:val="24"/>
              </w:rPr>
            </w:pPr>
          </w:p>
          <w:p w14:paraId="1D977D09" w14:textId="77777777" w:rsidR="00865C10" w:rsidRDefault="00865C10">
            <w:pPr>
              <w:jc w:val="left"/>
              <w:rPr>
                <w:rFonts w:ascii="宋体"/>
                <w:sz w:val="24"/>
                <w:szCs w:val="24"/>
              </w:rPr>
            </w:pPr>
          </w:p>
          <w:p w14:paraId="57A47405" w14:textId="77777777" w:rsidR="00865C10" w:rsidRDefault="00865C10">
            <w:pPr>
              <w:jc w:val="left"/>
              <w:rPr>
                <w:rFonts w:ascii="宋体"/>
                <w:sz w:val="24"/>
                <w:szCs w:val="24"/>
              </w:rPr>
            </w:pPr>
          </w:p>
          <w:p w14:paraId="5B03D508" w14:textId="77777777" w:rsidR="00865C10" w:rsidRDefault="00F43C52">
            <w:pPr>
              <w:ind w:firstLineChars="2500" w:firstLine="6000"/>
              <w:jc w:val="left"/>
              <w:rPr>
                <w:rFonts w:ascii="宋体"/>
                <w:sz w:val="24"/>
                <w:szCs w:val="24"/>
              </w:rPr>
            </w:pPr>
            <w:r>
              <w:rPr>
                <w:rFonts w:ascii="宋体" w:hint="eastAsia"/>
                <w:sz w:val="24"/>
                <w:szCs w:val="24"/>
              </w:rPr>
              <w:t>签字：</w:t>
            </w:r>
          </w:p>
          <w:p w14:paraId="3D107F5B" w14:textId="77777777" w:rsidR="00865C10" w:rsidRDefault="00F43C52">
            <w:pPr>
              <w:ind w:firstLineChars="2850" w:firstLine="6840"/>
              <w:jc w:val="left"/>
              <w:rPr>
                <w:rFonts w:ascii="宋体"/>
                <w:sz w:val="24"/>
                <w:szCs w:val="24"/>
              </w:rPr>
            </w:pPr>
            <w:r>
              <w:rPr>
                <w:rFonts w:ascii="宋体" w:hint="eastAsia"/>
                <w:sz w:val="24"/>
                <w:szCs w:val="24"/>
              </w:rPr>
              <w:t>年  月  日</w:t>
            </w:r>
          </w:p>
          <w:p w14:paraId="3CF28BAB" w14:textId="77777777" w:rsidR="00865C10" w:rsidRDefault="00865C10">
            <w:pPr>
              <w:ind w:firstLineChars="2850" w:firstLine="6840"/>
              <w:jc w:val="left"/>
              <w:rPr>
                <w:rFonts w:ascii="宋体"/>
                <w:sz w:val="24"/>
                <w:szCs w:val="24"/>
              </w:rPr>
            </w:pPr>
          </w:p>
        </w:tc>
      </w:tr>
      <w:bookmarkEnd w:id="0"/>
    </w:tbl>
    <w:p w14:paraId="4CB737FB" w14:textId="77777777" w:rsidR="00865C10" w:rsidRDefault="00865C10">
      <w:pPr>
        <w:adjustRightInd w:val="0"/>
        <w:snapToGrid w:val="0"/>
        <w:spacing w:line="520" w:lineRule="exact"/>
        <w:rPr>
          <w:sz w:val="2"/>
          <w:szCs w:val="2"/>
        </w:rPr>
      </w:pPr>
    </w:p>
    <w:sectPr w:rsidR="00865C10">
      <w:headerReference w:type="default" r:id="rId12"/>
      <w:footerReference w:type="default" r:id="rId13"/>
      <w:pgSz w:w="11906" w:h="16838"/>
      <w:pgMar w:top="1474" w:right="1758" w:bottom="1474" w:left="1814" w:header="0" w:footer="1134" w:gutter="0"/>
      <w:cols w:space="425"/>
      <w:docGrid w:linePitch="424" w:charSpace="28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1B096" w14:textId="77777777" w:rsidR="005E4F43" w:rsidRDefault="005E4F43">
      <w:r>
        <w:separator/>
      </w:r>
    </w:p>
  </w:endnote>
  <w:endnote w:type="continuationSeparator" w:id="0">
    <w:p w14:paraId="0D1B6B13" w14:textId="77777777" w:rsidR="005E4F43" w:rsidRDefault="005E4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方正小标宋简体">
    <w:altName w:val="微软雅黑"/>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6EF8D" w14:textId="77777777" w:rsidR="00865C10" w:rsidRDefault="00F43C52">
    <w:pPr>
      <w:pStyle w:val="af"/>
      <w:jc w:val="center"/>
    </w:pPr>
    <w:r>
      <w:fldChar w:fldCharType="begin"/>
    </w:r>
    <w:r>
      <w:instrText>PAGE   \* MERGEFORMAT</w:instrText>
    </w:r>
    <w:r>
      <w:fldChar w:fldCharType="separate"/>
    </w:r>
    <w:r>
      <w:rPr>
        <w:lang w:val="zh-CN"/>
      </w:rPr>
      <w:t>5</w:t>
    </w:r>
    <w:r>
      <w:rPr>
        <w:lang w:val="zh-CN"/>
      </w:rPr>
      <w:fldChar w:fldCharType="end"/>
    </w:r>
  </w:p>
  <w:p w14:paraId="23A09CC3" w14:textId="77777777" w:rsidR="00865C10" w:rsidRDefault="00865C10">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E98E1" w14:textId="77777777" w:rsidR="005E4F43" w:rsidRDefault="005E4F43">
      <w:r>
        <w:separator/>
      </w:r>
    </w:p>
  </w:footnote>
  <w:footnote w:type="continuationSeparator" w:id="0">
    <w:p w14:paraId="2A785EC0" w14:textId="77777777" w:rsidR="005E4F43" w:rsidRDefault="005E4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F2C74" w14:textId="77777777" w:rsidR="00865C10" w:rsidRDefault="00865C10">
    <w:pPr>
      <w:pStyle w:val="af1"/>
      <w:pBdr>
        <w:bottom w:val="none" w:sz="0" w:space="0" w:color="auto"/>
      </w:pBdr>
      <w:rPr>
        <w:rFonts w:ascii="楷体_GB2312" w:eastAsia="楷体_GB2312" w:hAnsi="宋体"/>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1A6D21"/>
    <w:multiLevelType w:val="multilevel"/>
    <w:tmpl w:val="731A6D2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oNotHyphenateCaps/>
  <w:drawingGridHorizontalSpacing w:val="112"/>
  <w:drawingGridVerticalSpacing w:val="212"/>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cxOTMwYTVlZWM1NDdlOTJiZDhiZmY2Y2QwMTk1NjcifQ=="/>
  </w:docVars>
  <w:rsids>
    <w:rsidRoot w:val="008C3E0A"/>
    <w:rsid w:val="000056BA"/>
    <w:rsid w:val="000110C5"/>
    <w:rsid w:val="0001470B"/>
    <w:rsid w:val="00023EB2"/>
    <w:rsid w:val="00026CA4"/>
    <w:rsid w:val="00027502"/>
    <w:rsid w:val="00073785"/>
    <w:rsid w:val="000764E7"/>
    <w:rsid w:val="000868A0"/>
    <w:rsid w:val="000876D6"/>
    <w:rsid w:val="00092095"/>
    <w:rsid w:val="000A3B96"/>
    <w:rsid w:val="000B36BD"/>
    <w:rsid w:val="000D0579"/>
    <w:rsid w:val="000F722F"/>
    <w:rsid w:val="0010287C"/>
    <w:rsid w:val="001369AD"/>
    <w:rsid w:val="001420A5"/>
    <w:rsid w:val="00160432"/>
    <w:rsid w:val="00160914"/>
    <w:rsid w:val="00162D45"/>
    <w:rsid w:val="0018709B"/>
    <w:rsid w:val="0019112B"/>
    <w:rsid w:val="001D1348"/>
    <w:rsid w:val="001D3811"/>
    <w:rsid w:val="001D5ED7"/>
    <w:rsid w:val="00216B3A"/>
    <w:rsid w:val="00233523"/>
    <w:rsid w:val="002339A0"/>
    <w:rsid w:val="002347B0"/>
    <w:rsid w:val="0026010C"/>
    <w:rsid w:val="002713C4"/>
    <w:rsid w:val="002778A1"/>
    <w:rsid w:val="00281D56"/>
    <w:rsid w:val="0029358C"/>
    <w:rsid w:val="002A60EA"/>
    <w:rsid w:val="002A735F"/>
    <w:rsid w:val="002A7967"/>
    <w:rsid w:val="002B7CCC"/>
    <w:rsid w:val="002D11B4"/>
    <w:rsid w:val="002E011B"/>
    <w:rsid w:val="0031199E"/>
    <w:rsid w:val="003148F7"/>
    <w:rsid w:val="00314EB6"/>
    <w:rsid w:val="00316166"/>
    <w:rsid w:val="00332D45"/>
    <w:rsid w:val="0034501B"/>
    <w:rsid w:val="0034629B"/>
    <w:rsid w:val="00353638"/>
    <w:rsid w:val="003645EE"/>
    <w:rsid w:val="00372239"/>
    <w:rsid w:val="0037603C"/>
    <w:rsid w:val="00383F3F"/>
    <w:rsid w:val="003848F8"/>
    <w:rsid w:val="0038633A"/>
    <w:rsid w:val="00391C87"/>
    <w:rsid w:val="003B6305"/>
    <w:rsid w:val="003C6E4F"/>
    <w:rsid w:val="003D4D5E"/>
    <w:rsid w:val="003E2EC3"/>
    <w:rsid w:val="003E3AA6"/>
    <w:rsid w:val="003F14F5"/>
    <w:rsid w:val="00406ECE"/>
    <w:rsid w:val="004078B9"/>
    <w:rsid w:val="004149E2"/>
    <w:rsid w:val="00414DF0"/>
    <w:rsid w:val="004162ED"/>
    <w:rsid w:val="004514F8"/>
    <w:rsid w:val="00466412"/>
    <w:rsid w:val="00476729"/>
    <w:rsid w:val="00484271"/>
    <w:rsid w:val="004963B6"/>
    <w:rsid w:val="004C1743"/>
    <w:rsid w:val="004C4AE1"/>
    <w:rsid w:val="004C66FA"/>
    <w:rsid w:val="004D2615"/>
    <w:rsid w:val="004E7EDE"/>
    <w:rsid w:val="004F7D02"/>
    <w:rsid w:val="00507A3C"/>
    <w:rsid w:val="00511739"/>
    <w:rsid w:val="00513F03"/>
    <w:rsid w:val="005221D3"/>
    <w:rsid w:val="005223D1"/>
    <w:rsid w:val="0052602E"/>
    <w:rsid w:val="005512FD"/>
    <w:rsid w:val="0055198C"/>
    <w:rsid w:val="00575E57"/>
    <w:rsid w:val="005827F7"/>
    <w:rsid w:val="005841D1"/>
    <w:rsid w:val="005B78B8"/>
    <w:rsid w:val="005C6797"/>
    <w:rsid w:val="005E4F43"/>
    <w:rsid w:val="006134A7"/>
    <w:rsid w:val="00622983"/>
    <w:rsid w:val="006345F3"/>
    <w:rsid w:val="006356C3"/>
    <w:rsid w:val="00636B17"/>
    <w:rsid w:val="00643AB7"/>
    <w:rsid w:val="006571A2"/>
    <w:rsid w:val="0066651B"/>
    <w:rsid w:val="006718B1"/>
    <w:rsid w:val="00676B07"/>
    <w:rsid w:val="00683ABC"/>
    <w:rsid w:val="0068613C"/>
    <w:rsid w:val="006949FB"/>
    <w:rsid w:val="00696567"/>
    <w:rsid w:val="006C2FDC"/>
    <w:rsid w:val="006D492B"/>
    <w:rsid w:val="006D7E66"/>
    <w:rsid w:val="006E4281"/>
    <w:rsid w:val="00713243"/>
    <w:rsid w:val="00734ED5"/>
    <w:rsid w:val="007610C1"/>
    <w:rsid w:val="00766FBF"/>
    <w:rsid w:val="00775748"/>
    <w:rsid w:val="00776A33"/>
    <w:rsid w:val="007B1517"/>
    <w:rsid w:val="007B3554"/>
    <w:rsid w:val="007E1204"/>
    <w:rsid w:val="007F11C3"/>
    <w:rsid w:val="007F342C"/>
    <w:rsid w:val="007F4628"/>
    <w:rsid w:val="00807871"/>
    <w:rsid w:val="00822BCA"/>
    <w:rsid w:val="00837410"/>
    <w:rsid w:val="00840C6A"/>
    <w:rsid w:val="00865C10"/>
    <w:rsid w:val="0087564E"/>
    <w:rsid w:val="008812D8"/>
    <w:rsid w:val="008A00B0"/>
    <w:rsid w:val="008A1379"/>
    <w:rsid w:val="008A34B4"/>
    <w:rsid w:val="008C22C6"/>
    <w:rsid w:val="008C266F"/>
    <w:rsid w:val="008C3E0A"/>
    <w:rsid w:val="008C5EA6"/>
    <w:rsid w:val="008F0826"/>
    <w:rsid w:val="00902859"/>
    <w:rsid w:val="00902A88"/>
    <w:rsid w:val="00911213"/>
    <w:rsid w:val="009267B3"/>
    <w:rsid w:val="00934CA8"/>
    <w:rsid w:val="00934EE9"/>
    <w:rsid w:val="00941645"/>
    <w:rsid w:val="009502A0"/>
    <w:rsid w:val="0097024B"/>
    <w:rsid w:val="0097358E"/>
    <w:rsid w:val="00974C6C"/>
    <w:rsid w:val="009A3B7D"/>
    <w:rsid w:val="009B1327"/>
    <w:rsid w:val="009B5423"/>
    <w:rsid w:val="009B6FBC"/>
    <w:rsid w:val="009C1D10"/>
    <w:rsid w:val="009C3B68"/>
    <w:rsid w:val="009D266A"/>
    <w:rsid w:val="009E3366"/>
    <w:rsid w:val="00A14626"/>
    <w:rsid w:val="00A20A9F"/>
    <w:rsid w:val="00A255AC"/>
    <w:rsid w:val="00A34310"/>
    <w:rsid w:val="00A41142"/>
    <w:rsid w:val="00A4139B"/>
    <w:rsid w:val="00A7167B"/>
    <w:rsid w:val="00A71D44"/>
    <w:rsid w:val="00A969AA"/>
    <w:rsid w:val="00AA5831"/>
    <w:rsid w:val="00AC257F"/>
    <w:rsid w:val="00AF29B9"/>
    <w:rsid w:val="00AF797A"/>
    <w:rsid w:val="00AF7F7F"/>
    <w:rsid w:val="00B05697"/>
    <w:rsid w:val="00B11061"/>
    <w:rsid w:val="00B139F5"/>
    <w:rsid w:val="00B13BD4"/>
    <w:rsid w:val="00B15B24"/>
    <w:rsid w:val="00B21A9D"/>
    <w:rsid w:val="00B23165"/>
    <w:rsid w:val="00B3166E"/>
    <w:rsid w:val="00B36F5E"/>
    <w:rsid w:val="00B6225C"/>
    <w:rsid w:val="00B66350"/>
    <w:rsid w:val="00B85182"/>
    <w:rsid w:val="00B941C6"/>
    <w:rsid w:val="00BA23DE"/>
    <w:rsid w:val="00BE18D5"/>
    <w:rsid w:val="00BF0E71"/>
    <w:rsid w:val="00BF1EB3"/>
    <w:rsid w:val="00BF3AE5"/>
    <w:rsid w:val="00BF41DD"/>
    <w:rsid w:val="00C00D52"/>
    <w:rsid w:val="00C02C64"/>
    <w:rsid w:val="00C05E4D"/>
    <w:rsid w:val="00C26D23"/>
    <w:rsid w:val="00C442CE"/>
    <w:rsid w:val="00C55481"/>
    <w:rsid w:val="00C62237"/>
    <w:rsid w:val="00C67DBD"/>
    <w:rsid w:val="00C9286C"/>
    <w:rsid w:val="00C967A0"/>
    <w:rsid w:val="00CA4B6F"/>
    <w:rsid w:val="00CB1187"/>
    <w:rsid w:val="00CC7943"/>
    <w:rsid w:val="00CD72A5"/>
    <w:rsid w:val="00CF7B3E"/>
    <w:rsid w:val="00CF7B72"/>
    <w:rsid w:val="00D033B4"/>
    <w:rsid w:val="00D04881"/>
    <w:rsid w:val="00D13EAA"/>
    <w:rsid w:val="00D30A3E"/>
    <w:rsid w:val="00D34E9C"/>
    <w:rsid w:val="00D46AB8"/>
    <w:rsid w:val="00D5719D"/>
    <w:rsid w:val="00D62BC6"/>
    <w:rsid w:val="00D64057"/>
    <w:rsid w:val="00D655E3"/>
    <w:rsid w:val="00D80313"/>
    <w:rsid w:val="00D85E9F"/>
    <w:rsid w:val="00D934E1"/>
    <w:rsid w:val="00DA6750"/>
    <w:rsid w:val="00DB2F4C"/>
    <w:rsid w:val="00DC080B"/>
    <w:rsid w:val="00DC084C"/>
    <w:rsid w:val="00DC68AA"/>
    <w:rsid w:val="00DC79DB"/>
    <w:rsid w:val="00DD0ABC"/>
    <w:rsid w:val="00DE77E5"/>
    <w:rsid w:val="00E14B0E"/>
    <w:rsid w:val="00E53D0D"/>
    <w:rsid w:val="00E757CD"/>
    <w:rsid w:val="00E80DD5"/>
    <w:rsid w:val="00E95FB6"/>
    <w:rsid w:val="00EA7B30"/>
    <w:rsid w:val="00EC3DD2"/>
    <w:rsid w:val="00ED28AD"/>
    <w:rsid w:val="00ED7486"/>
    <w:rsid w:val="00EE6E94"/>
    <w:rsid w:val="00F15308"/>
    <w:rsid w:val="00F164FC"/>
    <w:rsid w:val="00F3370A"/>
    <w:rsid w:val="00F35114"/>
    <w:rsid w:val="00F3756B"/>
    <w:rsid w:val="00F43C52"/>
    <w:rsid w:val="00F53181"/>
    <w:rsid w:val="00F65B84"/>
    <w:rsid w:val="00F671FF"/>
    <w:rsid w:val="00F70CF1"/>
    <w:rsid w:val="00FB0800"/>
    <w:rsid w:val="00FB2E89"/>
    <w:rsid w:val="00FC0DC1"/>
    <w:rsid w:val="00FC4536"/>
    <w:rsid w:val="00FD0B4A"/>
    <w:rsid w:val="00FD40E2"/>
    <w:rsid w:val="00FE21AA"/>
    <w:rsid w:val="00FF3CE9"/>
    <w:rsid w:val="00FF6A20"/>
    <w:rsid w:val="08C144A6"/>
    <w:rsid w:val="0C363643"/>
    <w:rsid w:val="1EAD0028"/>
    <w:rsid w:val="1FEA0EB6"/>
    <w:rsid w:val="2B642153"/>
    <w:rsid w:val="30CB7EE4"/>
    <w:rsid w:val="41C74304"/>
    <w:rsid w:val="4D3E6D04"/>
    <w:rsid w:val="5B5332CC"/>
    <w:rsid w:val="60083554"/>
    <w:rsid w:val="673F239A"/>
    <w:rsid w:val="6F96218E"/>
    <w:rsid w:val="749123F9"/>
    <w:rsid w:val="77214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645EF005"/>
  <w15:docId w15:val="{3681AAF9-D09A-4936-B73A-22A832A70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qFormat="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semiHidden="1" w:qFormat="1"/>
    <w:lsdException w:name="header" w:qFormat="1"/>
    <w:lsdException w:name="footer" w:qFormat="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qFormat="1"/>
    <w:lsdException w:name="line number" w:locked="1" w:semiHidden="1" w:unhideWhenUsed="1"/>
    <w:lsdException w:name="page number" w:qFormat="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qFormat="1"/>
    <w:lsdException w:name="Body Text Indent" w:qFormat="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qFormat="1"/>
    <w:lsdException w:name="Body Text First Indent" w:locked="1" w:semiHidden="1" w:unhideWhenUsed="1"/>
    <w:lsdException w:name="Body Text First Indent 2" w:locked="1" w:uiPriority="0" w:qFormat="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qFormat="1"/>
    <w:lsdException w:name="FollowedHyperlink" w:locked="1" w:semiHidden="1" w:unhideWhenUsed="1"/>
    <w:lsdException w:name="Strong" w:qFormat="1"/>
    <w:lsdException w:name="Emphasis" w:locked="1" w:uiPriority="20" w:qFormat="1"/>
    <w:lsdException w:name="Document Map" w:locked="1" w:semiHidden="1" w:unhideWhenUsed="1"/>
    <w:lsdException w:name="Plain Text" w:qFormat="1"/>
    <w:lsdException w:name="E-mail Signature" w:locked="1" w:semiHidden="1" w:unhideWhenUsed="1"/>
    <w:lsdException w:name="HTML Top of Form" w:semiHidden="1" w:unhideWhenUsed="1"/>
    <w:lsdException w:name="HTML Bottom of Form" w:semiHidden="1" w:unhideWhenUsed="1"/>
    <w:lsdException w:name="Normal (Web)"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qFormat="1"/>
    <w:lsdException w:name="Table Grid" w:qFormat="1"/>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2"/>
    <w:qFormat/>
    <w:pPr>
      <w:widowControl w:val="0"/>
      <w:jc w:val="both"/>
    </w:pPr>
    <w:rPr>
      <w:rFonts w:ascii="Times New Roman" w:eastAsia="宋体" w:hAnsi="Times New Roman"/>
      <w:kern w:val="2"/>
      <w:sz w:val="21"/>
      <w:szCs w:val="21"/>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0">
    <w:name w:val="heading 2"/>
    <w:basedOn w:val="a"/>
    <w:next w:val="a"/>
    <w:link w:val="21"/>
    <w:uiPriority w:val="99"/>
    <w:qFormat/>
    <w:pPr>
      <w:keepNext/>
      <w:jc w:val="center"/>
      <w:outlineLvl w:val="1"/>
    </w:pPr>
    <w:rPr>
      <w:rFonts w:ascii="Calibri" w:hAnsi="Calibri" w:cs="Calibri"/>
    </w:rPr>
  </w:style>
  <w:style w:type="paragraph" w:styleId="3">
    <w:name w:val="heading 3"/>
    <w:basedOn w:val="a"/>
    <w:next w:val="a"/>
    <w:link w:val="30"/>
    <w:uiPriority w:val="9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qFormat/>
    <w:locked/>
    <w:pPr>
      <w:spacing w:after="120" w:line="240" w:lineRule="auto"/>
      <w:ind w:leftChars="200" w:left="420" w:firstLine="420"/>
    </w:pPr>
    <w:rPr>
      <w:sz w:val="21"/>
    </w:rPr>
  </w:style>
  <w:style w:type="paragraph" w:styleId="a3">
    <w:name w:val="Body Text Indent"/>
    <w:basedOn w:val="a"/>
    <w:link w:val="a4"/>
    <w:uiPriority w:val="99"/>
    <w:qFormat/>
    <w:pPr>
      <w:spacing w:line="300" w:lineRule="auto"/>
      <w:ind w:firstLineChars="200" w:firstLine="480"/>
    </w:pPr>
    <w:rPr>
      <w:sz w:val="24"/>
      <w:szCs w:val="24"/>
    </w:rPr>
  </w:style>
  <w:style w:type="paragraph" w:styleId="a5">
    <w:name w:val="annotation text"/>
    <w:basedOn w:val="a"/>
    <w:link w:val="a6"/>
    <w:uiPriority w:val="99"/>
    <w:semiHidden/>
    <w:qFormat/>
    <w:pPr>
      <w:jc w:val="left"/>
    </w:pPr>
  </w:style>
  <w:style w:type="paragraph" w:styleId="a7">
    <w:name w:val="Body Text"/>
    <w:basedOn w:val="a"/>
    <w:link w:val="a8"/>
    <w:uiPriority w:val="99"/>
    <w:qFormat/>
    <w:pPr>
      <w:spacing w:after="120"/>
    </w:pPr>
  </w:style>
  <w:style w:type="paragraph" w:styleId="a9">
    <w:name w:val="Plain Text"/>
    <w:basedOn w:val="a"/>
    <w:link w:val="aa"/>
    <w:uiPriority w:val="99"/>
    <w:qFormat/>
    <w:rPr>
      <w:rFonts w:ascii="宋体" w:hAnsi="Courier New" w:cs="宋体"/>
    </w:rPr>
  </w:style>
  <w:style w:type="paragraph" w:styleId="ab">
    <w:name w:val="Date"/>
    <w:basedOn w:val="a"/>
    <w:next w:val="a"/>
    <w:link w:val="ac"/>
    <w:uiPriority w:val="99"/>
    <w:qFormat/>
    <w:pPr>
      <w:ind w:leftChars="2500" w:left="100"/>
    </w:pPr>
  </w:style>
  <w:style w:type="paragraph" w:styleId="ad">
    <w:name w:val="Balloon Text"/>
    <w:basedOn w:val="a"/>
    <w:link w:val="ae"/>
    <w:uiPriority w:val="99"/>
    <w:semiHidden/>
    <w:qFormat/>
    <w:rPr>
      <w:sz w:val="18"/>
      <w:szCs w:val="18"/>
    </w:rPr>
  </w:style>
  <w:style w:type="paragraph" w:styleId="af">
    <w:name w:val="footer"/>
    <w:basedOn w:val="a"/>
    <w:link w:val="af0"/>
    <w:uiPriority w:val="99"/>
    <w:qFormat/>
    <w:pPr>
      <w:tabs>
        <w:tab w:val="center" w:pos="4153"/>
        <w:tab w:val="right" w:pos="8306"/>
      </w:tabs>
      <w:snapToGrid w:val="0"/>
      <w:jc w:val="left"/>
    </w:pPr>
    <w:rPr>
      <w:sz w:val="18"/>
      <w:szCs w:val="18"/>
    </w:rPr>
  </w:style>
  <w:style w:type="paragraph" w:styleId="af1">
    <w:name w:val="header"/>
    <w:basedOn w:val="a"/>
    <w:link w:val="af2"/>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99"/>
    <w:semiHidden/>
    <w:qFormat/>
  </w:style>
  <w:style w:type="paragraph" w:styleId="af3">
    <w:name w:val="Normal (Web)"/>
    <w:basedOn w:val="a"/>
    <w:uiPriority w:val="99"/>
    <w:qFormat/>
    <w:pPr>
      <w:widowControl/>
      <w:spacing w:line="408" w:lineRule="atLeast"/>
      <w:jc w:val="left"/>
    </w:pPr>
    <w:rPr>
      <w:rFonts w:ascii="宋体" w:hAnsi="宋体" w:cs="宋体"/>
      <w:kern w:val="0"/>
      <w:sz w:val="24"/>
      <w:szCs w:val="24"/>
    </w:rPr>
  </w:style>
  <w:style w:type="table" w:styleId="af4">
    <w:name w:val="Table Grid"/>
    <w:basedOn w:val="a1"/>
    <w:uiPriority w:val="99"/>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uiPriority w:val="99"/>
    <w:qFormat/>
    <w:rPr>
      <w:b/>
      <w:bCs/>
    </w:rPr>
  </w:style>
  <w:style w:type="character" w:styleId="af6">
    <w:name w:val="page number"/>
    <w:basedOn w:val="a0"/>
    <w:uiPriority w:val="99"/>
    <w:qFormat/>
  </w:style>
  <w:style w:type="character" w:styleId="af7">
    <w:name w:val="Hyperlink"/>
    <w:uiPriority w:val="99"/>
    <w:qFormat/>
    <w:rPr>
      <w:color w:val="0000FF"/>
      <w:u w:val="single"/>
    </w:rPr>
  </w:style>
  <w:style w:type="character" w:styleId="af8">
    <w:name w:val="annotation reference"/>
    <w:uiPriority w:val="99"/>
    <w:semiHidden/>
    <w:qFormat/>
    <w:rPr>
      <w:sz w:val="21"/>
      <w:szCs w:val="21"/>
    </w:rPr>
  </w:style>
  <w:style w:type="character" w:customStyle="1" w:styleId="10">
    <w:name w:val="标题 1 字符"/>
    <w:link w:val="1"/>
    <w:uiPriority w:val="99"/>
    <w:qFormat/>
    <w:locked/>
    <w:rPr>
      <w:rFonts w:ascii="Times New Roman" w:eastAsia="宋体" w:hAnsi="Times New Roman" w:cs="Times New Roman"/>
      <w:b/>
      <w:bCs/>
      <w:kern w:val="44"/>
      <w:sz w:val="44"/>
      <w:szCs w:val="44"/>
    </w:rPr>
  </w:style>
  <w:style w:type="character" w:customStyle="1" w:styleId="21">
    <w:name w:val="标题 2 字符"/>
    <w:link w:val="20"/>
    <w:uiPriority w:val="99"/>
    <w:qFormat/>
    <w:locked/>
    <w:rPr>
      <w:rFonts w:ascii="Calibri" w:eastAsia="宋体" w:hAnsi="Calibri" w:cs="Calibri"/>
    </w:rPr>
  </w:style>
  <w:style w:type="character" w:customStyle="1" w:styleId="30">
    <w:name w:val="标题 3 字符"/>
    <w:link w:val="3"/>
    <w:uiPriority w:val="99"/>
    <w:qFormat/>
    <w:locked/>
    <w:rPr>
      <w:rFonts w:ascii="Times New Roman" w:eastAsia="宋体" w:hAnsi="Times New Roman" w:cs="Times New Roman"/>
      <w:b/>
      <w:bCs/>
      <w:sz w:val="32"/>
      <w:szCs w:val="32"/>
    </w:rPr>
  </w:style>
  <w:style w:type="paragraph" w:styleId="af9">
    <w:name w:val="List Paragraph"/>
    <w:basedOn w:val="a"/>
    <w:uiPriority w:val="99"/>
    <w:qFormat/>
    <w:pPr>
      <w:ind w:firstLineChars="200" w:firstLine="420"/>
    </w:pPr>
  </w:style>
  <w:style w:type="character" w:customStyle="1" w:styleId="ae">
    <w:name w:val="批注框文本 字符"/>
    <w:link w:val="ad"/>
    <w:uiPriority w:val="99"/>
    <w:semiHidden/>
    <w:qFormat/>
    <w:locked/>
    <w:rPr>
      <w:rFonts w:ascii="Times New Roman" w:eastAsia="宋体" w:hAnsi="Times New Roman" w:cs="Times New Roman"/>
      <w:sz w:val="18"/>
      <w:szCs w:val="18"/>
    </w:rPr>
  </w:style>
  <w:style w:type="character" w:customStyle="1" w:styleId="af2">
    <w:name w:val="页眉 字符"/>
    <w:link w:val="af1"/>
    <w:uiPriority w:val="99"/>
    <w:qFormat/>
    <w:locked/>
    <w:rPr>
      <w:rFonts w:ascii="Times New Roman" w:eastAsia="宋体" w:hAnsi="Times New Roman" w:cs="Times New Roman"/>
      <w:sz w:val="18"/>
      <w:szCs w:val="18"/>
    </w:rPr>
  </w:style>
  <w:style w:type="character" w:customStyle="1" w:styleId="af0">
    <w:name w:val="页脚 字符"/>
    <w:link w:val="af"/>
    <w:uiPriority w:val="99"/>
    <w:qFormat/>
    <w:locked/>
    <w:rPr>
      <w:rFonts w:ascii="Times New Roman" w:eastAsia="宋体" w:hAnsi="Times New Roman" w:cs="Times New Roman"/>
      <w:sz w:val="18"/>
      <w:szCs w:val="18"/>
    </w:rPr>
  </w:style>
  <w:style w:type="paragraph" w:customStyle="1" w:styleId="CharCharCharChar">
    <w:name w:val="Char Char Char Char"/>
    <w:basedOn w:val="a"/>
    <w:uiPriority w:val="99"/>
    <w:qFormat/>
    <w:pPr>
      <w:widowControl/>
      <w:spacing w:after="160" w:line="240" w:lineRule="exact"/>
      <w:jc w:val="left"/>
    </w:pPr>
    <w:rPr>
      <w:rFonts w:ascii="Verdana" w:hAnsi="Verdana" w:cs="Verdana"/>
      <w:kern w:val="0"/>
      <w:sz w:val="20"/>
      <w:szCs w:val="20"/>
      <w:lang w:eastAsia="en-US"/>
    </w:rPr>
  </w:style>
  <w:style w:type="paragraph" w:customStyle="1" w:styleId="p0">
    <w:name w:val="p0"/>
    <w:basedOn w:val="a"/>
    <w:uiPriority w:val="99"/>
    <w:qFormat/>
    <w:pPr>
      <w:widowControl/>
      <w:spacing w:line="365" w:lineRule="atLeast"/>
      <w:ind w:left="1"/>
    </w:pPr>
    <w:rPr>
      <w:kern w:val="0"/>
      <w:sz w:val="20"/>
      <w:szCs w:val="20"/>
    </w:rPr>
  </w:style>
  <w:style w:type="character" w:customStyle="1" w:styleId="a6">
    <w:name w:val="批注文字 字符"/>
    <w:link w:val="a5"/>
    <w:uiPriority w:val="99"/>
    <w:semiHidden/>
    <w:qFormat/>
    <w:locked/>
    <w:rPr>
      <w:rFonts w:ascii="Times New Roman" w:eastAsia="宋体" w:hAnsi="Times New Roman" w:cs="Times New Roman"/>
      <w:sz w:val="24"/>
      <w:szCs w:val="24"/>
    </w:rPr>
  </w:style>
  <w:style w:type="character" w:customStyle="1" w:styleId="aa">
    <w:name w:val="纯文本 字符"/>
    <w:link w:val="a9"/>
    <w:uiPriority w:val="99"/>
    <w:qFormat/>
    <w:locked/>
    <w:rPr>
      <w:rFonts w:ascii="宋体" w:eastAsia="宋体" w:hAnsi="Courier New" w:cs="宋体"/>
      <w:sz w:val="21"/>
      <w:szCs w:val="21"/>
    </w:rPr>
  </w:style>
  <w:style w:type="character" w:customStyle="1" w:styleId="ac">
    <w:name w:val="日期 字符"/>
    <w:link w:val="ab"/>
    <w:uiPriority w:val="99"/>
    <w:qFormat/>
    <w:locked/>
    <w:rPr>
      <w:rFonts w:ascii="Times New Roman" w:eastAsia="宋体" w:hAnsi="Times New Roman" w:cs="Times New Roman"/>
      <w:sz w:val="24"/>
      <w:szCs w:val="24"/>
    </w:rPr>
  </w:style>
  <w:style w:type="character" w:customStyle="1" w:styleId="a8">
    <w:name w:val="正文文本 字符"/>
    <w:link w:val="a7"/>
    <w:uiPriority w:val="99"/>
    <w:qFormat/>
    <w:locked/>
    <w:rPr>
      <w:rFonts w:ascii="Times New Roman" w:eastAsia="宋体" w:hAnsi="Times New Roman" w:cs="Times New Roman"/>
      <w:sz w:val="24"/>
      <w:szCs w:val="24"/>
    </w:rPr>
  </w:style>
  <w:style w:type="character" w:customStyle="1" w:styleId="a4">
    <w:name w:val="正文文本缩进 字符"/>
    <w:link w:val="a3"/>
    <w:uiPriority w:val="99"/>
    <w:qFormat/>
    <w:locked/>
    <w:rPr>
      <w:rFonts w:ascii="Times New Roman" w:eastAsia="宋体" w:hAnsi="Times New Roman" w:cs="Times New Roman"/>
      <w:sz w:val="24"/>
      <w:szCs w:val="24"/>
    </w:rPr>
  </w:style>
  <w:style w:type="table" w:customStyle="1" w:styleId="11">
    <w:name w:val="网格型1"/>
    <w:basedOn w:val="a1"/>
    <w:uiPriority w:val="59"/>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1E06A-8EA9-4001-BCE5-40EADE7BA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701</Words>
  <Characters>3998</Characters>
  <Application>Microsoft Office Word</Application>
  <DocSecurity>0</DocSecurity>
  <Lines>33</Lines>
  <Paragraphs>9</Paragraphs>
  <ScaleCrop>false</ScaleCrop>
  <Company>Lenovo (Beijing) Limited</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刘 宇</cp:lastModifiedBy>
  <cp:revision>4</cp:revision>
  <cp:lastPrinted>2018-09-19T10:34:00Z</cp:lastPrinted>
  <dcterms:created xsi:type="dcterms:W3CDTF">2022-12-11T09:52:00Z</dcterms:created>
  <dcterms:modified xsi:type="dcterms:W3CDTF">2022-12-11T10:11:00Z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3E762405832E4882B3883E0AF0D77C2B</vt:lpwstr>
  </property>
</Properties>
</file>