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B198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执行结果：</w:t>
      </w:r>
    </w:p>
    <w:p w14:paraId="2D850EBB">
      <w:r>
        <w:drawing>
          <wp:inline distT="0" distB="0" distL="114300" distR="114300">
            <wp:extent cx="5266055" cy="321564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0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水印算法原理：</w:t>
      </w:r>
    </w:p>
    <w:p w14:paraId="72E152D5">
      <w:pPr>
        <w:numPr>
          <w:ilvl w:val="0"/>
          <w:numId w:val="1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水印嵌入原理</w:t>
      </w:r>
    </w:p>
    <w:p w14:paraId="45385D80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watermarked_image = image + alpha * np.dstack([watermark] * 3)</w:t>
      </w:r>
    </w:p>
    <w:p w14:paraId="24AFC72D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加性模型：将二值水印图像（0或1）按比例α叠加到原始图像</w:t>
      </w:r>
    </w:p>
    <w:p w14:paraId="660EFD2C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参数控制：</w:t>
      </w:r>
    </w:p>
    <w:p w14:paraId="58817A49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(1)</w:t>
      </w:r>
      <w:r>
        <w:rPr>
          <w:rFonts w:hint="default"/>
          <w:sz w:val="18"/>
          <w:szCs w:val="18"/>
          <w:lang w:val="en-US" w:eastAsia="zh-CN"/>
        </w:rPr>
        <w:t>alpha（默认0.1）：控制水印强度</w:t>
      </w:r>
    </w:p>
    <w:p w14:paraId="70296B92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(2)</w:t>
      </w:r>
      <w:r>
        <w:rPr>
          <w:rFonts w:hint="default"/>
          <w:sz w:val="18"/>
          <w:szCs w:val="18"/>
          <w:lang w:val="en-US" w:eastAsia="zh-CN"/>
        </w:rPr>
        <w:t>值越大水印越明显，但会降低图像质量</w:t>
      </w:r>
    </w:p>
    <w:p w14:paraId="7BEA8BDA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(3</w:t>
      </w:r>
      <w:bookmarkStart w:id="0" w:name="_GoBack"/>
      <w:bookmarkEnd w:id="0"/>
      <w:r>
        <w:rPr>
          <w:rFonts w:hint="eastAsia"/>
          <w:sz w:val="18"/>
          <w:szCs w:val="18"/>
          <w:lang w:val="en-US" w:eastAsia="zh-CN"/>
        </w:rPr>
        <w:t>)</w:t>
      </w:r>
      <w:r>
        <w:rPr>
          <w:rFonts w:hint="default"/>
          <w:sz w:val="18"/>
          <w:szCs w:val="18"/>
          <w:lang w:val="en-US" w:eastAsia="zh-CN"/>
        </w:rPr>
        <w:t>值越小隐蔽性越好，但抗干扰能力下降</w:t>
      </w:r>
    </w:p>
    <w:p w14:paraId="310C4865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通道处理：通过np.dstack([watermark]*3)将单通道水印复制到RGB三通道</w:t>
      </w:r>
    </w:p>
    <w:p w14:paraId="56C2AC31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像素约束：np.clip()确保结果在[0,255]范围内</w:t>
      </w:r>
    </w:p>
    <w:p w14:paraId="45BE5C9F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</w:p>
    <w:p w14:paraId="73807CC6">
      <w:pPr>
        <w:numPr>
          <w:ilvl w:val="0"/>
          <w:numId w:val="1"/>
        </w:numPr>
        <w:ind w:left="0" w:leftChars="0" w:firstLine="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水印提取原理</w:t>
      </w:r>
    </w:p>
    <w:p w14:paraId="1AD37F7B">
      <w:pPr>
        <w:numPr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extracted_watermark = (watermarked_image - original_image) / alpha</w:t>
      </w:r>
    </w:p>
    <w:p w14:paraId="667114A1">
      <w:pPr>
        <w:numPr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逆向运算：通过差分计算分离水印</w:t>
      </w:r>
    </w:p>
    <w:p w14:paraId="5A9300C7">
      <w:pPr>
        <w:numPr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噪声敏感特性：</w:t>
      </w:r>
    </w:p>
    <w:p w14:paraId="3C437C4B">
      <w:pPr>
        <w:numPr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(1)</w:t>
      </w:r>
      <w:r>
        <w:rPr>
          <w:rFonts w:hint="default"/>
          <w:sz w:val="18"/>
          <w:szCs w:val="18"/>
          <w:lang w:val="en-US" w:eastAsia="zh-CN"/>
        </w:rPr>
        <w:t>任何图像修改（如滤波/压缩）都会放大噪声</w:t>
      </w:r>
    </w:p>
    <w:p w14:paraId="79593E45">
      <w:pPr>
        <w:numPr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(2)</w:t>
      </w:r>
      <w:r>
        <w:rPr>
          <w:rFonts w:hint="default"/>
          <w:sz w:val="18"/>
          <w:szCs w:val="18"/>
          <w:lang w:val="en-US" w:eastAsia="zh-CN"/>
        </w:rPr>
        <w:t>公式中的除法会显著放大差分图像的噪声</w:t>
      </w:r>
    </w:p>
    <w:p w14:paraId="0639DA84">
      <w:pPr>
        <w:numPr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脆弱性来源：依赖原始图像的精确像素值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C1EF3"/>
    <w:multiLevelType w:val="singleLevel"/>
    <w:tmpl w:val="067C1EF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21940"/>
    <w:rsid w:val="6A72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5</Characters>
  <Lines>0</Lines>
  <Paragraphs>0</Paragraphs>
  <TotalTime>4</TotalTime>
  <ScaleCrop>false</ScaleCrop>
  <LinksUpToDate>false</LinksUpToDate>
  <CharactersWithSpaces>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2025-08-12T16:40:00Z</dcterms:created>
  <dc:creator>zhan</dc:creator>
  <cp:lastModifiedBy>随风而去</cp:lastModifiedBy>
  <dcterms:modified xsi:type="dcterms:W3CDTF">2025-08-13T03:30:01Z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eyJoZGlkIjoiYjE5ZTczOGM3Y2VmMGQ0MmMxOWRhNDIxZDE1N2EzYzgiLCJ1c2VySWQiOiIxNDA3ODY3MDM5In0=</vt:lpwstr>
  </property>
  <property fmtid="{D5CDD505-2E9C-101B-9397-08002B2CF9AE}" pid="4" name="ICV">
    <vt:lpwstr>D4D350B7357A4D8781245C03AE51CFF7_12</vt:lpwstr>
  </property>
</Properties>
</file>